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24" w:rsidRDefault="00D84224" w:rsidP="00D84224">
      <w:pPr>
        <w:jc w:val="center"/>
        <w:outlineLvl w:val="2"/>
      </w:pPr>
    </w:p>
    <w:p w:rsidR="00D84224" w:rsidRDefault="00D84224" w:rsidP="00D84224">
      <w:pPr>
        <w:jc w:val="center"/>
        <w:outlineLvl w:val="2"/>
      </w:pPr>
    </w:p>
    <w:p w:rsidR="00D84224" w:rsidRDefault="00D84224" w:rsidP="00D84224">
      <w:pPr>
        <w:jc w:val="center"/>
        <w:outlineLvl w:val="2"/>
        <w:rPr>
          <w:b/>
          <w:bCs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1128395" cy="10325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032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224" w:rsidRDefault="00D84224" w:rsidP="00D84224">
      <w:pPr>
        <w:pStyle w:val="heading3"/>
        <w:numPr>
          <w:ilvl w:val="2"/>
          <w:numId w:val="1"/>
        </w:numPr>
        <w:outlineLvl w:val="2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АДМИНИСТРАЦИЯ</w:t>
      </w:r>
    </w:p>
    <w:p w:rsidR="00D84224" w:rsidRDefault="00D84224" w:rsidP="00D8422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КАСТОРЕНСКОГО РАЙОНА КУРСКОЙ ОБЛАСТИ</w:t>
      </w:r>
    </w:p>
    <w:p w:rsidR="00D84224" w:rsidRDefault="00D84224" w:rsidP="00D84224">
      <w:pPr>
        <w:jc w:val="center"/>
        <w:rPr>
          <w:b/>
          <w:bCs/>
          <w:sz w:val="36"/>
          <w:szCs w:val="36"/>
        </w:rPr>
      </w:pPr>
    </w:p>
    <w:p w:rsidR="00D84224" w:rsidRDefault="00D84224" w:rsidP="00D84224">
      <w:pPr>
        <w:pStyle w:val="heading5"/>
        <w:tabs>
          <w:tab w:val="left" w:pos="708"/>
        </w:tabs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ПОСТАНОВЛЕНИЕ</w:t>
      </w:r>
    </w:p>
    <w:p w:rsidR="00D84224" w:rsidRDefault="00D84224" w:rsidP="00D84224">
      <w:pPr>
        <w:jc w:val="center"/>
        <w:rPr>
          <w:b/>
          <w:bCs/>
          <w:sz w:val="36"/>
          <w:szCs w:val="36"/>
        </w:rPr>
      </w:pPr>
    </w:p>
    <w:p w:rsidR="00D84224" w:rsidRDefault="00D84224" w:rsidP="00D84224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от 26.11.2021 г. № 400         </w:t>
      </w:r>
    </w:p>
    <w:p w:rsidR="00D84224" w:rsidRDefault="00D84224" w:rsidP="00D84224">
      <w:pPr>
        <w:rPr>
          <w:sz w:val="24"/>
          <w:szCs w:val="24"/>
          <w:u w:val="single"/>
        </w:rPr>
      </w:pPr>
      <w:r>
        <w:t xml:space="preserve">           пос. Касторное</w:t>
      </w:r>
    </w:p>
    <w:p w:rsidR="00D84224" w:rsidRDefault="00D84224" w:rsidP="00D84224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</w:t>
      </w:r>
    </w:p>
    <w:tbl>
      <w:tblPr>
        <w:tblpPr w:leftFromText="180" w:rightFromText="180" w:vertAnchor="text" w:horzAnchor="margin" w:tblpXSpec="center" w:tblpY="-51"/>
        <w:tblW w:w="9876" w:type="dxa"/>
        <w:tblLayout w:type="fixed"/>
        <w:tblLook w:val="04A0"/>
      </w:tblPr>
      <w:tblGrid>
        <w:gridCol w:w="5376"/>
        <w:gridCol w:w="4500"/>
      </w:tblGrid>
      <w:tr w:rsidR="00D84224" w:rsidTr="00D84224">
        <w:trPr>
          <w:trHeight w:val="1025"/>
        </w:trPr>
        <w:tc>
          <w:tcPr>
            <w:tcW w:w="5377" w:type="dxa"/>
            <w:hideMark/>
          </w:tcPr>
          <w:p w:rsidR="00D84224" w:rsidRDefault="00D84224">
            <w:pPr>
              <w:pStyle w:val="a4"/>
              <w:spacing w:after="0"/>
              <w:rPr>
                <w:b/>
                <w:sz w:val="25"/>
                <w:szCs w:val="25"/>
              </w:rPr>
            </w:pPr>
            <w:r>
              <w:rPr>
                <w:b/>
                <w:color w:val="000000"/>
                <w:sz w:val="25"/>
                <w:szCs w:val="25"/>
              </w:rPr>
              <w:t>О признании утратившими силу нормативно-правовые акты в области осуществления муниципального контроля на территории муниципального образования "Касторенский район"</w:t>
            </w:r>
          </w:p>
        </w:tc>
        <w:tc>
          <w:tcPr>
            <w:tcW w:w="4501" w:type="dxa"/>
            <w:hideMark/>
          </w:tcPr>
          <w:p w:rsidR="00D84224" w:rsidRDefault="00D84224">
            <w:pPr>
              <w:pStyle w:val="a5"/>
              <w:snapToGri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84224" w:rsidRPr="00D84224" w:rsidRDefault="00D84224" w:rsidP="00D84224">
      <w:pPr>
        <w:ind w:firstLine="709"/>
        <w:jc w:val="both"/>
        <w:rPr>
          <w:color w:val="000000"/>
          <w:sz w:val="26"/>
          <w:szCs w:val="26"/>
        </w:rPr>
      </w:pPr>
      <w:r w:rsidRPr="00D84224">
        <w:rPr>
          <w:color w:val="000000"/>
          <w:sz w:val="26"/>
          <w:szCs w:val="26"/>
        </w:rPr>
        <w:t>В связи с вступлением в силу </w:t>
      </w:r>
      <w:hyperlink r:id="rId6" w:anchor="64U0IK" w:history="1">
        <w:r w:rsidRPr="00D84224">
          <w:rPr>
            <w:rStyle w:val="a3"/>
            <w:color w:val="000000"/>
            <w:sz w:val="26"/>
            <w:szCs w:val="26"/>
            <w:u w:val="none"/>
          </w:rPr>
          <w:t>Федерального закона от 31.07.2020 г. N 248-ФЗ "О государственном контроле (надзоре) и муниципальном контроле в Российской Федерации"</w:t>
        </w:r>
      </w:hyperlink>
      <w:r w:rsidRPr="00D84224">
        <w:rPr>
          <w:color w:val="000000"/>
          <w:sz w:val="26"/>
          <w:szCs w:val="26"/>
        </w:rPr>
        <w:t>, в соответствии с </w:t>
      </w:r>
      <w:hyperlink r:id="rId7" w:anchor="7D20K3" w:history="1">
        <w:r w:rsidRPr="00D84224">
          <w:rPr>
            <w:rStyle w:val="a3"/>
            <w:color w:val="000000"/>
            <w:sz w:val="26"/>
            <w:szCs w:val="26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D84224">
        <w:rPr>
          <w:color w:val="000000"/>
          <w:sz w:val="26"/>
          <w:szCs w:val="26"/>
        </w:rPr>
        <w:t> Администрация Касторенского района Курской области ПОСТАНОВЛЯЕТ:</w:t>
      </w:r>
    </w:p>
    <w:p w:rsidR="00D84224" w:rsidRPr="00D84224" w:rsidRDefault="00D84224" w:rsidP="00D842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D84224">
        <w:rPr>
          <w:color w:val="000000"/>
          <w:sz w:val="26"/>
          <w:szCs w:val="26"/>
        </w:rPr>
        <w:t>1. Признать утратившими силу нормативно-правовые акты Администрации Касторенского района Курской области, действовавшие до вступления в силу </w:t>
      </w:r>
      <w:hyperlink r:id="rId8" w:anchor="64U0IK" w:history="1">
        <w:r w:rsidRPr="00D84224">
          <w:rPr>
            <w:rStyle w:val="a3"/>
            <w:color w:val="000000"/>
            <w:sz w:val="26"/>
            <w:szCs w:val="26"/>
            <w:u w:val="none"/>
          </w:rPr>
          <w:t xml:space="preserve">Федерального закона от 31.07.2020 г. N 248-ФЗ                   </w:t>
        </w:r>
        <w:r>
          <w:rPr>
            <w:rStyle w:val="a3"/>
            <w:color w:val="000000"/>
            <w:sz w:val="26"/>
            <w:szCs w:val="26"/>
            <w:u w:val="none"/>
          </w:rPr>
          <w:t xml:space="preserve">                              </w:t>
        </w:r>
        <w:r w:rsidRPr="00D84224">
          <w:rPr>
            <w:rStyle w:val="a3"/>
            <w:color w:val="000000"/>
            <w:sz w:val="26"/>
            <w:szCs w:val="26"/>
            <w:u w:val="none"/>
          </w:rPr>
          <w:t xml:space="preserve">  "О государственном контроле (надзоре) и муниципальном контроле в Российской Федерации"</w:t>
        </w:r>
      </w:hyperlink>
      <w:r w:rsidRPr="00D84224">
        <w:rPr>
          <w:color w:val="000000"/>
          <w:sz w:val="26"/>
          <w:szCs w:val="26"/>
        </w:rPr>
        <w:t>, согласно приложению к настоящему постановлению.</w:t>
      </w:r>
    </w:p>
    <w:p w:rsidR="00D84224" w:rsidRPr="00D84224" w:rsidRDefault="00D84224" w:rsidP="00D842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D84224">
        <w:rPr>
          <w:color w:val="000000"/>
          <w:sz w:val="26"/>
          <w:szCs w:val="26"/>
        </w:rPr>
        <w:t>2. Разместить настоящее постановление на официальном сайте муниципального образования "Касторенский район" в Информационно-телекоммуникационной сети "Интернет".</w:t>
      </w:r>
    </w:p>
    <w:p w:rsidR="00D84224" w:rsidRPr="00D84224" w:rsidRDefault="00D84224" w:rsidP="00D842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D84224">
        <w:rPr>
          <w:color w:val="000000"/>
          <w:sz w:val="26"/>
          <w:szCs w:val="26"/>
        </w:rPr>
        <w:t xml:space="preserve">3. Контроль за исполнением настоящего постановления возложить на заместителя Главы Администрации Касторенского района Курской области Н.А. </w:t>
      </w:r>
      <w:proofErr w:type="spellStart"/>
      <w:r w:rsidRPr="00D84224">
        <w:rPr>
          <w:color w:val="000000"/>
          <w:sz w:val="26"/>
          <w:szCs w:val="26"/>
        </w:rPr>
        <w:t>Барабанщикова</w:t>
      </w:r>
      <w:proofErr w:type="spellEnd"/>
      <w:r w:rsidRPr="00D84224">
        <w:rPr>
          <w:color w:val="000000"/>
          <w:sz w:val="26"/>
          <w:szCs w:val="26"/>
        </w:rPr>
        <w:t>.</w:t>
      </w:r>
    </w:p>
    <w:p w:rsidR="00D84224" w:rsidRDefault="00D84224" w:rsidP="00D84224">
      <w:pPr>
        <w:jc w:val="both"/>
        <w:rPr>
          <w:sz w:val="24"/>
          <w:szCs w:val="24"/>
        </w:rPr>
      </w:pPr>
    </w:p>
    <w:p w:rsidR="00D84224" w:rsidRDefault="00D84224" w:rsidP="00D84224">
      <w:pPr>
        <w:jc w:val="both"/>
        <w:rPr>
          <w:sz w:val="24"/>
          <w:szCs w:val="24"/>
        </w:rPr>
      </w:pPr>
    </w:p>
    <w:p w:rsidR="00D84224" w:rsidRDefault="00D84224" w:rsidP="00D84224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>
        <w:rPr>
          <w:sz w:val="28"/>
          <w:szCs w:val="28"/>
        </w:rPr>
        <w:t>Глава Администрации</w:t>
      </w:r>
    </w:p>
    <w:p w:rsidR="00D84224" w:rsidRDefault="00D84224" w:rsidP="00D842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Касторенского района</w:t>
      </w:r>
    </w:p>
    <w:p w:rsidR="00D84224" w:rsidRDefault="00D84224" w:rsidP="00D84224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Курской области                                                           А. А. Белокопытов</w:t>
      </w:r>
    </w:p>
    <w:p w:rsidR="00D84224" w:rsidRDefault="00D84224" w:rsidP="00D84224">
      <w:pPr>
        <w:pStyle w:val="heading3"/>
        <w:tabs>
          <w:tab w:val="clear" w:pos="0"/>
          <w:tab w:val="left" w:pos="708"/>
        </w:tabs>
        <w:outlineLvl w:val="2"/>
        <w:rPr>
          <w:b/>
          <w:bCs/>
          <w:sz w:val="40"/>
          <w:szCs w:val="40"/>
          <w:lang w:val="ru-RU"/>
        </w:rPr>
      </w:pPr>
    </w:p>
    <w:p w:rsidR="00D84224" w:rsidRDefault="00D84224" w:rsidP="00D84224"/>
    <w:p w:rsidR="00D84224" w:rsidRDefault="00D84224" w:rsidP="00D84224">
      <w:r>
        <w:br w:type="page"/>
      </w:r>
    </w:p>
    <w:p w:rsidR="00D84224" w:rsidRDefault="00D84224" w:rsidP="00D84224">
      <w:pPr>
        <w:pStyle w:val="2"/>
        <w:shd w:val="clear" w:color="auto" w:fill="FFFFFF"/>
        <w:spacing w:before="0" w:after="240"/>
        <w:jc w:val="right"/>
        <w:textAlignment w:val="baseline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lastRenderedPageBreak/>
        <w:t>Утвержден</w:t>
      </w:r>
      <w:r>
        <w:rPr>
          <w:rFonts w:ascii="Times New Roman" w:hAnsi="Times New Roman"/>
          <w:b w:val="0"/>
          <w:i w:val="0"/>
          <w:color w:val="000000"/>
        </w:rPr>
        <w:br/>
        <w:t xml:space="preserve">                                                          постановлением Администрации                 Касторенского района Курской области</w:t>
      </w:r>
      <w:r>
        <w:rPr>
          <w:rFonts w:ascii="Times New Roman" w:hAnsi="Times New Roman"/>
          <w:b w:val="0"/>
          <w:i w:val="0"/>
          <w:color w:val="000000"/>
        </w:rPr>
        <w:br/>
      </w:r>
      <w:r>
        <w:rPr>
          <w:rFonts w:ascii="Times New Roman" w:hAnsi="Times New Roman"/>
          <w:b w:val="0"/>
          <w:i w:val="0"/>
          <w:color w:val="000000"/>
          <w:u w:val="single"/>
        </w:rPr>
        <w:t xml:space="preserve">от  26.11.2021г. N 400    </w:t>
      </w:r>
    </w:p>
    <w:p w:rsidR="00D84224" w:rsidRDefault="00D84224" w:rsidP="00D84224">
      <w:pPr>
        <w:pStyle w:val="header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15"/>
          <w:szCs w:val="15"/>
        </w:rPr>
        <w:br/>
      </w:r>
      <w:r>
        <w:rPr>
          <w:rFonts w:ascii="Arial" w:hAnsi="Arial" w:cs="Arial"/>
          <w:b/>
          <w:bCs/>
          <w:color w:val="000000"/>
          <w:sz w:val="15"/>
          <w:szCs w:val="15"/>
        </w:rPr>
        <w:br/>
      </w:r>
      <w:r>
        <w:rPr>
          <w:b/>
          <w:bCs/>
          <w:color w:val="000000"/>
          <w:sz w:val="28"/>
          <w:szCs w:val="28"/>
        </w:rPr>
        <w:t>ПЕРЕЧЕНЬ НОРМАТИВНО-ПРАВОВЫХ АКТОВ, ДЕЙСТВОВАВШИХ В РАМКАХ ОСУЩЕСТВЛЕНИЯ МУНИЦИПАЛЬНОГО КОНТРОЛЯ И ПОДЛЕЖАЩИХ ОТМЕНЕ В СВЯЗИ С ВСТУПЛЕНИЕМ В СИЛУ </w:t>
      </w:r>
      <w:hyperlink r:id="rId9" w:anchor="64U0IK" w:history="1">
        <w:r>
          <w:rPr>
            <w:rStyle w:val="a3"/>
            <w:b/>
            <w:bCs/>
            <w:color w:val="000000"/>
          </w:rPr>
          <w:t>ФЕДЕРАЛЬНОГО ЗАКОНА ОТ 31.07.2021 г. N 248-ФЗ "О ГОСУДАРСТВЕННОМ КОНТРОЛЕ (НАДЗОРЕ) И МУНИЦИПАЛЬНОМ КОНТРОЛЕ В РОССИЙСКОЙ ФЕДЕРАЦИИ"</w:t>
        </w:r>
      </w:hyperlink>
    </w:p>
    <w:p w:rsidR="00D84224" w:rsidRDefault="00D84224" w:rsidP="00D842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84224" w:rsidRDefault="00D84224" w:rsidP="00D842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Постановление Администрации Касторенского района Курской области от 29.01.2019 г. № 47 «</w:t>
      </w:r>
      <w:r>
        <w:rPr>
          <w:b/>
          <w:sz w:val="28"/>
          <w:szCs w:val="28"/>
        </w:rPr>
        <w:t>Об утверждении административного регламента Администрации Касторенского района Курской области по предоставлению муниципальной услуги «Осуществление муниципального земельного контроля»</w:t>
      </w:r>
      <w:r>
        <w:rPr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D84224" w:rsidRDefault="00D84224" w:rsidP="00D8422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84224" w:rsidRDefault="00D84224" w:rsidP="00D84224"/>
    <w:p w:rsidR="00FE42F4" w:rsidRDefault="00FE42F4"/>
    <w:sectPr w:rsidR="00FE42F4" w:rsidSect="00FE4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characterSpacingControl w:val="doNotCompress"/>
  <w:compat/>
  <w:rsids>
    <w:rsidRoot w:val="00D84224"/>
    <w:rsid w:val="00D84224"/>
    <w:rsid w:val="00FE4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2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D84224"/>
    <w:pPr>
      <w:keepNext/>
      <w:widowControl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8422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D84224"/>
    <w:rPr>
      <w:color w:val="0000FF"/>
      <w:u w:val="single"/>
    </w:rPr>
  </w:style>
  <w:style w:type="paragraph" w:styleId="a4">
    <w:name w:val="Normal (Web)"/>
    <w:basedOn w:val="a"/>
    <w:unhideWhenUsed/>
    <w:rsid w:val="00D84224"/>
    <w:pPr>
      <w:widowControl/>
      <w:suppressAutoHyphens w:val="0"/>
      <w:spacing w:before="100" w:after="119"/>
    </w:pPr>
    <w:rPr>
      <w:sz w:val="24"/>
      <w:szCs w:val="24"/>
    </w:rPr>
  </w:style>
  <w:style w:type="paragraph" w:styleId="a5">
    <w:name w:val="Body Text Indent"/>
    <w:basedOn w:val="a"/>
    <w:link w:val="a6"/>
    <w:unhideWhenUsed/>
    <w:rsid w:val="00D84224"/>
    <w:pPr>
      <w:ind w:firstLine="84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D8422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heading3">
    <w:name w:val="heading 3"/>
    <w:basedOn w:val="a"/>
    <w:next w:val="a"/>
    <w:rsid w:val="00D84224"/>
    <w:pPr>
      <w:keepNext/>
      <w:tabs>
        <w:tab w:val="left" w:pos="0"/>
      </w:tabs>
      <w:jc w:val="center"/>
    </w:pPr>
    <w:rPr>
      <w:sz w:val="32"/>
      <w:szCs w:val="32"/>
      <w:lang w:val="en-US"/>
    </w:rPr>
  </w:style>
  <w:style w:type="paragraph" w:customStyle="1" w:styleId="heading5">
    <w:name w:val="heading 5"/>
    <w:basedOn w:val="a"/>
    <w:next w:val="a"/>
    <w:rsid w:val="00D84224"/>
    <w:pPr>
      <w:keepNext/>
      <w:tabs>
        <w:tab w:val="left" w:pos="0"/>
      </w:tabs>
      <w:jc w:val="center"/>
    </w:pPr>
    <w:rPr>
      <w:b/>
      <w:bCs/>
      <w:sz w:val="36"/>
      <w:szCs w:val="36"/>
      <w:lang w:val="en-US"/>
    </w:rPr>
  </w:style>
  <w:style w:type="paragraph" w:customStyle="1" w:styleId="formattext">
    <w:name w:val="formattext"/>
    <w:basedOn w:val="a"/>
    <w:rsid w:val="00D84224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headertext">
    <w:name w:val="headertext"/>
    <w:basedOn w:val="a"/>
    <w:rsid w:val="00D84224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42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42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5415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Сулеина Екатерина Владимировна 1</dc:creator>
  <cp:lastModifiedBy>Сулеина Екатерина Владимировна 1</cp:lastModifiedBy>
  <cp:revision>1</cp:revision>
  <dcterms:created xsi:type="dcterms:W3CDTF">2021-12-01T06:24:00Z</dcterms:created>
  <dcterms:modified xsi:type="dcterms:W3CDTF">2021-12-01T06:26:00Z</dcterms:modified>
</cp:coreProperties>
</file>