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8F" w:rsidRDefault="00DA018F" w:rsidP="00DA018F">
      <w:pPr>
        <w:jc w:val="center"/>
        <w:outlineLvl w:val="2"/>
      </w:pPr>
    </w:p>
    <w:p w:rsidR="00DA018F" w:rsidRDefault="00DA018F" w:rsidP="00DA018F">
      <w:pPr>
        <w:jc w:val="center"/>
        <w:outlineLvl w:val="2"/>
        <w:rPr>
          <w:b/>
          <w:bCs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1128395" cy="10325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32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18F" w:rsidRDefault="00DA018F" w:rsidP="00DA018F">
      <w:pPr>
        <w:pStyle w:val="31"/>
        <w:numPr>
          <w:ilvl w:val="2"/>
          <w:numId w:val="1"/>
        </w:numPr>
        <w:outlineLvl w:val="2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АДМИНИСТРАЦИЯ</w:t>
      </w:r>
    </w:p>
    <w:p w:rsidR="00DA018F" w:rsidRDefault="00DA018F" w:rsidP="00DA018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КАСТОРЕНСКОГО РАЙОНА КУРСКОЙ ОБЛАСТИ</w:t>
      </w:r>
    </w:p>
    <w:p w:rsidR="00DA018F" w:rsidRDefault="00DA018F" w:rsidP="00DA018F">
      <w:pPr>
        <w:jc w:val="center"/>
        <w:rPr>
          <w:b/>
          <w:bCs/>
          <w:sz w:val="36"/>
          <w:szCs w:val="36"/>
        </w:rPr>
      </w:pPr>
    </w:p>
    <w:p w:rsidR="00DA018F" w:rsidRDefault="00DA018F" w:rsidP="00DA018F">
      <w:pPr>
        <w:pStyle w:val="51"/>
        <w:tabs>
          <w:tab w:val="left" w:pos="708"/>
        </w:tabs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ПОСТАНОВЛЕНИЕ</w:t>
      </w:r>
    </w:p>
    <w:p w:rsidR="00DA018F" w:rsidRDefault="00DA018F" w:rsidP="00DA018F">
      <w:pPr>
        <w:jc w:val="center"/>
        <w:rPr>
          <w:b/>
          <w:bCs/>
          <w:sz w:val="36"/>
          <w:szCs w:val="36"/>
        </w:rPr>
      </w:pPr>
    </w:p>
    <w:p w:rsidR="00DA018F" w:rsidRDefault="00DA018F" w:rsidP="00DA018F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от 29.11.2021 г. №  405        </w:t>
      </w:r>
    </w:p>
    <w:p w:rsidR="00DA018F" w:rsidRDefault="00DA018F" w:rsidP="00DA018F">
      <w:pPr>
        <w:rPr>
          <w:sz w:val="24"/>
          <w:szCs w:val="24"/>
          <w:u w:val="single"/>
        </w:rPr>
      </w:pPr>
      <w:r>
        <w:t xml:space="preserve">           пос. Касторное</w:t>
      </w:r>
    </w:p>
    <w:p w:rsidR="00DA018F" w:rsidRDefault="00DA018F" w:rsidP="00DA018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</w:t>
      </w:r>
    </w:p>
    <w:tbl>
      <w:tblPr>
        <w:tblpPr w:leftFromText="180" w:rightFromText="180" w:vertAnchor="text" w:horzAnchor="margin" w:tblpXSpec="center" w:tblpY="-51"/>
        <w:tblW w:w="9876" w:type="dxa"/>
        <w:tblLayout w:type="fixed"/>
        <w:tblLook w:val="04A0"/>
      </w:tblPr>
      <w:tblGrid>
        <w:gridCol w:w="5376"/>
        <w:gridCol w:w="4500"/>
      </w:tblGrid>
      <w:tr w:rsidR="00DA018F" w:rsidTr="00DA018F">
        <w:trPr>
          <w:trHeight w:val="1025"/>
        </w:trPr>
        <w:tc>
          <w:tcPr>
            <w:tcW w:w="5377" w:type="dxa"/>
            <w:hideMark/>
          </w:tcPr>
          <w:p w:rsidR="00DA018F" w:rsidRPr="00DA018F" w:rsidRDefault="00DA018F">
            <w:pPr>
              <w:pStyle w:val="a4"/>
              <w:spacing w:after="0"/>
              <w:rPr>
                <w:b/>
                <w:sz w:val="25"/>
                <w:szCs w:val="25"/>
              </w:rPr>
            </w:pPr>
            <w:r w:rsidRPr="00DA018F">
              <w:rPr>
                <w:b/>
                <w:sz w:val="25"/>
                <w:szCs w:val="25"/>
              </w:rPr>
              <w:t>О утверждении Программы профилактики рисков причинения вреда (ущерба) охраняемым законом ценностям в области  осуществления муниципального  земельного контроля в границах муниципального образования "Касторенский район"</w:t>
            </w:r>
          </w:p>
        </w:tc>
        <w:tc>
          <w:tcPr>
            <w:tcW w:w="4501" w:type="dxa"/>
            <w:hideMark/>
          </w:tcPr>
          <w:p w:rsidR="00DA018F" w:rsidRDefault="00DA018F">
            <w:pPr>
              <w:pStyle w:val="a5"/>
              <w:snapToGri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A018F" w:rsidRPr="00DA018F" w:rsidRDefault="00DA018F" w:rsidP="00DA018F">
      <w:pPr>
        <w:ind w:firstLine="709"/>
        <w:jc w:val="both"/>
        <w:rPr>
          <w:color w:val="000000"/>
          <w:sz w:val="25"/>
          <w:szCs w:val="25"/>
        </w:rPr>
      </w:pPr>
      <w:r w:rsidRPr="00DA018F">
        <w:rPr>
          <w:color w:val="000000"/>
          <w:sz w:val="25"/>
          <w:szCs w:val="25"/>
        </w:rPr>
        <w:t>Руководствуясь </w:t>
      </w:r>
      <w:hyperlink r:id="rId8" w:anchor="64U0IK" w:history="1">
        <w:r w:rsidRPr="00DA018F">
          <w:rPr>
            <w:rStyle w:val="a3"/>
            <w:color w:val="000000"/>
            <w:sz w:val="25"/>
            <w:szCs w:val="25"/>
            <w:u w:val="none"/>
          </w:rPr>
          <w:t>Федеральным законом от 31.07.2020 г. N 248-ФЗ "О государственном контроле (надзоре) и муниципальном контроле в Российской Федерации"</w:t>
        </w:r>
      </w:hyperlink>
      <w:r w:rsidRPr="00DA018F">
        <w:rPr>
          <w:color w:val="000000"/>
          <w:sz w:val="25"/>
          <w:szCs w:val="25"/>
        </w:rPr>
        <w:t>, </w:t>
      </w:r>
      <w:hyperlink r:id="rId9" w:anchor="7D20K3" w:history="1">
        <w:r w:rsidRPr="00DA018F">
          <w:rPr>
            <w:rStyle w:val="a3"/>
            <w:color w:val="000000"/>
            <w:sz w:val="25"/>
            <w:szCs w:val="25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DA018F">
        <w:rPr>
          <w:color w:val="000000"/>
          <w:sz w:val="25"/>
          <w:szCs w:val="25"/>
        </w:rPr>
        <w:t xml:space="preserve">, </w:t>
      </w:r>
      <w:r w:rsidRPr="00DA018F">
        <w:rPr>
          <w:rStyle w:val="a7"/>
          <w:i w:val="0"/>
          <w:iCs w:val="0"/>
          <w:sz w:val="25"/>
          <w:szCs w:val="25"/>
          <w:shd w:val="clear" w:color="auto" w:fill="FFFFFF"/>
        </w:rPr>
        <w:t>Постановлением</w:t>
      </w:r>
      <w:r w:rsidRPr="00DA018F">
        <w:rPr>
          <w:sz w:val="25"/>
          <w:szCs w:val="25"/>
          <w:shd w:val="clear" w:color="auto" w:fill="FFFFFF"/>
        </w:rPr>
        <w:t> </w:t>
      </w:r>
      <w:r w:rsidRPr="00DA018F">
        <w:rPr>
          <w:rStyle w:val="a7"/>
          <w:i w:val="0"/>
          <w:iCs w:val="0"/>
          <w:sz w:val="25"/>
          <w:szCs w:val="25"/>
          <w:shd w:val="clear" w:color="auto" w:fill="FFFFFF"/>
        </w:rPr>
        <w:t>Правительства</w:t>
      </w:r>
      <w:r w:rsidRPr="00DA018F">
        <w:rPr>
          <w:sz w:val="25"/>
          <w:szCs w:val="25"/>
          <w:shd w:val="clear" w:color="auto" w:fill="FFFFFF"/>
        </w:rPr>
        <w:t> РФ от 25 июня 2021 г. N </w:t>
      </w:r>
      <w:r w:rsidRPr="00DA018F">
        <w:rPr>
          <w:rStyle w:val="a7"/>
          <w:i w:val="0"/>
          <w:iCs w:val="0"/>
          <w:sz w:val="25"/>
          <w:szCs w:val="25"/>
          <w:shd w:val="clear" w:color="auto" w:fill="FFFFFF"/>
        </w:rPr>
        <w:t xml:space="preserve">990 </w:t>
      </w:r>
      <w:r w:rsidRPr="00DA018F">
        <w:rPr>
          <w:sz w:val="25"/>
          <w:szCs w:val="25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DA018F">
        <w:rPr>
          <w:sz w:val="25"/>
          <w:szCs w:val="25"/>
        </w:rPr>
        <w:t xml:space="preserve">, </w:t>
      </w:r>
      <w:r w:rsidRPr="00DA018F">
        <w:rPr>
          <w:color w:val="000000"/>
          <w:sz w:val="25"/>
          <w:szCs w:val="25"/>
        </w:rPr>
        <w:t xml:space="preserve">Администрация Касторенского района Курской области </w:t>
      </w:r>
      <w:r w:rsidRPr="00DA018F">
        <w:rPr>
          <w:b/>
          <w:color w:val="000000"/>
          <w:sz w:val="25"/>
          <w:szCs w:val="25"/>
        </w:rPr>
        <w:t>ПОСТАНОВЛЯЕТ</w:t>
      </w:r>
      <w:r w:rsidRPr="00DA018F">
        <w:rPr>
          <w:color w:val="000000"/>
          <w:sz w:val="25"/>
          <w:szCs w:val="25"/>
        </w:rPr>
        <w:t>:</w:t>
      </w:r>
    </w:p>
    <w:p w:rsidR="00DA018F" w:rsidRPr="00DA018F" w:rsidRDefault="00DA018F" w:rsidP="00DA018F">
      <w:pPr>
        <w:spacing w:line="312" w:lineRule="exact"/>
        <w:ind w:right="-1" w:firstLine="709"/>
        <w:jc w:val="both"/>
        <w:rPr>
          <w:sz w:val="25"/>
          <w:szCs w:val="25"/>
        </w:rPr>
      </w:pPr>
      <w:r w:rsidRPr="00DA018F">
        <w:rPr>
          <w:color w:val="000000"/>
          <w:sz w:val="25"/>
          <w:szCs w:val="25"/>
        </w:rPr>
        <w:t xml:space="preserve">1. </w:t>
      </w:r>
      <w:r w:rsidRPr="00DA018F">
        <w:rPr>
          <w:sz w:val="25"/>
          <w:szCs w:val="25"/>
        </w:rPr>
        <w:t>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в границах Касторенского района Курской области на 2022 год (далее – Программа) (прилагается).</w:t>
      </w:r>
    </w:p>
    <w:p w:rsidR="00DA018F" w:rsidRPr="00DA018F" w:rsidRDefault="00DA018F" w:rsidP="00DA01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5"/>
          <w:szCs w:val="25"/>
        </w:rPr>
      </w:pPr>
      <w:r w:rsidRPr="00DA018F">
        <w:rPr>
          <w:color w:val="000000"/>
          <w:sz w:val="25"/>
          <w:szCs w:val="25"/>
        </w:rPr>
        <w:t>2. Разместить настоящее постановление на официальном сайте муниципального образования "Касторенский район" в Информационно-телекоммуникационной сети "Интернет".</w:t>
      </w:r>
    </w:p>
    <w:p w:rsidR="00DA018F" w:rsidRPr="00DA018F" w:rsidRDefault="00DA018F" w:rsidP="00DA018F">
      <w:pPr>
        <w:pStyle w:val="a5"/>
        <w:ind w:firstLine="0"/>
        <w:rPr>
          <w:sz w:val="25"/>
          <w:szCs w:val="25"/>
        </w:rPr>
      </w:pPr>
      <w:r w:rsidRPr="00DA018F">
        <w:rPr>
          <w:color w:val="000000"/>
          <w:sz w:val="25"/>
          <w:szCs w:val="25"/>
        </w:rPr>
        <w:tab/>
        <w:t>3. Контроль за исполнением настоящего постановления возложить на заместителя Главы Администрации Касторенского района Курской области Н.А. Барабанщикова.</w:t>
      </w:r>
    </w:p>
    <w:p w:rsidR="00DA018F" w:rsidRDefault="00DA018F" w:rsidP="00DA018F">
      <w:pPr>
        <w:jc w:val="both"/>
        <w:rPr>
          <w:sz w:val="24"/>
          <w:szCs w:val="24"/>
        </w:rPr>
      </w:pPr>
    </w:p>
    <w:p w:rsidR="00DA018F" w:rsidRDefault="00DA018F" w:rsidP="00DA01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DA018F" w:rsidRDefault="00DA018F" w:rsidP="00DA018F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>
        <w:rPr>
          <w:sz w:val="28"/>
          <w:szCs w:val="28"/>
        </w:rPr>
        <w:t>Глава Администрации</w:t>
      </w:r>
    </w:p>
    <w:p w:rsidR="00DA018F" w:rsidRDefault="00DA018F" w:rsidP="00DA01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Касторенского района</w:t>
      </w:r>
    </w:p>
    <w:p w:rsidR="00DA018F" w:rsidRDefault="00DA018F" w:rsidP="00DA01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Курской области                                                           А. А. Белокопытов</w:t>
      </w:r>
    </w:p>
    <w:p w:rsidR="00A728D3" w:rsidRDefault="00A728D3" w:rsidP="00DA018F">
      <w:pPr>
        <w:jc w:val="both"/>
        <w:rPr>
          <w:sz w:val="28"/>
          <w:szCs w:val="28"/>
        </w:rPr>
      </w:pPr>
    </w:p>
    <w:p w:rsidR="00A728D3" w:rsidRDefault="00A728D3" w:rsidP="00DA018F">
      <w:pPr>
        <w:jc w:val="both"/>
        <w:rPr>
          <w:sz w:val="26"/>
          <w:szCs w:val="26"/>
        </w:rPr>
      </w:pPr>
    </w:p>
    <w:p w:rsidR="00DA018F" w:rsidRDefault="00DA018F" w:rsidP="00DA018F">
      <w:pPr>
        <w:pStyle w:val="31"/>
        <w:tabs>
          <w:tab w:val="clear" w:pos="0"/>
          <w:tab w:val="left" w:pos="708"/>
        </w:tabs>
        <w:outlineLvl w:val="2"/>
        <w:rPr>
          <w:b/>
          <w:bCs/>
          <w:sz w:val="40"/>
          <w:szCs w:val="40"/>
          <w:lang w:val="ru-RU"/>
        </w:rPr>
      </w:pPr>
    </w:p>
    <w:p w:rsidR="00A728D3" w:rsidRPr="00AF3329" w:rsidRDefault="00A728D3" w:rsidP="00A728D3">
      <w:pPr>
        <w:pStyle w:val="ConsNormal"/>
        <w:widowControl/>
        <w:ind w:left="4320" w:right="0" w:hanging="9"/>
        <w:jc w:val="center"/>
        <w:rPr>
          <w:szCs w:val="28"/>
        </w:rPr>
      </w:pPr>
      <w:r w:rsidRPr="00AF3329">
        <w:rPr>
          <w:szCs w:val="28"/>
        </w:rPr>
        <w:t>УТВЕРЖДЕНА</w:t>
      </w:r>
    </w:p>
    <w:p w:rsidR="00A728D3" w:rsidRPr="00AF3329" w:rsidRDefault="00A728D3" w:rsidP="00A728D3">
      <w:pPr>
        <w:pStyle w:val="ConsNormal"/>
        <w:widowControl/>
        <w:ind w:left="4320" w:right="0" w:hanging="9"/>
        <w:jc w:val="center"/>
        <w:rPr>
          <w:szCs w:val="28"/>
        </w:rPr>
      </w:pPr>
      <w:r w:rsidRPr="00AF3329">
        <w:rPr>
          <w:szCs w:val="28"/>
        </w:rPr>
        <w:t xml:space="preserve">постановлением Администрации </w:t>
      </w:r>
    </w:p>
    <w:p w:rsidR="00A728D3" w:rsidRPr="00AF3329" w:rsidRDefault="00A728D3" w:rsidP="00A728D3">
      <w:pPr>
        <w:pStyle w:val="ConsNormal"/>
        <w:widowControl/>
        <w:ind w:left="4320" w:right="0" w:hanging="9"/>
        <w:jc w:val="center"/>
        <w:rPr>
          <w:szCs w:val="28"/>
        </w:rPr>
      </w:pPr>
      <w:r w:rsidRPr="00AF3329">
        <w:rPr>
          <w:szCs w:val="28"/>
        </w:rPr>
        <w:t>Касторенского района Курской области</w:t>
      </w:r>
    </w:p>
    <w:p w:rsidR="00A728D3" w:rsidRPr="00AF3329" w:rsidRDefault="00A728D3" w:rsidP="00A728D3">
      <w:pPr>
        <w:pStyle w:val="ConsNormal"/>
        <w:widowControl/>
        <w:ind w:left="4320" w:right="0" w:hanging="9"/>
        <w:jc w:val="center"/>
        <w:rPr>
          <w:szCs w:val="28"/>
          <w:u w:val="single"/>
        </w:rPr>
      </w:pPr>
      <w:r w:rsidRPr="00AF3329">
        <w:rPr>
          <w:szCs w:val="28"/>
          <w:u w:val="single"/>
        </w:rPr>
        <w:t>от 29.11.2021г. № 405</w:t>
      </w:r>
    </w:p>
    <w:p w:rsidR="00A728D3" w:rsidRPr="00AF3329" w:rsidRDefault="00A728D3" w:rsidP="00A728D3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A728D3" w:rsidRPr="00AF3329" w:rsidRDefault="00A728D3" w:rsidP="00A728D3">
      <w:pPr>
        <w:ind w:firstLine="1559"/>
        <w:jc w:val="both"/>
        <w:rPr>
          <w:sz w:val="26"/>
          <w:szCs w:val="26"/>
        </w:rPr>
      </w:pPr>
    </w:p>
    <w:p w:rsidR="00A728D3" w:rsidRPr="00AF3329" w:rsidRDefault="00A728D3" w:rsidP="00A728D3">
      <w:pPr>
        <w:spacing w:line="240" w:lineRule="exact"/>
        <w:jc w:val="center"/>
        <w:rPr>
          <w:b/>
          <w:bCs/>
          <w:sz w:val="26"/>
          <w:szCs w:val="26"/>
        </w:rPr>
      </w:pPr>
      <w:bookmarkStart w:id="0" w:name="Par44"/>
      <w:bookmarkEnd w:id="0"/>
      <w:r w:rsidRPr="00AF3329">
        <w:rPr>
          <w:b/>
          <w:bCs/>
          <w:sz w:val="26"/>
          <w:szCs w:val="26"/>
        </w:rPr>
        <w:t xml:space="preserve">Программа </w:t>
      </w:r>
    </w:p>
    <w:p w:rsidR="00A728D3" w:rsidRPr="00AF3329" w:rsidRDefault="00A728D3" w:rsidP="00A728D3">
      <w:pPr>
        <w:spacing w:line="240" w:lineRule="exact"/>
        <w:jc w:val="center"/>
        <w:rPr>
          <w:b/>
          <w:bCs/>
          <w:spacing w:val="4"/>
          <w:sz w:val="26"/>
          <w:szCs w:val="26"/>
        </w:rPr>
      </w:pPr>
      <w:r w:rsidRPr="00AF3329">
        <w:rPr>
          <w:b/>
          <w:bCs/>
          <w:sz w:val="26"/>
          <w:szCs w:val="26"/>
        </w:rPr>
        <w:t xml:space="preserve">профилактики </w:t>
      </w:r>
      <w:r w:rsidRPr="00AF3329">
        <w:rPr>
          <w:b/>
          <w:sz w:val="26"/>
          <w:szCs w:val="26"/>
        </w:rPr>
        <w:t xml:space="preserve">рисков причинения вреда (ущерба) охраняемым законом ценностям по </w:t>
      </w:r>
      <w:r w:rsidRPr="00AF3329">
        <w:rPr>
          <w:b/>
          <w:bCs/>
          <w:spacing w:val="4"/>
          <w:sz w:val="26"/>
          <w:szCs w:val="26"/>
        </w:rPr>
        <w:t xml:space="preserve">муниципальному земельному контролю в границах </w:t>
      </w:r>
    </w:p>
    <w:p w:rsidR="00A728D3" w:rsidRPr="00AF3329" w:rsidRDefault="00A728D3" w:rsidP="00A728D3">
      <w:pPr>
        <w:spacing w:line="240" w:lineRule="exact"/>
        <w:jc w:val="center"/>
        <w:rPr>
          <w:b/>
          <w:bCs/>
          <w:sz w:val="26"/>
          <w:szCs w:val="26"/>
        </w:rPr>
      </w:pPr>
      <w:r w:rsidRPr="00AF3329">
        <w:rPr>
          <w:b/>
          <w:bCs/>
          <w:spacing w:val="4"/>
          <w:sz w:val="26"/>
          <w:szCs w:val="26"/>
        </w:rPr>
        <w:t xml:space="preserve">Касторенского района Курской области </w:t>
      </w:r>
      <w:r w:rsidRPr="00AF3329">
        <w:rPr>
          <w:b/>
          <w:bCs/>
          <w:sz w:val="26"/>
          <w:szCs w:val="26"/>
        </w:rPr>
        <w:t>на 2022 год</w:t>
      </w:r>
    </w:p>
    <w:p w:rsidR="00A728D3" w:rsidRPr="00AF3329" w:rsidRDefault="00A728D3" w:rsidP="00A728D3">
      <w:pPr>
        <w:spacing w:line="240" w:lineRule="exact"/>
        <w:ind w:firstLine="709"/>
        <w:jc w:val="both"/>
        <w:rPr>
          <w:sz w:val="26"/>
          <w:szCs w:val="26"/>
        </w:rPr>
      </w:pPr>
    </w:p>
    <w:p w:rsidR="00A728D3" w:rsidRPr="00AF3329" w:rsidRDefault="00A728D3" w:rsidP="00A728D3">
      <w:pPr>
        <w:spacing w:line="240" w:lineRule="exact"/>
        <w:ind w:firstLine="709"/>
        <w:jc w:val="both"/>
      </w:pPr>
    </w:p>
    <w:p w:rsidR="00A728D3" w:rsidRPr="00AF3329" w:rsidRDefault="00A728D3" w:rsidP="00A728D3">
      <w:pPr>
        <w:ind w:firstLine="709"/>
        <w:jc w:val="center"/>
        <w:outlineLvl w:val="1"/>
        <w:rPr>
          <w:b/>
          <w:bCs/>
        </w:rPr>
      </w:pPr>
      <w:bookmarkStart w:id="1" w:name="Par94"/>
      <w:bookmarkEnd w:id="1"/>
      <w:r w:rsidRPr="00AF3329">
        <w:rPr>
          <w:b/>
          <w:bCs/>
        </w:rPr>
        <w:t>Раздел I.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A728D3" w:rsidRPr="00AF3329" w:rsidRDefault="00A728D3" w:rsidP="00A728D3">
      <w:pPr>
        <w:ind w:firstLine="709"/>
        <w:jc w:val="both"/>
        <w:rPr>
          <w:b/>
        </w:rPr>
      </w:pPr>
    </w:p>
    <w:p w:rsidR="00A728D3" w:rsidRPr="00AF3329" w:rsidRDefault="00A728D3" w:rsidP="00A728D3">
      <w:pPr>
        <w:ind w:firstLine="709"/>
        <w:jc w:val="both"/>
      </w:pPr>
      <w:r w:rsidRPr="00AF3329"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Pr="00AF3329"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 в границах Касторенского района Курской области (далее – муниципальный земельный контроль).</w:t>
      </w:r>
    </w:p>
    <w:p w:rsidR="00A728D3" w:rsidRPr="00AF3329" w:rsidRDefault="00A728D3" w:rsidP="00A728D3">
      <w:pPr>
        <w:ind w:firstLine="709"/>
        <w:jc w:val="both"/>
      </w:pPr>
      <w:r w:rsidRPr="00AF3329"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"Касторенский район", Администрация Касторенского района,  Курской области (далее – Администрация) является уполномоченным органом по осуществлению муниципального земельного контроля.</w:t>
      </w:r>
    </w:p>
    <w:p w:rsidR="00A728D3" w:rsidRPr="00AF3329" w:rsidRDefault="00A728D3" w:rsidP="00A728D3">
      <w:pPr>
        <w:ind w:firstLine="560"/>
        <w:jc w:val="both"/>
      </w:pPr>
      <w:r w:rsidRPr="00AF3329">
        <w:t>При осуществлении муниципального земельного контроля Администрация  осуществляет контроль за соблюдением:</w:t>
      </w:r>
    </w:p>
    <w:p w:rsidR="00A728D3" w:rsidRPr="00AF3329" w:rsidRDefault="00A728D3" w:rsidP="00A728D3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а) обязательных требований о недопущении самовольного занятия земельных участков, в том числе использования земельных участков лицом, не имеющим предусмотренных законодательством прав на них;</w:t>
      </w:r>
    </w:p>
    <w:p w:rsidR="00A728D3" w:rsidRPr="00AF3329" w:rsidRDefault="00A728D3" w:rsidP="00A728D3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A728D3" w:rsidRPr="00AF3329" w:rsidRDefault="00A728D3" w:rsidP="00A728D3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в) обязательных требований, связанных с обязательным использованием земельных участков, предназначенных для жилищного или иного строительства, в указанных целях в течение установленного срока;</w:t>
      </w:r>
    </w:p>
    <w:p w:rsidR="00A728D3" w:rsidRPr="00AF3329" w:rsidRDefault="00A728D3" w:rsidP="00A728D3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г) обязательных требований, связанных с обязанностью по приведению земельных участков в состояние, пригодное для использования по целевому назначению;</w:t>
      </w:r>
    </w:p>
    <w:p w:rsidR="00A728D3" w:rsidRPr="00AF3329" w:rsidRDefault="00A728D3" w:rsidP="00A728D3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A728D3" w:rsidRPr="00AF3329" w:rsidRDefault="00A728D3" w:rsidP="00A728D3">
      <w:pPr>
        <w:ind w:firstLine="560"/>
        <w:jc w:val="both"/>
      </w:pPr>
      <w:r w:rsidRPr="00AF3329">
        <w:t>Подконтрольными субъектами муниципального земельного контроля являются юридические лица, индивидуальные предприниматели и граждане, самовольно использующие земельные участки в границах Касторенского района Курской области, а так же обладающие правом владения, пользования, распоряжения землями, земельными участками, частью земельного участка в границах Касторенского района Курской области в целях личного использования, ведения хозяйственной или иной деятельности, при котором могут быть допущены нарушения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земельного контроля.</w:t>
      </w:r>
    </w:p>
    <w:p w:rsidR="00A728D3" w:rsidRPr="00AF3329" w:rsidRDefault="00A728D3" w:rsidP="00A728D3">
      <w:pPr>
        <w:ind w:firstLine="709"/>
        <w:jc w:val="center"/>
        <w:outlineLvl w:val="1"/>
        <w:rPr>
          <w:bCs/>
        </w:rPr>
      </w:pPr>
      <w:bookmarkStart w:id="2" w:name="Par175"/>
      <w:bookmarkEnd w:id="2"/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Pr="00AF3329" w:rsidRDefault="00A728D3" w:rsidP="00A728D3">
      <w:pPr>
        <w:ind w:firstLine="709"/>
        <w:jc w:val="center"/>
        <w:outlineLvl w:val="1"/>
        <w:rPr>
          <w:b/>
          <w:bCs/>
        </w:rPr>
      </w:pPr>
      <w:r w:rsidRPr="00AF3329">
        <w:rPr>
          <w:b/>
          <w:bCs/>
        </w:rPr>
        <w:t>Раздел II. Цели и задачи реализации программы профилактики</w:t>
      </w:r>
    </w:p>
    <w:p w:rsidR="00A728D3" w:rsidRPr="00AF3329" w:rsidRDefault="00A728D3" w:rsidP="00A728D3">
      <w:pPr>
        <w:jc w:val="both"/>
        <w:rPr>
          <w:b/>
        </w:rPr>
      </w:pPr>
    </w:p>
    <w:p w:rsidR="00A728D3" w:rsidRPr="00AF3329" w:rsidRDefault="00A728D3" w:rsidP="00A728D3">
      <w:pPr>
        <w:ind w:firstLine="709"/>
        <w:jc w:val="both"/>
        <w:outlineLvl w:val="2"/>
        <w:rPr>
          <w:bCs/>
        </w:rPr>
      </w:pPr>
      <w:r w:rsidRPr="00AF3329">
        <w:rPr>
          <w:bCs/>
        </w:rPr>
        <w:t>Основными целями программы профилактики являются:</w:t>
      </w:r>
    </w:p>
    <w:p w:rsidR="00A728D3" w:rsidRPr="00AF3329" w:rsidRDefault="00A728D3" w:rsidP="00A728D3">
      <w:pPr>
        <w:ind w:firstLine="709"/>
        <w:jc w:val="both"/>
        <w:outlineLvl w:val="2"/>
        <w:rPr>
          <w:bCs/>
        </w:rPr>
      </w:pPr>
    </w:p>
    <w:p w:rsidR="00A728D3" w:rsidRPr="00AF3329" w:rsidRDefault="00A728D3" w:rsidP="00A728D3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A728D3" w:rsidRPr="00AF3329" w:rsidRDefault="00A728D3" w:rsidP="00A728D3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728D3" w:rsidRPr="00AF3329" w:rsidRDefault="00A728D3" w:rsidP="00A728D3">
      <w:pPr>
        <w:pStyle w:val="ae"/>
        <w:numPr>
          <w:ilvl w:val="0"/>
          <w:numId w:val="2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728D3" w:rsidRPr="00AF3329" w:rsidRDefault="00A728D3" w:rsidP="00A728D3">
      <w:pPr>
        <w:ind w:firstLine="709"/>
        <w:jc w:val="both"/>
        <w:outlineLvl w:val="2"/>
        <w:rPr>
          <w:bCs/>
        </w:rPr>
      </w:pPr>
      <w:r w:rsidRPr="00AF3329">
        <w:rPr>
          <w:bCs/>
        </w:rPr>
        <w:t>Проведение профилактических мероприятий программы профилактики направлено на решение следующих задач:</w:t>
      </w:r>
    </w:p>
    <w:p w:rsidR="00A728D3" w:rsidRPr="00AF3329" w:rsidRDefault="00A728D3" w:rsidP="00A728D3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A728D3" w:rsidRPr="00AF3329" w:rsidRDefault="00A728D3" w:rsidP="00A728D3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iCs/>
          <w:sz w:val="20"/>
          <w:szCs w:val="20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A728D3" w:rsidRPr="00AF3329" w:rsidRDefault="00A728D3" w:rsidP="00A728D3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A728D3" w:rsidRPr="00AF3329" w:rsidRDefault="00A728D3" w:rsidP="00A728D3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A728D3" w:rsidRPr="00AF3329" w:rsidRDefault="00A728D3" w:rsidP="00A728D3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AF3329">
        <w:rPr>
          <w:rFonts w:ascii="Times New Roman" w:hAnsi="Times New Roman"/>
          <w:sz w:val="20"/>
          <w:szCs w:val="20"/>
        </w:rPr>
        <w:t xml:space="preserve"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</w:t>
      </w:r>
    </w:p>
    <w:p w:rsidR="00A728D3" w:rsidRPr="00AF3329" w:rsidRDefault="00A728D3" w:rsidP="00A728D3">
      <w:pPr>
        <w:ind w:firstLine="709"/>
        <w:jc w:val="center"/>
        <w:outlineLvl w:val="1"/>
        <w:rPr>
          <w:bCs/>
        </w:rPr>
      </w:pPr>
    </w:p>
    <w:p w:rsidR="00A728D3" w:rsidRPr="00AF3329" w:rsidRDefault="00A728D3" w:rsidP="00A728D3">
      <w:pPr>
        <w:ind w:firstLine="709"/>
        <w:jc w:val="center"/>
        <w:outlineLvl w:val="1"/>
        <w:rPr>
          <w:b/>
          <w:bCs/>
        </w:rPr>
      </w:pPr>
      <w:r w:rsidRPr="00AF3329">
        <w:rPr>
          <w:b/>
          <w:bCs/>
        </w:rPr>
        <w:t>Раздел III. Перечень профилактических мероприятий, сроки (периодичность) их проведения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7"/>
        <w:gridCol w:w="1701"/>
        <w:gridCol w:w="3543"/>
      </w:tblGrid>
      <w:tr w:rsidR="00A728D3" w:rsidRPr="00AF3329" w:rsidTr="009E2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№ п/п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Отдел Администрации Касторенского района, ответственный за реализацию</w:t>
            </w:r>
          </w:p>
        </w:tc>
      </w:tr>
      <w:tr w:rsidR="00A728D3" w:rsidRPr="00AF3329" w:rsidTr="009E2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Информирование</w:t>
            </w:r>
          </w:p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по вопросам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постоянно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Отдел , архитектуры, строительства, имущественных и земельных правоотношений Администрации Касторенского района Курской области</w:t>
            </w:r>
          </w:p>
          <w:p w:rsidR="00A728D3" w:rsidRPr="00AF3329" w:rsidRDefault="00A728D3" w:rsidP="009E2BEE">
            <w:pPr>
              <w:jc w:val="center"/>
              <w:rPr>
                <w:iCs/>
              </w:rPr>
            </w:pPr>
          </w:p>
        </w:tc>
      </w:tr>
      <w:tr w:rsidR="00A728D3" w:rsidRPr="00AF3329" w:rsidTr="009E2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2.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Обобщение правоприменительной практики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33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 срок до 1 июля 2022 года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</w:p>
        </w:tc>
      </w:tr>
      <w:tr w:rsidR="00A728D3" w:rsidRPr="00AF3329" w:rsidTr="009E2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3.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Объявление предостережений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</w:p>
        </w:tc>
      </w:tr>
      <w:tr w:rsidR="00A728D3" w:rsidRPr="00AF3329" w:rsidTr="009E2BE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4.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Консультирование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По мере обращения подконтрольных субъектов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</w:p>
        </w:tc>
      </w:tr>
      <w:tr w:rsidR="00A728D3" w:rsidRPr="00AF3329" w:rsidTr="009E2BE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  <w:r w:rsidRPr="00AF3329">
              <w:rPr>
                <w:iCs/>
              </w:rPr>
              <w:t>5.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iCs/>
                <w:sz w:val="20"/>
                <w:szCs w:val="20"/>
              </w:rPr>
              <w:t>Профилактический визит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  <w:lang w:val="en-US"/>
              </w:rPr>
            </w:pPr>
            <w:r w:rsidRPr="00AF3329">
              <w:rPr>
                <w:iCs/>
                <w:lang w:val="en-US"/>
              </w:rPr>
              <w:t>I - IV квартал</w:t>
            </w:r>
          </w:p>
          <w:p w:rsidR="00A728D3" w:rsidRPr="00AF3329" w:rsidRDefault="00A728D3" w:rsidP="009E2BEE">
            <w:pPr>
              <w:jc w:val="center"/>
              <w:rPr>
                <w:iCs/>
                <w:lang w:val="en-US"/>
              </w:rPr>
            </w:pPr>
            <w:r w:rsidRPr="00AF3329">
              <w:rPr>
                <w:iCs/>
                <w:lang w:val="en-US"/>
              </w:rPr>
              <w:t>202</w:t>
            </w:r>
            <w:r w:rsidRPr="00AF3329">
              <w:rPr>
                <w:iCs/>
              </w:rPr>
              <w:t>2</w:t>
            </w:r>
            <w:r w:rsidRPr="00AF3329">
              <w:rPr>
                <w:iCs/>
                <w:lang w:val="en-US"/>
              </w:rPr>
              <w:t xml:space="preserve"> года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8D3" w:rsidRPr="00AF3329" w:rsidRDefault="00A728D3" w:rsidP="009E2BEE">
            <w:pPr>
              <w:jc w:val="center"/>
              <w:rPr>
                <w:iCs/>
              </w:rPr>
            </w:pPr>
          </w:p>
        </w:tc>
      </w:tr>
    </w:tbl>
    <w:p w:rsidR="00A728D3" w:rsidRPr="00AF3329" w:rsidRDefault="00A728D3" w:rsidP="00A728D3">
      <w:pPr>
        <w:jc w:val="both"/>
        <w:outlineLvl w:val="1"/>
        <w:rPr>
          <w:bCs/>
          <w:i/>
        </w:rPr>
      </w:pPr>
    </w:p>
    <w:p w:rsidR="00A728D3" w:rsidRPr="00AF3329" w:rsidRDefault="00A728D3" w:rsidP="00A728D3">
      <w:pPr>
        <w:ind w:firstLine="567"/>
        <w:jc w:val="both"/>
      </w:pPr>
      <w:r w:rsidRPr="00AF3329">
        <w:t xml:space="preserve">Консультирование контролируемых лиц осуществляется должностным лицом, уполномоченным </w:t>
      </w:r>
      <w:r w:rsidRPr="00AF3329">
        <w:lastRenderedPageBreak/>
        <w:t>осуществлять муниципальный земельный контроль по телефону, либо в ходе проведения профилактических мероприятий, контрольных мероприятий и не должно превышать 15 минут.</w:t>
      </w:r>
    </w:p>
    <w:p w:rsidR="00A728D3" w:rsidRPr="00AF3329" w:rsidRDefault="00A728D3" w:rsidP="00A728D3">
      <w:pPr>
        <w:ind w:firstLine="567"/>
        <w:jc w:val="both"/>
      </w:pPr>
      <w:r w:rsidRPr="00AF3329">
        <w:t>Консультирование осуществляется в устной или письменной форме по следующим вопросам: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а) организация и осуществление муниципального земельного контроля;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б) порядок осуществления контрольных мероприятий, установленных настоящим Положением;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Касторенского района в рамках контрольных мероприятий.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б) за время консультирования предоставить ответ на поставленные вопросы невозможно;</w:t>
      </w:r>
    </w:p>
    <w:p w:rsidR="00A728D3" w:rsidRPr="00AF3329" w:rsidRDefault="00A728D3" w:rsidP="00A728D3">
      <w:pPr>
        <w:pStyle w:val="ConsPlusNormal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F3329">
        <w:rPr>
          <w:rFonts w:ascii="Times New Roman" w:hAnsi="Times New Roman" w:cs="Times New Roman"/>
          <w:sz w:val="20"/>
          <w:szCs w:val="20"/>
        </w:rPr>
        <w:t>в) ответ на поставленные вопросы требует дополнительного запроса сведений.</w:t>
      </w:r>
    </w:p>
    <w:p w:rsidR="00A728D3" w:rsidRPr="00AF3329" w:rsidRDefault="00A728D3" w:rsidP="00A728D3">
      <w:pPr>
        <w:ind w:firstLine="709"/>
        <w:jc w:val="center"/>
        <w:outlineLvl w:val="1"/>
        <w:rPr>
          <w:bCs/>
        </w:rPr>
      </w:pPr>
    </w:p>
    <w:p w:rsidR="00A728D3" w:rsidRPr="00AF3329" w:rsidRDefault="00A728D3" w:rsidP="00A728D3">
      <w:pPr>
        <w:ind w:firstLine="709"/>
        <w:jc w:val="center"/>
        <w:outlineLvl w:val="1"/>
        <w:rPr>
          <w:b/>
          <w:bCs/>
        </w:rPr>
      </w:pPr>
    </w:p>
    <w:p w:rsidR="00A728D3" w:rsidRPr="00AF3329" w:rsidRDefault="00A728D3" w:rsidP="00A728D3">
      <w:pPr>
        <w:ind w:firstLine="709"/>
        <w:jc w:val="center"/>
        <w:outlineLvl w:val="1"/>
        <w:rPr>
          <w:b/>
          <w:bCs/>
        </w:rPr>
      </w:pPr>
      <w:r w:rsidRPr="00AF3329">
        <w:rPr>
          <w:b/>
          <w:bCs/>
        </w:rPr>
        <w:t>Раздел IV. Показатели результативности и эффективности программы профилактики</w:t>
      </w:r>
    </w:p>
    <w:p w:rsidR="00A728D3" w:rsidRPr="00AF3329" w:rsidRDefault="00A728D3" w:rsidP="00A728D3">
      <w:pPr>
        <w:shd w:val="clear" w:color="auto" w:fill="FFFFFF"/>
        <w:spacing w:line="240" w:lineRule="exact"/>
        <w:jc w:val="both"/>
        <w:rPr>
          <w:b/>
        </w:rPr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237"/>
        <w:gridCol w:w="2835"/>
      </w:tblGrid>
      <w:tr w:rsidR="00A728D3" w:rsidRPr="00AF3329" w:rsidTr="009E2BEE">
        <w:tc>
          <w:tcPr>
            <w:tcW w:w="567" w:type="dxa"/>
            <w:vAlign w:val="center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№ п/п</w:t>
            </w:r>
          </w:p>
        </w:tc>
        <w:tc>
          <w:tcPr>
            <w:tcW w:w="6237" w:type="dxa"/>
            <w:vAlign w:val="center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Наименование отчётного показателя</w:t>
            </w:r>
          </w:p>
        </w:tc>
        <w:tc>
          <w:tcPr>
            <w:tcW w:w="2835" w:type="dxa"/>
            <w:vAlign w:val="center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Величина</w:t>
            </w:r>
          </w:p>
        </w:tc>
      </w:tr>
      <w:tr w:rsidR="00A728D3" w:rsidRPr="00AF3329" w:rsidTr="009E2BEE">
        <w:tc>
          <w:tcPr>
            <w:tcW w:w="56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</w:pPr>
            <w:r w:rsidRPr="00AF3329">
              <w:t>1.</w:t>
            </w:r>
          </w:p>
        </w:tc>
        <w:tc>
          <w:tcPr>
            <w:tcW w:w="623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both"/>
            </w:pPr>
            <w:r w:rsidRPr="00AF3329">
              <w:rPr>
                <w:bCs/>
              </w:rPr>
              <w:t>Количество профилактических мероприятий, ед.</w:t>
            </w:r>
          </w:p>
        </w:tc>
        <w:tc>
          <w:tcPr>
            <w:tcW w:w="2835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</w:pPr>
            <w:r w:rsidRPr="00AF3329">
              <w:t>не менее 2 мероприятий, проведенных контрольным органом</w:t>
            </w:r>
          </w:p>
        </w:tc>
      </w:tr>
      <w:tr w:rsidR="00A728D3" w:rsidRPr="00AF3329" w:rsidTr="009E2BEE">
        <w:tc>
          <w:tcPr>
            <w:tcW w:w="56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</w:pPr>
            <w:r w:rsidRPr="00AF3329">
              <w:t>2.</w:t>
            </w:r>
          </w:p>
        </w:tc>
        <w:tc>
          <w:tcPr>
            <w:tcW w:w="623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AF3329">
              <w:rPr>
                <w:bCs/>
              </w:rPr>
              <w:t xml:space="preserve">Полнота информации, размещённой </w:t>
            </w:r>
            <w:r w:rsidRPr="00AF3329">
              <w:rPr>
                <w:lang w:eastAsia="ru-RU"/>
              </w:rPr>
              <w:t xml:space="preserve">на официальном </w:t>
            </w:r>
            <w:r w:rsidRPr="00AF3329">
              <w:rPr>
                <w:bCs/>
              </w:rPr>
              <w:t xml:space="preserve">Интернет-портале Администрации муниципального обра-зования "Касторенский район Курской области" в соответствии с </w:t>
            </w:r>
            <w:r w:rsidRPr="00AF3329">
              <w:t xml:space="preserve">частью 3 статьи 46 Федерального Закона </w:t>
            </w:r>
            <w:r w:rsidRPr="00AF3329">
              <w:rPr>
                <w:lang w:eastAsia="ru-RU"/>
              </w:rPr>
              <w:t>от 31.07.2020 № 248-ФЗ«О государственном контроле (надзоре) и муниципальном контроле в Российской Фе-дерации»</w:t>
            </w:r>
          </w:p>
        </w:tc>
        <w:tc>
          <w:tcPr>
            <w:tcW w:w="2835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100%</w:t>
            </w:r>
          </w:p>
        </w:tc>
      </w:tr>
      <w:tr w:rsidR="00A728D3" w:rsidRPr="00AF3329" w:rsidTr="009E2BEE">
        <w:tc>
          <w:tcPr>
            <w:tcW w:w="56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</w:pPr>
            <w:r w:rsidRPr="00AF3329">
              <w:t xml:space="preserve">3. </w:t>
            </w:r>
          </w:p>
        </w:tc>
        <w:tc>
          <w:tcPr>
            <w:tcW w:w="623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AF3329">
              <w:t xml:space="preserve">Удовлетворённость контролируемых лиц и их пред-ставителями консультированием Управления </w:t>
            </w:r>
          </w:p>
        </w:tc>
        <w:tc>
          <w:tcPr>
            <w:tcW w:w="2835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100% от числа обратившихся</w:t>
            </w:r>
          </w:p>
        </w:tc>
      </w:tr>
      <w:tr w:rsidR="00A728D3" w:rsidRPr="00AF3329" w:rsidTr="009E2BEE">
        <w:tc>
          <w:tcPr>
            <w:tcW w:w="56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</w:pPr>
            <w:r w:rsidRPr="00AF3329">
              <w:rPr>
                <w:bCs/>
              </w:rPr>
              <w:t>4</w:t>
            </w:r>
            <w:r w:rsidRPr="00AF3329">
              <w:t>.</w:t>
            </w:r>
          </w:p>
        </w:tc>
        <w:tc>
          <w:tcPr>
            <w:tcW w:w="623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AF3329">
              <w:rPr>
                <w:bCs/>
              </w:rPr>
              <w:t>Динамика сокращения количества контрольных мероприятий при увеличении профилактических меро-приятий при одновременном сохранении (улучшении) те-кущего состояния подконтрольной сферы, по отношению к аналогичному периоду предыдущего года</w:t>
            </w:r>
          </w:p>
        </w:tc>
        <w:tc>
          <w:tcPr>
            <w:tcW w:w="2835" w:type="dxa"/>
          </w:tcPr>
          <w:p w:rsidR="00A728D3" w:rsidRPr="00AF3329" w:rsidRDefault="00A728D3" w:rsidP="009E2BE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bCs/>
                <w:sz w:val="20"/>
                <w:szCs w:val="20"/>
              </w:rPr>
              <w:t>3 %</w:t>
            </w:r>
          </w:p>
        </w:tc>
      </w:tr>
      <w:tr w:rsidR="00A728D3" w:rsidRPr="00AF3329" w:rsidTr="009E2BEE">
        <w:tc>
          <w:tcPr>
            <w:tcW w:w="56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AF3329">
              <w:rPr>
                <w:bCs/>
              </w:rPr>
              <w:t>5.</w:t>
            </w:r>
          </w:p>
        </w:tc>
        <w:tc>
          <w:tcPr>
            <w:tcW w:w="6237" w:type="dxa"/>
          </w:tcPr>
          <w:p w:rsidR="00A728D3" w:rsidRPr="00AF3329" w:rsidRDefault="00A728D3" w:rsidP="009E2BEE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AF3329">
              <w:rPr>
                <w:bCs/>
              </w:rPr>
              <w:t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</w:t>
            </w:r>
          </w:p>
        </w:tc>
        <w:tc>
          <w:tcPr>
            <w:tcW w:w="2835" w:type="dxa"/>
          </w:tcPr>
          <w:p w:rsidR="00A728D3" w:rsidRPr="00AF3329" w:rsidRDefault="00A728D3" w:rsidP="009E2BE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3329">
              <w:rPr>
                <w:rFonts w:ascii="Times New Roman" w:hAnsi="Times New Roman" w:cs="Times New Roman"/>
                <w:bCs/>
                <w:sz w:val="20"/>
                <w:szCs w:val="20"/>
              </w:rPr>
              <w:t>5 %</w:t>
            </w:r>
          </w:p>
        </w:tc>
      </w:tr>
    </w:tbl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</w:pPr>
    </w:p>
    <w:p w:rsidR="00A728D3" w:rsidRPr="00AF3329" w:rsidRDefault="00A728D3" w:rsidP="00A728D3">
      <w:pPr>
        <w:shd w:val="clear" w:color="auto" w:fill="FFFFFF"/>
        <w:spacing w:line="240" w:lineRule="exact"/>
        <w:jc w:val="both"/>
        <w:rPr>
          <w:color w:val="FFFFFF"/>
        </w:rPr>
      </w:pPr>
    </w:p>
    <w:p w:rsidR="00D368AC" w:rsidRDefault="00D368AC"/>
    <w:sectPr w:rsidR="00D368AC" w:rsidSect="00D36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1F" w:rsidRDefault="003D321F" w:rsidP="00DA018F">
      <w:r>
        <w:separator/>
      </w:r>
    </w:p>
  </w:endnote>
  <w:endnote w:type="continuationSeparator" w:id="1">
    <w:p w:rsidR="003D321F" w:rsidRDefault="003D321F" w:rsidP="00DA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1F" w:rsidRDefault="003D321F" w:rsidP="00DA018F">
      <w:r>
        <w:separator/>
      </w:r>
    </w:p>
  </w:footnote>
  <w:footnote w:type="continuationSeparator" w:id="1">
    <w:p w:rsidR="003D321F" w:rsidRDefault="003D321F" w:rsidP="00DA0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207BFB"/>
    <w:multiLevelType w:val="multilevel"/>
    <w:tmpl w:val="5A6A1D3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526B2876"/>
    <w:multiLevelType w:val="multilevel"/>
    <w:tmpl w:val="D9B22B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018F"/>
    <w:rsid w:val="003D321F"/>
    <w:rsid w:val="00A626D7"/>
    <w:rsid w:val="00A728D3"/>
    <w:rsid w:val="00D3576F"/>
    <w:rsid w:val="00D368AC"/>
    <w:rsid w:val="00DA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18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18F"/>
    <w:rPr>
      <w:color w:val="0000FF"/>
      <w:u w:val="single"/>
    </w:rPr>
  </w:style>
  <w:style w:type="paragraph" w:styleId="a4">
    <w:name w:val="Normal (Web)"/>
    <w:basedOn w:val="a"/>
    <w:unhideWhenUsed/>
    <w:rsid w:val="00DA018F"/>
    <w:pPr>
      <w:widowControl/>
      <w:suppressAutoHyphens w:val="0"/>
      <w:spacing w:before="100" w:after="119"/>
    </w:pPr>
    <w:rPr>
      <w:sz w:val="24"/>
      <w:szCs w:val="24"/>
    </w:rPr>
  </w:style>
  <w:style w:type="paragraph" w:styleId="a5">
    <w:name w:val="Body Text Indent"/>
    <w:basedOn w:val="a"/>
    <w:link w:val="a6"/>
    <w:unhideWhenUsed/>
    <w:rsid w:val="00DA018F"/>
    <w:pPr>
      <w:ind w:firstLine="84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A018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Заголовок 31"/>
    <w:basedOn w:val="a"/>
    <w:next w:val="a"/>
    <w:rsid w:val="00DA018F"/>
    <w:pPr>
      <w:keepNext/>
      <w:tabs>
        <w:tab w:val="left" w:pos="0"/>
      </w:tabs>
      <w:jc w:val="center"/>
    </w:pPr>
    <w:rPr>
      <w:sz w:val="32"/>
      <w:szCs w:val="32"/>
      <w:lang w:val="en-US"/>
    </w:rPr>
  </w:style>
  <w:style w:type="paragraph" w:customStyle="1" w:styleId="51">
    <w:name w:val="Заголовок 51"/>
    <w:basedOn w:val="a"/>
    <w:next w:val="a"/>
    <w:rsid w:val="00DA018F"/>
    <w:pPr>
      <w:keepNext/>
      <w:tabs>
        <w:tab w:val="left" w:pos="0"/>
      </w:tabs>
      <w:jc w:val="center"/>
    </w:pPr>
    <w:rPr>
      <w:b/>
      <w:bCs/>
      <w:sz w:val="36"/>
      <w:szCs w:val="36"/>
      <w:lang w:val="en-US"/>
    </w:rPr>
  </w:style>
  <w:style w:type="paragraph" w:customStyle="1" w:styleId="formattext">
    <w:name w:val="formattext"/>
    <w:basedOn w:val="a"/>
    <w:rsid w:val="00DA018F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A018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01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18F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DA01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A01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DA01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A01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List Paragraph"/>
    <w:basedOn w:val="a"/>
    <w:qFormat/>
    <w:rsid w:val="00A728D3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A728D3"/>
    <w:pPr>
      <w:widowControl w:val="0"/>
      <w:suppressAutoHyphens/>
    </w:pPr>
    <w:rPr>
      <w:rFonts w:ascii="Calibri" w:eastAsia="Times New Roman" w:hAnsi="Calibri" w:cs="Calibri"/>
      <w:lang w:eastAsia="zh-CN"/>
    </w:rPr>
  </w:style>
  <w:style w:type="paragraph" w:customStyle="1" w:styleId="ConsNormal">
    <w:name w:val="ConsNormal"/>
    <w:rsid w:val="00A728D3"/>
    <w:pPr>
      <w:widowControl w:val="0"/>
      <w:snapToGri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1441</Words>
  <Characters>8217</Characters>
  <Application>Microsoft Office Word</Application>
  <DocSecurity>0</DocSecurity>
  <Lines>68</Lines>
  <Paragraphs>19</Paragraphs>
  <ScaleCrop>false</ScaleCrop>
  <Company>Microsoft</Company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Сулеина Екатерина Владимировна 1</dc:creator>
  <cp:lastModifiedBy>Сулеина Екатерина Владимировна 1</cp:lastModifiedBy>
  <cp:revision>2</cp:revision>
  <dcterms:created xsi:type="dcterms:W3CDTF">2021-12-01T06:20:00Z</dcterms:created>
  <dcterms:modified xsi:type="dcterms:W3CDTF">2021-12-01T06:27:00Z</dcterms:modified>
</cp:coreProperties>
</file>