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24" w:rsidRPr="001C3759" w:rsidRDefault="00D76424" w:rsidP="00D76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  <w:r w:rsidRPr="001C3759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D76424" w:rsidRPr="001C3759" w:rsidRDefault="00D76424" w:rsidP="00D764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D76424" w:rsidRPr="001C3759" w:rsidRDefault="00D76424" w:rsidP="00D764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D76424" w:rsidRPr="001C3759" w:rsidRDefault="00D76424" w:rsidP="00D764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D76424" w:rsidRPr="001C3759" w:rsidRDefault="00D76424" w:rsidP="00D7642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3759" w:rsidRPr="001C3759" w:rsidRDefault="001C3759" w:rsidP="001C3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759">
        <w:rPr>
          <w:rFonts w:ascii="Times New Roman" w:eastAsia="Times New Roman" w:hAnsi="Times New Roman" w:cs="Times New Roman"/>
          <w:sz w:val="24"/>
          <w:szCs w:val="24"/>
        </w:rPr>
        <w:t>- постановлением Администрации Касторенского района Курской области от 07.03.2018 г. № 87 «Об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</w:p>
    <w:p w:rsidR="001C3759" w:rsidRPr="001C3759" w:rsidRDefault="001C3759" w:rsidP="001C3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759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постановлением Администрации Касторенского района Курской области «Об утверждении Положения об особенностях подачи и рассмотрения жалоб на решения и действия (бездействие) Администрации Касторенского района Курской области и ее должностных лиц, муниципальных служащих, замещающих должности муниципальной службы в Администрации Касторенского района Курской области»;</w:t>
      </w:r>
    </w:p>
    <w:p w:rsidR="001C3759" w:rsidRPr="001C3759" w:rsidRDefault="001C3759" w:rsidP="00D764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3759" w:rsidRPr="001C3759" w:rsidRDefault="001C3759" w:rsidP="001C375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1C3759">
        <w:rPr>
          <w:rStyle w:val="a5"/>
          <w:rFonts w:ascii="Times New Roman" w:hAnsi="Times New Roman"/>
          <w:b w:val="0"/>
          <w:bCs w:val="0"/>
          <w:color w:val="000000"/>
        </w:rPr>
        <w:tab/>
        <w:t xml:space="preserve">- Решением </w:t>
      </w:r>
      <w:r w:rsidRPr="001C3759">
        <w:rPr>
          <w:color w:val="000000"/>
        </w:rPr>
        <w:t>Представительного собрания</w:t>
      </w:r>
      <w:r w:rsidRPr="001C3759">
        <w:rPr>
          <w:rFonts w:ascii="Times New Roman" w:hAnsi="Times New Roman" w:cs="Times New Roman"/>
          <w:color w:val="000000"/>
        </w:rPr>
        <w:t xml:space="preserve">  Касторенского района </w:t>
      </w:r>
      <w:r w:rsidRPr="001C3759">
        <w:rPr>
          <w:rStyle w:val="a5"/>
          <w:rFonts w:ascii="Times New Roman" w:hAnsi="Times New Roman"/>
          <w:b w:val="0"/>
          <w:bCs w:val="0"/>
          <w:color w:val="000000"/>
        </w:rPr>
        <w:t xml:space="preserve">Курской области от 25.12.2014 г. № 79 «Об утверждении перечня услуг, которые являются необходимыми и обязательными для предоставления            Администрацией  касторенского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C3759" w:rsidRPr="001C3759" w:rsidRDefault="001C3759" w:rsidP="001C3759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 w:cs="Times New Roman"/>
        </w:rPr>
      </w:pPr>
      <w:r w:rsidRPr="001C3759">
        <w:rPr>
          <w:rFonts w:ascii="Times New Roman" w:hAnsi="Times New Roman" w:cs="Times New Roman"/>
        </w:rPr>
        <w:t xml:space="preserve">      - Уставом муниципального образования « Касторенский район» Курской области от 09.12.2005 г. № 7 (с изменениями и дополнениями: Решение Представительного Собрания Касторенского района Курской области от 25.08.2006 г., № 69, НГР: ru </w:t>
      </w:r>
      <w:r w:rsidRPr="001C3759">
        <w:rPr>
          <w:rFonts w:ascii="Times New Roman" w:hAnsi="Times New Roman" w:cs="Times New Roman"/>
        </w:rPr>
        <w:lastRenderedPageBreak/>
        <w:t>465080002006001 от 12.09.2006 г.; Решение Представительного Собрания Касторенского района Курской области от 10.08.2007 г. № 153, НГР: ru 465080002007001 от 13.11.2007 г.; Решение Представительного Собрания Касторенского района Курской области от 27.12.2010 г. № 118, НГР: ru 465080002011001 от 02.02.2011 г.; Решение Представительного Собрания Касторенского района Курской области от 27.09.2012 г. № 76, НГР: ru 465080002012001 от 30.10.2012 г.;  Решение Представительного Собрания Касторенского района Курской области от 29.11.2013 г. № 63, НГР: ru 465080002013001 от 20.12.2013 г.;  Решение Представительного Собрания Касторенского района Курской области от 08.12.2014 г. № 62, НГР: ru 465080002014001 от 20.12.2014 г.;   Решение Представительного Собрания Касторенского района Курской области от 08.05.2015 г. № 48; Решение Представительного собрания Касторенского  района Курской области от 30.09.2016 года № 45 , зарегистрирован в управлении Министерства юстиции Российской Федерации по Курской области, государственный регистрационный № ru. 465080002016001).</w:t>
      </w:r>
    </w:p>
    <w:p w:rsidR="001C3759" w:rsidRPr="001C3759" w:rsidRDefault="001C3759" w:rsidP="00D764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424" w:rsidRPr="001C3759" w:rsidRDefault="00D76424" w:rsidP="001C375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kern w:val="1"/>
          <w:sz w:val="24"/>
          <w:szCs w:val="24"/>
          <w:lang w:eastAsia="ar-SA"/>
        </w:rPr>
        <w:tab/>
      </w: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424" w:rsidRPr="001C3759" w:rsidRDefault="00D76424" w:rsidP="00D76424">
      <w:pPr>
        <w:rPr>
          <w:color w:val="00B050"/>
          <w:sz w:val="24"/>
          <w:szCs w:val="24"/>
        </w:rPr>
      </w:pPr>
    </w:p>
    <w:p w:rsidR="00745F7C" w:rsidRPr="001C3759" w:rsidRDefault="00745F7C">
      <w:pPr>
        <w:rPr>
          <w:sz w:val="24"/>
          <w:szCs w:val="24"/>
        </w:rPr>
      </w:pPr>
    </w:p>
    <w:sectPr w:rsidR="00745F7C" w:rsidRPr="001C3759" w:rsidSect="006D1243">
      <w:headerReference w:type="default" r:id="rId6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082" w:rsidRDefault="00197082" w:rsidP="003016A9">
      <w:pPr>
        <w:spacing w:after="0" w:line="240" w:lineRule="auto"/>
      </w:pPr>
      <w:r>
        <w:separator/>
      </w:r>
    </w:p>
  </w:endnote>
  <w:endnote w:type="continuationSeparator" w:id="1">
    <w:p w:rsidR="00197082" w:rsidRDefault="00197082" w:rsidP="0030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082" w:rsidRDefault="00197082" w:rsidP="003016A9">
      <w:pPr>
        <w:spacing w:after="0" w:line="240" w:lineRule="auto"/>
      </w:pPr>
      <w:r>
        <w:separator/>
      </w:r>
    </w:p>
  </w:footnote>
  <w:footnote w:type="continuationSeparator" w:id="1">
    <w:p w:rsidR="00197082" w:rsidRDefault="00197082" w:rsidP="0030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43" w:rsidRDefault="003016A9">
    <w:pPr>
      <w:pStyle w:val="a3"/>
      <w:jc w:val="center"/>
    </w:pPr>
    <w:r>
      <w:fldChar w:fldCharType="begin"/>
    </w:r>
    <w:r w:rsidR="00745F7C">
      <w:instrText xml:space="preserve"> PAGE   \* MERGEFORMAT </w:instrText>
    </w:r>
    <w:r>
      <w:fldChar w:fldCharType="separate"/>
    </w:r>
    <w:r w:rsidR="001C3759">
      <w:rPr>
        <w:noProof/>
      </w:rPr>
      <w:t>2</w:t>
    </w:r>
    <w:r>
      <w:fldChar w:fldCharType="end"/>
    </w:r>
  </w:p>
  <w:p w:rsidR="006D1243" w:rsidRDefault="00197082">
    <w:pPr>
      <w:pStyle w:val="a3"/>
    </w:pPr>
  </w:p>
  <w:p w:rsidR="006D1243" w:rsidRDefault="0019708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6424"/>
    <w:rsid w:val="00197082"/>
    <w:rsid w:val="001C3759"/>
    <w:rsid w:val="003016A9"/>
    <w:rsid w:val="00745F7C"/>
    <w:rsid w:val="00A97892"/>
    <w:rsid w:val="00D7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642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76424"/>
    <w:rPr>
      <w:rFonts w:ascii="Calibri" w:eastAsia="Times New Roman" w:hAnsi="Calibri" w:cs="Calibri"/>
      <w:sz w:val="20"/>
      <w:szCs w:val="20"/>
    </w:rPr>
  </w:style>
  <w:style w:type="character" w:styleId="a5">
    <w:name w:val="Strong"/>
    <w:qFormat/>
    <w:rsid w:val="001C3759"/>
    <w:rPr>
      <w:rFonts w:cs="Times New Roman"/>
      <w:b/>
      <w:bCs/>
    </w:rPr>
  </w:style>
  <w:style w:type="paragraph" w:customStyle="1" w:styleId="1">
    <w:name w:val="Абзац списка1"/>
    <w:rsid w:val="001C375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3742</Characters>
  <Application>Microsoft Office Word</Application>
  <DocSecurity>0</DocSecurity>
  <Lines>31</Lines>
  <Paragraphs>8</Paragraphs>
  <ScaleCrop>false</ScaleCrop>
  <Company>Microsoft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5</cp:revision>
  <dcterms:created xsi:type="dcterms:W3CDTF">2019-01-28T11:17:00Z</dcterms:created>
  <dcterms:modified xsi:type="dcterms:W3CDTF">2019-01-28T11:22:00Z</dcterms:modified>
</cp:coreProperties>
</file>