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7F" w:rsidRPr="00085394" w:rsidRDefault="004E5D7F" w:rsidP="00003592">
      <w:pPr>
        <w:pStyle w:val="NoSpacing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</w:t>
      </w: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4E5D7F" w:rsidRPr="00085394" w:rsidRDefault="004E5D7F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 xml:space="preserve">             НА АДМИНИСТРАТИВНЫЙ </w:t>
      </w:r>
      <w:r w:rsidRPr="00085394">
        <w:rPr>
          <w:b/>
          <w:bCs/>
          <w:sz w:val="24"/>
          <w:szCs w:val="24"/>
          <w:lang w:eastAsia="ru-RU"/>
        </w:rPr>
        <w:t xml:space="preserve"> РЕГЛАМЕНТ</w:t>
      </w:r>
    </w:p>
    <w:p w:rsidR="004E5D7F" w:rsidRPr="00085394" w:rsidRDefault="004E5D7F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4E5D7F" w:rsidRDefault="004E5D7F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4E5D7F" w:rsidRPr="00085394" w:rsidRDefault="004E5D7F" w:rsidP="00003592">
      <w:pPr>
        <w:pStyle w:val="NoSpacing"/>
        <w:ind w:left="720"/>
        <w:rPr>
          <w:sz w:val="24"/>
          <w:szCs w:val="24"/>
          <w:lang w:eastAsia="ru-RU"/>
        </w:rPr>
      </w:pPr>
    </w:p>
    <w:p w:rsidR="004E5D7F" w:rsidRPr="002A0A1D" w:rsidRDefault="004E5D7F" w:rsidP="002A0A1D">
      <w:pPr>
        <w:pStyle w:val="NormalWeb"/>
        <w:jc w:val="both"/>
        <w:rPr>
          <w:b/>
        </w:rPr>
      </w:pPr>
      <w:r>
        <w:t xml:space="preserve">1.1 </w:t>
      </w:r>
      <w:r w:rsidRPr="00085394">
        <w:t xml:space="preserve">Настоящее экспертное заключение дано на </w:t>
      </w:r>
      <w:r>
        <w:t>административный регламент</w:t>
      </w:r>
      <w:r w:rsidRPr="00085394">
        <w:t xml:space="preserve"> по предоставлению муниципальной услуги </w:t>
      </w:r>
      <w:r w:rsidRPr="002A0A1D">
        <w:rPr>
          <w:b/>
        </w:rPr>
        <w:t>«</w:t>
      </w:r>
      <w:r w:rsidRPr="002A0A1D">
        <w:rPr>
          <w:rStyle w:val="Strong"/>
          <w:b w:val="0"/>
        </w:rPr>
        <w:t>Перевод жилого помещения в нежилое помещение или нежилого помещения в жилое помещение»</w:t>
      </w:r>
    </w:p>
    <w:p w:rsidR="004E5D7F" w:rsidRDefault="004E5D7F" w:rsidP="00D27EEA">
      <w:pPr>
        <w:pStyle w:val="NormalWeb"/>
        <w:jc w:val="both"/>
      </w:pPr>
      <w:r w:rsidRPr="00D72894">
        <w:t>Правовым основанием для подготовки заключения являются:</w:t>
      </w:r>
    </w:p>
    <w:p w:rsidR="004E5D7F" w:rsidRDefault="004E5D7F" w:rsidP="002A0A1D">
      <w:pPr>
        <w:pStyle w:val="NormalWeb"/>
      </w:pPr>
      <w:r>
        <w:t>- Конституция Российской Федерации от 12.12.1993 (текст опубликован в «Российской газете» от 25.12.1993 № 237);</w:t>
      </w:r>
    </w:p>
    <w:p w:rsidR="004E5D7F" w:rsidRDefault="004E5D7F" w:rsidP="002A0A1D">
      <w:pPr>
        <w:pStyle w:val="NormalWeb"/>
      </w:pPr>
      <w:r>
        <w:t>- Жилищный кодекс Российской Федерации от 29.12.2004 № 188-ФЗ ("Российская газета", № 1, 12.01.2005);</w:t>
      </w:r>
    </w:p>
    <w:p w:rsidR="004E5D7F" w:rsidRDefault="004E5D7F" w:rsidP="002A0A1D">
      <w:pPr>
        <w:pStyle w:val="NormalWeb"/>
      </w:pPr>
      <w:r>
        <w:t>- Федеральный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4E5D7F" w:rsidRDefault="004E5D7F" w:rsidP="002A0A1D">
      <w:pPr>
        <w:pStyle w:val="NormalWeb"/>
      </w:pPr>
      <w:r>
        <w:t>- Федеральный закон от 27.07.2010 № 210-ФЗ «Об организации предоставления государственных и муниципальных услуг» (текст опубликован в «Собрании законодательства РФ» от 02.08.2010 № 31, ст. 4179; в "Российской газете" от 30.07.2010 № 168);</w:t>
      </w:r>
    </w:p>
    <w:p w:rsidR="004E5D7F" w:rsidRDefault="004E5D7F" w:rsidP="002A0A1D">
      <w:pPr>
        <w:pStyle w:val="NormalWeb"/>
      </w:pPr>
      <w:r>
        <w:t>- Постановление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("Российская газета", № 1, 12.01.2005);</w:t>
      </w:r>
    </w:p>
    <w:p w:rsidR="004E5D7F" w:rsidRDefault="004E5D7F" w:rsidP="002A0A1D">
      <w:pPr>
        <w:pStyle w:val="NormalWeb"/>
      </w:pPr>
      <w:r>
        <w:t>- Постановление   Правительства Российской Федерации от 13.10.1997 № 1301 "Об утверждении Положения о государственном учете жилищного фонда в Российской Федерации" ("Российская газета", № 205, 22.10.1997);</w:t>
      </w:r>
    </w:p>
    <w:p w:rsidR="004E5D7F" w:rsidRDefault="004E5D7F" w:rsidP="002A0A1D">
      <w:pPr>
        <w:pStyle w:val="NormalWeb"/>
      </w:pPr>
      <w:r>
        <w:t>- Постановление  Правительства Российской Федерации от 10.08.2005 № 502 "Об утверждении формы уведомления о переводе (отказе в переводе) жилого (нежилого) помещения в нежилое (жилое) помещение" ("Российская газета", № 180, 17.08.2005).</w:t>
      </w:r>
    </w:p>
    <w:p w:rsidR="004E5D7F" w:rsidRDefault="004E5D7F" w:rsidP="002A0A1D">
      <w:pPr>
        <w:pStyle w:val="NormalWeb"/>
      </w:pPr>
      <w:r>
        <w:t>- Постановление Правительства Российской Федерации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(Собрание законодательства Российской Федерации , 09.05.2005, №19);</w:t>
      </w:r>
    </w:p>
    <w:p w:rsidR="004E5D7F" w:rsidRDefault="004E5D7F" w:rsidP="002A0A1D">
      <w:pPr>
        <w:pStyle w:val="NormalWeb"/>
      </w:pPr>
      <w:r>
        <w:t xml:space="preserve">- </w:t>
      </w:r>
      <w:r w:rsidRPr="002A0A1D">
        <w:t>Постановлением</w:t>
      </w:r>
      <w:r>
        <w:t xml:space="preserve"> Правительства Российской Федерации от 21.01.2006 № 25 "Об утверждении правил пользования жилыми помещениями" ("Российская газета", № 16, 27.01.2006);</w:t>
      </w:r>
    </w:p>
    <w:p w:rsidR="004E5D7F" w:rsidRDefault="004E5D7F" w:rsidP="002A0A1D">
      <w:pPr>
        <w:pStyle w:val="NormalWeb"/>
        <w:jc w:val="both"/>
      </w:pPr>
      <w:r>
        <w:t xml:space="preserve">- Постановление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(текст опубликован в "Российская газета", N 192, 22.08.2012);</w:t>
      </w:r>
    </w:p>
    <w:p w:rsidR="004E5D7F" w:rsidRPr="000B1B24" w:rsidRDefault="004E5D7F" w:rsidP="002A0A1D">
      <w:pPr>
        <w:pStyle w:val="NormalWeb"/>
        <w:jc w:val="both"/>
        <w:rPr>
          <w:b/>
        </w:rPr>
      </w:pPr>
      <w:r w:rsidRPr="000B1B24">
        <w:rPr>
          <w:rStyle w:val="Strong"/>
          <w:b w:val="0"/>
        </w:rPr>
        <w:t xml:space="preserve"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(«Курская правда» от 30.11.2013г. №143); </w:t>
      </w:r>
    </w:p>
    <w:p w:rsidR="004E5D7F" w:rsidRDefault="004E5D7F" w:rsidP="002A0A1D">
      <w:pPr>
        <w:pStyle w:val="NormalWeb"/>
        <w:jc w:val="both"/>
      </w:pPr>
      <w:r>
        <w:t> - постановление Администрации Касторенского района от 25.06.2012 г. № 595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услуг.</w:t>
      </w:r>
    </w:p>
    <w:p w:rsidR="004E5D7F" w:rsidRDefault="004E5D7F" w:rsidP="00160EF5">
      <w:pPr>
        <w:pStyle w:val="NormalWeb"/>
        <w:jc w:val="both"/>
      </w:pPr>
      <w:r>
        <w:t>- 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48.)</w:t>
      </w:r>
    </w:p>
    <w:p w:rsidR="004E5D7F" w:rsidRPr="00085394" w:rsidRDefault="004E5D7F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</w:t>
      </w:r>
      <w:r>
        <w:rPr>
          <w:sz w:val="24"/>
          <w:szCs w:val="24"/>
          <w:lang w:eastAsia="ru-RU"/>
        </w:rPr>
        <w:t xml:space="preserve"> Административный регламент разработан</w:t>
      </w:r>
      <w:r w:rsidRPr="00D1263C">
        <w:t xml:space="preserve"> </w:t>
      </w:r>
      <w:r>
        <w:t>отделом промышленности, строительства, архитектуры, транспорта, связи  ЖКХ  и ТЭК Администрации Касторенского района Курской области.</w:t>
      </w:r>
      <w:r>
        <w:rPr>
          <w:sz w:val="24"/>
          <w:szCs w:val="24"/>
          <w:lang w:eastAsia="ru-RU"/>
        </w:rPr>
        <w:t xml:space="preserve"> </w:t>
      </w:r>
    </w:p>
    <w:p w:rsidR="004E5D7F" w:rsidRPr="00085394" w:rsidRDefault="004E5D7F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1.3. Дата проведения экспертизы </w:t>
      </w:r>
      <w:r w:rsidRPr="00854B48">
        <w:rPr>
          <w:sz w:val="24"/>
          <w:szCs w:val="24"/>
          <w:lang w:eastAsia="ru-RU"/>
        </w:rPr>
        <w:t>" </w:t>
      </w:r>
      <w:r>
        <w:rPr>
          <w:sz w:val="24"/>
          <w:szCs w:val="24"/>
          <w:lang w:eastAsia="ru-RU"/>
        </w:rPr>
        <w:t>09</w:t>
      </w:r>
      <w:r w:rsidRPr="00854B48">
        <w:rPr>
          <w:sz w:val="24"/>
          <w:szCs w:val="24"/>
          <w:lang w:eastAsia="ru-RU"/>
        </w:rPr>
        <w:t> "</w:t>
      </w:r>
      <w:r>
        <w:rPr>
          <w:sz w:val="24"/>
          <w:szCs w:val="24"/>
          <w:lang w:eastAsia="ru-RU"/>
        </w:rPr>
        <w:t xml:space="preserve"> </w:t>
      </w:r>
      <w:r w:rsidRPr="00854B48">
        <w:rPr>
          <w:sz w:val="24"/>
          <w:szCs w:val="24"/>
          <w:lang w:eastAsia="ru-RU"/>
        </w:rPr>
        <w:t xml:space="preserve">марта </w:t>
      </w:r>
      <w:r>
        <w:rPr>
          <w:sz w:val="24"/>
          <w:szCs w:val="24"/>
          <w:lang w:eastAsia="ru-RU"/>
        </w:rPr>
        <w:t xml:space="preserve">2017 </w:t>
      </w:r>
      <w:r w:rsidRPr="00085394">
        <w:rPr>
          <w:sz w:val="24"/>
          <w:szCs w:val="24"/>
          <w:lang w:eastAsia="ru-RU"/>
        </w:rPr>
        <w:t>года</w:t>
      </w:r>
    </w:p>
    <w:p w:rsidR="004E5D7F" w:rsidRPr="00085394" w:rsidRDefault="004E5D7F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4E5D7F" w:rsidRPr="00085394" w:rsidRDefault="004E5D7F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4E5D7F" w:rsidRPr="00085394" w:rsidRDefault="004E5D7F" w:rsidP="00003592">
      <w:pPr>
        <w:pStyle w:val="NoSpacing"/>
        <w:rPr>
          <w:sz w:val="24"/>
          <w:szCs w:val="24"/>
          <w:lang w:eastAsia="ru-RU"/>
        </w:rPr>
      </w:pPr>
    </w:p>
    <w:p w:rsidR="004E5D7F" w:rsidRDefault="004E5D7F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4E5D7F" w:rsidRDefault="004E5D7F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4E5D7F" w:rsidRDefault="004E5D7F" w:rsidP="00BB50B3">
      <w:pPr>
        <w:pStyle w:val="NormalWeb"/>
        <w:jc w:val="both"/>
        <w:rPr>
          <w:rStyle w:val="Strong"/>
          <w:b w:val="0"/>
        </w:rPr>
      </w:pPr>
      <w:r>
        <w:t>Юридическое содержание  Административного регламента</w:t>
      </w:r>
      <w:r w:rsidRPr="00BB1210">
        <w:t xml:space="preserve"> </w:t>
      </w:r>
      <w:r>
        <w:t xml:space="preserve">по </w:t>
      </w:r>
      <w:r w:rsidRPr="00085394">
        <w:t>предоставлению муниципальной услуги  «</w:t>
      </w:r>
      <w:r w:rsidRPr="00576F9D"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>
        <w:rPr>
          <w:rStyle w:val="Strong"/>
          <w:b w:val="0"/>
        </w:rPr>
        <w:t xml:space="preserve"> </w:t>
      </w:r>
      <w:r w:rsidRPr="00C003FC">
        <w:rPr>
          <w:b/>
        </w:rPr>
        <w:t>«</w:t>
      </w:r>
      <w:r w:rsidRPr="002A0A1D">
        <w:rPr>
          <w:rStyle w:val="Strong"/>
          <w:b w:val="0"/>
        </w:rPr>
        <w:t>Перевод жилого помещения в нежилое помещение или нежилого помещения в жилое помещение</w:t>
      </w:r>
      <w:r w:rsidRPr="00C003FC">
        <w:rPr>
          <w:rStyle w:val="Strong"/>
          <w:b w:val="0"/>
        </w:rPr>
        <w:t>»</w:t>
      </w:r>
      <w:r>
        <w:rPr>
          <w:rStyle w:val="Strong"/>
          <w:b w:val="0"/>
        </w:rPr>
        <w:t xml:space="preserve"> соответствует действующему законодательству.</w:t>
      </w:r>
    </w:p>
    <w:p w:rsidR="004E5D7F" w:rsidRPr="00160EF5" w:rsidRDefault="004E5D7F" w:rsidP="00C003FC">
      <w:pPr>
        <w:pStyle w:val="NormalWeb"/>
        <w:jc w:val="both"/>
      </w:pPr>
      <w:r>
        <w:rPr>
          <w:rStyle w:val="Strong"/>
          <w:b w:val="0"/>
        </w:rPr>
        <w:t xml:space="preserve">В п.п. 3.4.3. </w:t>
      </w:r>
      <w:r>
        <w:rPr>
          <w:rStyle w:val="Strong"/>
          <w:b w:val="0"/>
          <w:lang w:val="en-US"/>
        </w:rPr>
        <w:t>III</w:t>
      </w:r>
      <w:r>
        <w:rPr>
          <w:rStyle w:val="Strong"/>
          <w:b w:val="0"/>
        </w:rPr>
        <w:t xml:space="preserve"> раздела регламента </w:t>
      </w:r>
      <w:r>
        <w:t xml:space="preserve">указать наименование района, в п. 4,1  </w:t>
      </w:r>
      <w:r>
        <w:rPr>
          <w:lang w:val="en-US"/>
        </w:rPr>
        <w:t>IV</w:t>
      </w:r>
      <w:r w:rsidRPr="0024290B">
        <w:t xml:space="preserve"> </w:t>
      </w:r>
      <w:r>
        <w:t xml:space="preserve">раздела и номера, даты вышеуказанных постановлений. Кроме того, заменить слова «заместитель главы Администрации Донского сельсовета Золотухинского района на « заместитель Главы Администрации Касторенского района Курской области». </w:t>
      </w:r>
    </w:p>
    <w:p w:rsidR="004E5D7F" w:rsidRPr="00085394" w:rsidRDefault="004E5D7F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 xml:space="preserve">других замечаний и (или) предложений по </w:t>
      </w:r>
      <w:r w:rsidRPr="00085394">
        <w:rPr>
          <w:sz w:val="24"/>
          <w:szCs w:val="24"/>
          <w:lang w:eastAsia="ru-RU"/>
        </w:rPr>
        <w:t>админист</w:t>
      </w:r>
      <w:r>
        <w:rPr>
          <w:sz w:val="24"/>
          <w:szCs w:val="24"/>
          <w:lang w:eastAsia="ru-RU"/>
        </w:rPr>
        <w:t>ративному  регламенту нет</w:t>
      </w:r>
      <w:r w:rsidRPr="00085394">
        <w:rPr>
          <w:sz w:val="24"/>
          <w:szCs w:val="24"/>
          <w:lang w:eastAsia="ru-RU"/>
        </w:rPr>
        <w:t>.</w:t>
      </w:r>
    </w:p>
    <w:p w:rsidR="004E5D7F" w:rsidRPr="00085394" w:rsidRDefault="004E5D7F" w:rsidP="00003592">
      <w:pPr>
        <w:pStyle w:val="NoSpacing"/>
        <w:rPr>
          <w:sz w:val="24"/>
          <w:szCs w:val="24"/>
          <w:lang w:eastAsia="ru-RU"/>
        </w:rPr>
      </w:pPr>
    </w:p>
    <w:p w:rsidR="004E5D7F" w:rsidRDefault="004E5D7F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</w:t>
      </w:r>
      <w:r>
        <w:rPr>
          <w:rFonts w:ascii="Times New Roman" w:hAnsi="Times New Roman"/>
          <w:sz w:val="24"/>
          <w:szCs w:val="24"/>
          <w:lang w:eastAsia="ru-RU"/>
        </w:rPr>
        <w:t>ам проведенной экспертизы административный</w:t>
      </w:r>
      <w:r w:rsidRPr="00F93389">
        <w:rPr>
          <w:rFonts w:ascii="Times New Roman" w:hAnsi="Times New Roman"/>
          <w:sz w:val="24"/>
          <w:szCs w:val="24"/>
          <w:lang w:eastAsia="ru-RU"/>
        </w:rPr>
        <w:t xml:space="preserve">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  подлежит изменению, согласно замечаниям, и, с учетом устранения замечаний,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4E5D7F" w:rsidRDefault="004E5D7F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14"/>
        <w:gridCol w:w="2986"/>
        <w:gridCol w:w="3074"/>
      </w:tblGrid>
      <w:tr w:rsidR="004E5D7F" w:rsidRPr="000900FA" w:rsidTr="00465617"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4E5D7F" w:rsidRPr="000900FA" w:rsidTr="00465617"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4E5D7F" w:rsidRPr="000900FA" w:rsidTr="00465617"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4E5D7F" w:rsidRPr="000900FA" w:rsidTr="00465617"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4E5D7F" w:rsidRPr="000900FA" w:rsidTr="00465617"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4E5D7F" w:rsidRPr="000900FA" w:rsidTr="00465617"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  <w:p w:rsidR="004E5D7F" w:rsidRPr="00465617" w:rsidRDefault="004E5D7F" w:rsidP="00A9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E5D7F" w:rsidRPr="00465617" w:rsidRDefault="004E5D7F" w:rsidP="00A90DDF">
            <w:pPr>
              <w:rPr>
                <w:sz w:val="24"/>
                <w:szCs w:val="24"/>
              </w:rPr>
            </w:pPr>
          </w:p>
        </w:tc>
      </w:tr>
    </w:tbl>
    <w:p w:rsidR="004E5D7F" w:rsidRDefault="004E5D7F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4E5D7F" w:rsidRDefault="004E5D7F"/>
    <w:sectPr w:rsidR="004E5D7F" w:rsidSect="000B1B24">
      <w:pgSz w:w="11906" w:h="16838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63EC6"/>
    <w:rsid w:val="00085394"/>
    <w:rsid w:val="000900FA"/>
    <w:rsid w:val="000930D8"/>
    <w:rsid w:val="0009470D"/>
    <w:rsid w:val="00097CBA"/>
    <w:rsid w:val="000B04B7"/>
    <w:rsid w:val="000B1B24"/>
    <w:rsid w:val="00160EF5"/>
    <w:rsid w:val="00180921"/>
    <w:rsid w:val="001F1069"/>
    <w:rsid w:val="002218EF"/>
    <w:rsid w:val="0024290B"/>
    <w:rsid w:val="002A0A1D"/>
    <w:rsid w:val="0031637E"/>
    <w:rsid w:val="00363386"/>
    <w:rsid w:val="00411E95"/>
    <w:rsid w:val="00455108"/>
    <w:rsid w:val="00465617"/>
    <w:rsid w:val="004C0E5B"/>
    <w:rsid w:val="004E5D7F"/>
    <w:rsid w:val="00510C61"/>
    <w:rsid w:val="00576F9D"/>
    <w:rsid w:val="00604EB0"/>
    <w:rsid w:val="00660A82"/>
    <w:rsid w:val="0067119E"/>
    <w:rsid w:val="007C24D4"/>
    <w:rsid w:val="007E7C7A"/>
    <w:rsid w:val="00811008"/>
    <w:rsid w:val="00854B48"/>
    <w:rsid w:val="008772BA"/>
    <w:rsid w:val="008B5675"/>
    <w:rsid w:val="009B33ED"/>
    <w:rsid w:val="00A445A0"/>
    <w:rsid w:val="00A80017"/>
    <w:rsid w:val="00A90DDF"/>
    <w:rsid w:val="00AF306D"/>
    <w:rsid w:val="00B36645"/>
    <w:rsid w:val="00B71339"/>
    <w:rsid w:val="00BB1210"/>
    <w:rsid w:val="00BB50B3"/>
    <w:rsid w:val="00C003FC"/>
    <w:rsid w:val="00C17C44"/>
    <w:rsid w:val="00C33CC6"/>
    <w:rsid w:val="00C6053C"/>
    <w:rsid w:val="00CC4546"/>
    <w:rsid w:val="00CF5709"/>
    <w:rsid w:val="00D1263C"/>
    <w:rsid w:val="00D27EEA"/>
    <w:rsid w:val="00D72894"/>
    <w:rsid w:val="00DC0FFB"/>
    <w:rsid w:val="00E13ABC"/>
    <w:rsid w:val="00E31388"/>
    <w:rsid w:val="00E55AB8"/>
    <w:rsid w:val="00EF66FF"/>
    <w:rsid w:val="00F93389"/>
    <w:rsid w:val="00F9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772B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939</Words>
  <Characters>5356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11</cp:revision>
  <cp:lastPrinted>2017-03-09T09:42:00Z</cp:lastPrinted>
  <dcterms:created xsi:type="dcterms:W3CDTF">2017-03-02T06:25:00Z</dcterms:created>
  <dcterms:modified xsi:type="dcterms:W3CDTF">2017-03-28T07:15:00Z</dcterms:modified>
</cp:coreProperties>
</file>