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17" w:rsidRDefault="009C6717" w:rsidP="009C6717">
      <w:pPr>
        <w:pStyle w:val="consplustitle"/>
        <w:shd w:val="clear" w:color="auto" w:fill="FFFFFF"/>
        <w:spacing w:before="0" w:beforeAutospacing="0" w:after="150" w:afterAutospacing="0" w:line="300" w:lineRule="atLeast"/>
        <w:ind w:hanging="284"/>
        <w:jc w:val="center"/>
        <w:rPr>
          <w:rFonts w:ascii="Helvetica" w:hAnsi="Helvetica" w:cs="Helvetica"/>
          <w:color w:val="555555"/>
          <w:sz w:val="21"/>
          <w:szCs w:val="21"/>
        </w:rPr>
      </w:pPr>
      <w:r>
        <w:rPr>
          <w:rFonts w:ascii="Helvetica" w:hAnsi="Helvetica" w:cs="Helvetica"/>
          <w:color w:val="555555"/>
          <w:sz w:val="28"/>
          <w:szCs w:val="28"/>
        </w:rPr>
        <w:br/>
      </w:r>
      <w:r>
        <w:rPr>
          <w:rFonts w:ascii="Helvetica" w:hAnsi="Helvetica" w:cs="Helvetica"/>
          <w:noProof/>
          <w:color w:val="555555"/>
          <w:sz w:val="28"/>
          <w:szCs w:val="28"/>
        </w:rPr>
        <w:drawing>
          <wp:inline distT="0" distB="0" distL="0" distR="0">
            <wp:extent cx="1391920" cy="1542415"/>
            <wp:effectExtent l="0" t="0" r="0" b="635"/>
            <wp:docPr id="2" name="Рисунок 2" descr="http://kastor.reg-kursk.ru/upload/000/u12/9/d/e963c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9/d/e963cb3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1920" cy="1542415"/>
                    </a:xfrm>
                    <a:prstGeom prst="rect">
                      <a:avLst/>
                    </a:prstGeom>
                    <a:noFill/>
                    <a:ln>
                      <a:noFill/>
                    </a:ln>
                  </pic:spPr>
                </pic:pic>
              </a:graphicData>
            </a:graphic>
          </wp:inline>
        </w:drawing>
      </w:r>
    </w:p>
    <w:p w:rsidR="009C6717" w:rsidRDefault="009C6717" w:rsidP="009C6717">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555555"/>
          <w:sz w:val="28"/>
          <w:szCs w:val="28"/>
        </w:rPr>
        <w:t> </w:t>
      </w:r>
    </w:p>
    <w:p w:rsidR="009C6717" w:rsidRDefault="009C6717" w:rsidP="009C6717">
      <w:pPr>
        <w:pStyle w:val="3"/>
        <w:shd w:val="clear" w:color="auto" w:fill="FFFFFF"/>
        <w:spacing w:after="150" w:afterAutospacing="0"/>
        <w:ind w:right="-710"/>
        <w:jc w:val="center"/>
        <w:rPr>
          <w:rFonts w:ascii="Helvetica" w:hAnsi="Helvetica" w:cs="Helvetica"/>
          <w:b w:val="0"/>
          <w:bCs w:val="0"/>
          <w:color w:val="555555"/>
          <w:sz w:val="36"/>
          <w:szCs w:val="36"/>
        </w:rPr>
      </w:pPr>
      <w:r>
        <w:rPr>
          <w:rFonts w:ascii="Arial" w:hAnsi="Arial" w:cs="Arial"/>
          <w:b w:val="0"/>
          <w:bCs w:val="0"/>
          <w:caps/>
          <w:color w:val="555555"/>
          <w:sz w:val="32"/>
          <w:szCs w:val="32"/>
        </w:rPr>
        <w:t>    ПРЕДСТАВИТЕЛЬНОЕ СОБРАНИЕ</w:t>
      </w:r>
    </w:p>
    <w:p w:rsidR="009C6717" w:rsidRDefault="009C6717" w:rsidP="009C6717">
      <w:pPr>
        <w:pStyle w:val="7"/>
        <w:shd w:val="clear" w:color="auto" w:fill="FFFFFF"/>
        <w:spacing w:before="0" w:beforeAutospacing="0" w:after="150" w:afterAutospacing="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  КАСТОРЕНСКОГО РАЙОНА КУРСКОЙ ОБЛАСТИ</w:t>
      </w:r>
    </w:p>
    <w:p w:rsidR="009C6717" w:rsidRDefault="009C6717" w:rsidP="009C6717">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 </w:t>
      </w:r>
    </w:p>
    <w:p w:rsidR="009C6717" w:rsidRDefault="009C6717" w:rsidP="009C6717">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aps/>
          <w:color w:val="555555"/>
          <w:sz w:val="36"/>
          <w:szCs w:val="36"/>
        </w:rPr>
        <w:t>Р Е Ш Е Н И Е</w:t>
      </w:r>
    </w:p>
    <w:p w:rsidR="009C6717" w:rsidRDefault="009C6717" w:rsidP="009C6717">
      <w:pPr>
        <w:shd w:val="clear" w:color="auto" w:fill="FFFFFF"/>
        <w:spacing w:after="150" w:line="300" w:lineRule="atLeast"/>
        <w:ind w:right="-710"/>
        <w:jc w:val="center"/>
        <w:rPr>
          <w:rFonts w:ascii="Helvetica" w:hAnsi="Helvetica" w:cs="Helvetica"/>
          <w:color w:val="555555"/>
          <w:sz w:val="21"/>
          <w:szCs w:val="21"/>
        </w:rPr>
      </w:pPr>
      <w:r>
        <w:rPr>
          <w:rFonts w:ascii="Arial" w:hAnsi="Arial" w:cs="Arial"/>
          <w:color w:val="555555"/>
          <w:sz w:val="20"/>
          <w:szCs w:val="20"/>
        </w:rPr>
        <w:t> </w:t>
      </w:r>
    </w:p>
    <w:p w:rsidR="009C6717" w:rsidRDefault="009C6717" w:rsidP="009C6717">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от 27 января 2022 г. № 3</w:t>
      </w:r>
    </w:p>
    <w:p w:rsidR="009C6717" w:rsidRDefault="009C6717" w:rsidP="009C6717">
      <w:pPr>
        <w:shd w:val="clear" w:color="auto" w:fill="FFFFFF"/>
        <w:spacing w:after="150" w:line="300" w:lineRule="atLeast"/>
        <w:ind w:right="-710"/>
        <w:rPr>
          <w:rFonts w:ascii="Helvetica" w:hAnsi="Helvetica" w:cs="Helvetica"/>
          <w:color w:val="555555"/>
          <w:sz w:val="21"/>
          <w:szCs w:val="21"/>
        </w:rPr>
      </w:pPr>
      <w:r>
        <w:rPr>
          <w:rFonts w:ascii="Arial" w:hAnsi="Arial" w:cs="Arial"/>
          <w:color w:val="555555"/>
          <w:sz w:val="32"/>
          <w:szCs w:val="32"/>
        </w:rPr>
        <w:t>            </w:t>
      </w:r>
    </w:p>
    <w:p w:rsidR="009C6717" w:rsidRDefault="009C6717" w:rsidP="009C6717">
      <w:pPr>
        <w:shd w:val="clear" w:color="auto" w:fill="FFFFFF"/>
        <w:spacing w:after="150" w:line="300" w:lineRule="atLeast"/>
        <w:ind w:right="-1050"/>
        <w:jc w:val="center"/>
        <w:rPr>
          <w:rFonts w:ascii="Helvetica" w:hAnsi="Helvetica" w:cs="Helvetica"/>
          <w:color w:val="555555"/>
          <w:sz w:val="21"/>
          <w:szCs w:val="21"/>
        </w:rPr>
      </w:pPr>
      <w:r>
        <w:rPr>
          <w:rStyle w:val="a3"/>
          <w:rFonts w:ascii="Arial" w:hAnsi="Arial" w:cs="Arial"/>
          <w:color w:val="555555"/>
          <w:sz w:val="32"/>
          <w:szCs w:val="32"/>
        </w:rPr>
        <w:t>«О  внесении изменений и дополнений в Устав муниципального района  «Касторенский район»</w:t>
      </w:r>
    </w:p>
    <w:p w:rsidR="009C6717" w:rsidRDefault="009C6717" w:rsidP="009C6717">
      <w:pPr>
        <w:shd w:val="clear" w:color="auto" w:fill="FFFFFF"/>
        <w:spacing w:after="150" w:line="300" w:lineRule="atLeast"/>
        <w:ind w:right="-1050"/>
        <w:jc w:val="center"/>
        <w:rPr>
          <w:rFonts w:ascii="Helvetica" w:hAnsi="Helvetica" w:cs="Helvetica"/>
          <w:color w:val="555555"/>
          <w:sz w:val="21"/>
          <w:szCs w:val="21"/>
        </w:rPr>
      </w:pPr>
      <w:r>
        <w:rPr>
          <w:rStyle w:val="a3"/>
          <w:rFonts w:ascii="Arial" w:hAnsi="Arial" w:cs="Arial"/>
          <w:color w:val="555555"/>
          <w:sz w:val="32"/>
          <w:szCs w:val="32"/>
        </w:rPr>
        <w:t>Курской области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30"/>
          <w:szCs w:val="30"/>
        </w:rPr>
        <w:t> </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В целях приведения в соответствие с действующим законодательством Устава муниципального района «Касторенский  район» Курской области (с последующими изменениями и дополнениями) (далее Устав муниципального района «Касторенский район» Курской области), руководствуясь пунктом 1 части 1 статьи 17 Федерального закона от 06 октября 2003 года №131- ФЗ  «Об общих принципах организации местного самоуправления в Российской Федерации» (с последующими изменениями и дополнениями), Уставом муниципального района «Касторенский район» Курской области, Представительное   Собрание   Касторенского района Курской области    </w:t>
      </w:r>
      <w:r>
        <w:rPr>
          <w:rStyle w:val="a3"/>
          <w:rFonts w:ascii="Arial" w:hAnsi="Arial" w:cs="Arial"/>
          <w:color w:val="555555"/>
          <w:sz w:val="21"/>
          <w:szCs w:val="21"/>
        </w:rPr>
        <w:t>РЕШИЛО:</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1. Внести в Устав муниципального района «Касторенский район» Курской области следующие изменения и дополнения: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1) </w:t>
      </w:r>
      <w:r>
        <w:rPr>
          <w:rFonts w:ascii="Arial" w:hAnsi="Arial" w:cs="Arial"/>
          <w:color w:val="555555"/>
          <w:sz w:val="21"/>
          <w:szCs w:val="21"/>
        </w:rPr>
        <w:t>в статье</w:t>
      </w:r>
      <w:r>
        <w:rPr>
          <w:rStyle w:val="a3"/>
          <w:rFonts w:ascii="Arial" w:hAnsi="Arial" w:cs="Arial"/>
          <w:color w:val="555555"/>
          <w:sz w:val="21"/>
          <w:szCs w:val="21"/>
        </w:rPr>
        <w:t> 7 </w:t>
      </w:r>
      <w:r>
        <w:rPr>
          <w:rFonts w:ascii="Arial" w:hAnsi="Arial" w:cs="Arial"/>
          <w:color w:val="555555"/>
          <w:sz w:val="21"/>
          <w:szCs w:val="21"/>
        </w:rPr>
        <w:t>«Вопросы местного значения  Касторенского района»;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а) в части 1 слова «которыми могут наделяться органы местного самоуправления  Касторенского района» заменить словами « передаваемые  органам  местного самоуправления федеральными законами и законами Курской области»;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б) «в части 2»;</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4 слово «населения» заменить словами «населения Касторенского района»;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пункт  4.1. изложить в следующей  редакции;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lastRenderedPageBreak/>
        <w:t>«4.1) осуществление в границах сельских поселений Касторенского района муниципального контроля за исполнением  единой теплоснабжающей организацией обязательств по строительству, реконструкции и (или)»;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6 слова  «транспортного  обслуживания населения» заменить словами  «транспортного  обслуживания населения  Касторенского района»;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15 слова « медицинской помощи населению» заменить  словами « медицинской помощи населению  Касторенского района»;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18 слова « градостроительного плана земельного участка, расположенного в границах  поселения, выдача»,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участке»,»осуществление сноса  самовольной  постройки, расположенной на межселенной территории, или ее приведения» заменить словами «градостроительного плана земельного  участка, расположенного  в границах сельских поселений  Касторенского района, выдача»,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«осуществление сноса самовольной постройки или ее  приведения» соответственно;</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23 слова «обслуживания населения» заменить словами «обслуживания населения Касторенского района»;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27 слова «защите населения» заменить словами «защите населения  Касторенского района»;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28 слова «использования и охраны» заменить словами «охраны и использования»;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пункте 45 ««О некоммерческих организациях.» заменить словами ««О некоммерческих организациях»;»;</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в) пункт 46  изложить в следующей редакции: « в соответствии с федеральным законом  участие  в выполнении комплексных  кадастровых работ на территориях сельских поселений Касторенского района, а также организация в соответствии  с федеральным законом выполнения комплексных кадастровых работ на территории Касторенского района и утверждение карты-плана территории»;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г)  дополнить  пунктом  47 следующего  содержания: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«47) принятие решений и проведение мероприятий по выявлению правообладателей ранее учтенных объектов недвижимости, направление сведений в Единый  государственный реестр недвижимости на территории  сельских поселений Касторенского района.»;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г)  в абзаце 3 части 4  слова « и нормативными правовыми актами представительных  органов поселений, входящих в состав Касторенского  района» исключить;</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2)  </w:t>
      </w:r>
      <w:r>
        <w:rPr>
          <w:rFonts w:ascii="Arial" w:hAnsi="Arial" w:cs="Arial"/>
          <w:color w:val="555555"/>
          <w:sz w:val="21"/>
          <w:szCs w:val="21"/>
        </w:rPr>
        <w:t>в части 1 статьи 7.1 «Права  органов местного самоуправления Касторенского района на решение вопросов, не отнесенных к вопросам  местного значения Касторенского района»  в пункте 17 слова «указанной должности» заменить словами «указанной должности»;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а) дополнить пунктом 18 следующего содержания: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lastRenderedPageBreak/>
        <w:t>3) </w:t>
      </w:r>
      <w:r>
        <w:rPr>
          <w:rFonts w:ascii="Arial" w:hAnsi="Arial" w:cs="Arial"/>
          <w:color w:val="555555"/>
          <w:sz w:val="21"/>
          <w:szCs w:val="21"/>
        </w:rPr>
        <w:t>в статье 10 «Местный референдум»:</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а) в части 5 слова «установленном федеральным законом» заменить  словами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б) в части 8 слова «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4)</w:t>
      </w:r>
      <w:r>
        <w:rPr>
          <w:rFonts w:ascii="Arial" w:hAnsi="Arial" w:cs="Arial"/>
          <w:color w:val="555555"/>
          <w:sz w:val="21"/>
          <w:szCs w:val="21"/>
        </w:rPr>
        <w:t> в статье 11 «Муниципальные выборы»:</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а) в части 2 слова «установленных  федеральным законом, муниципальные выборы назначаются соответствующей избирательной комиссией» заменить словами «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Касторенского  района Курской области»;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б)  в части 3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5) </w:t>
      </w:r>
      <w:r>
        <w:rPr>
          <w:rFonts w:ascii="Arial" w:hAnsi="Arial" w:cs="Arial"/>
          <w:color w:val="555555"/>
          <w:sz w:val="21"/>
          <w:szCs w:val="21"/>
        </w:rPr>
        <w:t>в статье 14  «Публичные слушания, общественные обсуждения»: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а) часть 2.1 изложить в следующей редакции: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Касторенского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Касторенского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 Касторенского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Касторенского района, опубликование (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Для размещения  материалов и информации, указанных в абзаце первом настоящей  части, обеспечения возможности представления жителями Касторенского района своих замечаний и предложений по проекту муниципального правового акта, а также для участия жителей Касторенского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 функций)».»;</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б) часть 6  изложить  в следующей  редакции:</w:t>
      </w:r>
    </w:p>
    <w:p w:rsidR="009C6717" w:rsidRDefault="009C6717" w:rsidP="009C6717">
      <w:pPr>
        <w:pStyle w:val="text"/>
        <w:shd w:val="clear" w:color="auto" w:fill="FFFFFF"/>
        <w:spacing w:before="0" w:beforeAutospacing="0" w:after="150" w:afterAutospacing="0" w:line="300" w:lineRule="atLeast"/>
        <w:rPr>
          <w:rFonts w:ascii="Helvetica" w:hAnsi="Helvetica" w:cs="Helvetica"/>
          <w:color w:val="555555"/>
          <w:sz w:val="21"/>
          <w:szCs w:val="21"/>
        </w:rPr>
      </w:pPr>
      <w:r>
        <w:rPr>
          <w:rFonts w:ascii="Helvetica" w:hAnsi="Helvetica" w:cs="Helvetica"/>
          <w:color w:val="555555"/>
          <w:sz w:val="21"/>
          <w:szCs w:val="21"/>
        </w:rPr>
        <w:t>«</w:t>
      </w:r>
      <w:r>
        <w:rPr>
          <w:rStyle w:val="a6"/>
          <w:rFonts w:ascii="Helvetica" w:hAnsi="Helvetica" w:cs="Helvetica"/>
          <w:color w:val="555555"/>
          <w:sz w:val="21"/>
          <w:szCs w:val="21"/>
        </w:rPr>
        <w:t xml:space="preserve">6.  По проектам генеральных планов, проектов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w:t>
      </w:r>
      <w:r>
        <w:rPr>
          <w:rStyle w:val="a6"/>
          <w:rFonts w:ascii="Helvetica" w:hAnsi="Helvetica" w:cs="Helvetica"/>
          <w:color w:val="555555"/>
          <w:sz w:val="21"/>
          <w:szCs w:val="21"/>
        </w:rPr>
        <w:lastRenderedPageBreak/>
        <w:t>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6) </w:t>
      </w:r>
      <w:r>
        <w:rPr>
          <w:rFonts w:ascii="Arial" w:hAnsi="Arial" w:cs="Arial"/>
          <w:color w:val="555555"/>
          <w:sz w:val="21"/>
          <w:szCs w:val="21"/>
        </w:rPr>
        <w:t>в статье 16  «Опрос граждан»:</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а)  часть 1 дополнить предложением  следующего содержания: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«В опросе граждан по вопросу выявления мнения граждан о поддержке  инициативного  проекта вправе участвовать  жители Касторенского   района или его части, в которых  предлагается реализовать инициативный проект, достигшие шестнадцатилетнего  возраста.»;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б) в  подпункте  «б»: абзац 2 изложить  в следующей  редакции :</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абзаце 2  слова «межрегионального значения.»заменить словами «межрегионального значения;»;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-в абзаце 3  слова  дополнить  абзацем 3» заменить словами « дополнить абзацем 4 следующего содержания: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жителей Касторенского района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в) часть 3 дополнить предложением следующего  содержания: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Для  проведения опроса граждан может использоваться официальный сайт муниципального  района «Касторенский район» Курской области в информационно-телекоммуникационной сети «Интернет.»;</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г) в части 4:</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в абзаце 6 слова «участвующих в опросе.» заменить словами «участвующих в опросе;»;</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-дополнить абзацем 7 следующего содержания: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«порядок  идентификации участников опроса в случае проведения опроса граждан с использованием  официального сайта муниципального района «Касторенский район» Курской области в информационно-телекоммуникационной сети «Интернет.»;</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7) </w:t>
      </w:r>
      <w:r>
        <w:rPr>
          <w:rFonts w:ascii="Arial" w:hAnsi="Arial" w:cs="Arial"/>
          <w:color w:val="555555"/>
          <w:sz w:val="21"/>
          <w:szCs w:val="21"/>
        </w:rPr>
        <w:t>часть 5  статьи 19 «Глава Касторенского района Курской области»  изложить в следующей редакции: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«5. Глава Касторенского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Касторенского района Курской области не может одновременно исполнять полномочия депутата Представительного  Собрания Касторенского района  Курской области,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8) </w:t>
      </w:r>
      <w:r>
        <w:rPr>
          <w:rFonts w:ascii="Arial" w:hAnsi="Arial" w:cs="Arial"/>
          <w:color w:val="555555"/>
          <w:sz w:val="21"/>
          <w:szCs w:val="21"/>
        </w:rPr>
        <w:t xml:space="preserve">в абзаце 6 части 1   статьи 20 «Полномочия Главы Касторенского района Курской области»  слова « переданных органам местного самоуправления Касторенского района </w:t>
      </w:r>
      <w:r>
        <w:rPr>
          <w:rFonts w:ascii="Arial" w:hAnsi="Arial" w:cs="Arial"/>
          <w:color w:val="555555"/>
          <w:sz w:val="21"/>
          <w:szCs w:val="21"/>
        </w:rPr>
        <w:lastRenderedPageBreak/>
        <w:t>федеральными законами» заменить словами « переданных органам местного самоуправления федеральными законами»; </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9) </w:t>
      </w:r>
      <w:r>
        <w:rPr>
          <w:rFonts w:ascii="Arial" w:hAnsi="Arial" w:cs="Arial"/>
          <w:color w:val="555555"/>
          <w:sz w:val="21"/>
          <w:szCs w:val="21"/>
        </w:rPr>
        <w:t>в абзаце 1 статьи 21 «Досрочное прекращение  полномочий Главы  Касторенского района Курской области» слова « прекращение гражданства заменить словами «прекращения гражданства»;</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10) </w:t>
      </w:r>
      <w:r>
        <w:rPr>
          <w:rFonts w:ascii="Arial" w:hAnsi="Arial" w:cs="Arial"/>
          <w:color w:val="555555"/>
          <w:sz w:val="21"/>
          <w:szCs w:val="21"/>
        </w:rPr>
        <w:t>в статье 21.2 «Временное исполнение обязанностей Главы Касторенского района  Курской области:»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а)  в абзаце 1  слова «Должностное лицо» заменить словами «должностное лицо»;</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б) в части 3  слова « с даты указанной в решении» заменить словами « с даты, указанной в решении»;</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11</w:t>
      </w:r>
      <w:r>
        <w:rPr>
          <w:rFonts w:ascii="Arial" w:hAnsi="Arial" w:cs="Arial"/>
          <w:color w:val="555555"/>
          <w:sz w:val="21"/>
          <w:szCs w:val="21"/>
        </w:rPr>
        <w:t>)   в части 3.1 статьи  25 «Депутат Представительного Собрания  Касторенского  района Курской области» слова « 3  рабочих дней» заменить словами  « 3 рабочих дня»;</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Style w:val="a3"/>
          <w:rFonts w:ascii="Arial" w:hAnsi="Arial" w:cs="Arial"/>
          <w:color w:val="555555"/>
          <w:sz w:val="21"/>
          <w:szCs w:val="21"/>
        </w:rPr>
        <w:t>         12) </w:t>
      </w:r>
      <w:r>
        <w:rPr>
          <w:rFonts w:ascii="Arial" w:hAnsi="Arial" w:cs="Arial"/>
          <w:color w:val="555555"/>
          <w:sz w:val="21"/>
          <w:szCs w:val="21"/>
        </w:rPr>
        <w:t>в абзаце 12 части 1  статьи</w:t>
      </w:r>
      <w:r>
        <w:rPr>
          <w:rStyle w:val="a3"/>
          <w:rFonts w:ascii="Arial" w:hAnsi="Arial" w:cs="Arial"/>
          <w:color w:val="555555"/>
          <w:sz w:val="21"/>
          <w:szCs w:val="21"/>
        </w:rPr>
        <w:t> 27 </w:t>
      </w:r>
      <w:r>
        <w:rPr>
          <w:rFonts w:ascii="Arial" w:hAnsi="Arial" w:cs="Arial"/>
          <w:color w:val="555555"/>
          <w:sz w:val="21"/>
          <w:szCs w:val="21"/>
        </w:rPr>
        <w:t>«Полномочия Председателя Представительного Собрания Касторенского района Курской области» слово « и регламентом» заменить словами  «и Регламентом»;</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13) </w:t>
      </w:r>
      <w:r>
        <w:rPr>
          <w:rFonts w:ascii="Arial" w:hAnsi="Arial" w:cs="Arial"/>
          <w:color w:val="555555"/>
          <w:sz w:val="21"/>
          <w:szCs w:val="21"/>
        </w:rPr>
        <w:t>В статью 31 «Досрочное  прекращение полномочий депутата Представительного Собрания Касторенского района Курской области»  добавить  абзац 8 следующего содержания:</w:t>
      </w:r>
    </w:p>
    <w:p w:rsidR="009C6717" w:rsidRDefault="009C6717" w:rsidP="009C6717">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 прекращение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14)</w:t>
      </w:r>
      <w:r>
        <w:rPr>
          <w:rFonts w:ascii="Arial" w:hAnsi="Arial" w:cs="Arial"/>
          <w:color w:val="555555"/>
          <w:sz w:val="21"/>
          <w:szCs w:val="21"/>
        </w:rPr>
        <w:t> в абзаце 2 части 4   статьи 32 «Администрация Касторенского  района Курской области» слова  «в интересах населения муниципального района» заменить словами « в интересах  населения Касторенского района»;</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15) </w:t>
      </w:r>
      <w:r>
        <w:rPr>
          <w:rFonts w:ascii="Arial" w:hAnsi="Arial" w:cs="Arial"/>
          <w:color w:val="555555"/>
          <w:sz w:val="21"/>
          <w:szCs w:val="21"/>
        </w:rPr>
        <w:t>часть 3 в статьи 32.1 «Муниципальный контроль» изложить в следующей  редакции:</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«3.Организация  и осуществление видов муниципального контроля регулируются Федеральным законом от 31 июля 2020 года « 248-ФЗ «О государственном контроле ( надзоре) и муниципальном контроле в Российской Федерации»;</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FF0000"/>
          <w:sz w:val="21"/>
          <w:szCs w:val="21"/>
        </w:rPr>
        <w:t>        </w:t>
      </w:r>
      <w:r>
        <w:rPr>
          <w:rStyle w:val="a3"/>
          <w:rFonts w:ascii="Arial" w:hAnsi="Arial" w:cs="Arial"/>
          <w:color w:val="555555"/>
          <w:sz w:val="21"/>
          <w:szCs w:val="21"/>
        </w:rPr>
        <w:t>16)  </w:t>
      </w:r>
      <w:r>
        <w:rPr>
          <w:rFonts w:ascii="Arial" w:hAnsi="Arial" w:cs="Arial"/>
          <w:color w:val="555555"/>
          <w:sz w:val="21"/>
          <w:szCs w:val="21"/>
        </w:rPr>
        <w:t>в   части 6 статьи 34 «Контрольно-счетный орган Касторенского района Курской области» слова « и регламентом» заменить словами «и  Регламентом»;</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17)  </w:t>
      </w:r>
      <w:r>
        <w:rPr>
          <w:rFonts w:ascii="Arial" w:hAnsi="Arial" w:cs="Arial"/>
          <w:color w:val="555555"/>
          <w:sz w:val="21"/>
          <w:szCs w:val="21"/>
        </w:rPr>
        <w:t>части 1, 2 статьи 34.1 «Полномочия Ревизионной комиссии  Касторенского района Курской области» изложить в следующей редакции:</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Style w:val="a3"/>
          <w:rFonts w:ascii="Arial" w:hAnsi="Arial" w:cs="Arial"/>
          <w:color w:val="555555"/>
          <w:sz w:val="21"/>
          <w:szCs w:val="21"/>
        </w:rPr>
        <w:t>        </w:t>
      </w:r>
      <w:r>
        <w:rPr>
          <w:rFonts w:ascii="Arial" w:hAnsi="Arial" w:cs="Arial"/>
          <w:color w:val="555555"/>
          <w:sz w:val="21"/>
          <w:szCs w:val="21"/>
        </w:rPr>
        <w:t>« 1. К основным полномочиям Ревизионной комиссии Касторенского района Курской области относятся:</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1)</w:t>
      </w:r>
      <w:r>
        <w:rPr>
          <w:color w:val="555555"/>
          <w:sz w:val="14"/>
          <w:szCs w:val="14"/>
        </w:rPr>
        <w:t>       </w:t>
      </w:r>
      <w:r>
        <w:rPr>
          <w:rFonts w:ascii="Arial" w:hAnsi="Arial" w:cs="Arial"/>
          <w:color w:val="555555"/>
          <w:sz w:val="21"/>
          <w:szCs w:val="21"/>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2)</w:t>
      </w:r>
      <w:r>
        <w:rPr>
          <w:color w:val="555555"/>
          <w:sz w:val="14"/>
          <w:szCs w:val="14"/>
        </w:rPr>
        <w:t>       </w:t>
      </w:r>
      <w:r>
        <w:rPr>
          <w:rFonts w:ascii="Arial" w:hAnsi="Arial" w:cs="Arial"/>
          <w:color w:val="555555"/>
          <w:sz w:val="21"/>
          <w:szCs w:val="21"/>
        </w:rPr>
        <w:t>экспертиза  проектов  местного бюджета, проверка и анализ обоснованности его показателей;</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lastRenderedPageBreak/>
        <w:t>3)</w:t>
      </w:r>
      <w:r>
        <w:rPr>
          <w:color w:val="555555"/>
          <w:sz w:val="14"/>
          <w:szCs w:val="14"/>
        </w:rPr>
        <w:t>       </w:t>
      </w:r>
      <w:r>
        <w:rPr>
          <w:rFonts w:ascii="Arial" w:hAnsi="Arial" w:cs="Arial"/>
          <w:color w:val="555555"/>
          <w:sz w:val="21"/>
          <w:szCs w:val="21"/>
        </w:rPr>
        <w:t>внешняя проверка  годового отчета об исполнении  местного бюджета;</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4)</w:t>
      </w:r>
      <w:r>
        <w:rPr>
          <w:color w:val="555555"/>
          <w:sz w:val="14"/>
          <w:szCs w:val="14"/>
        </w:rPr>
        <w:t>       </w:t>
      </w:r>
      <w:r>
        <w:rPr>
          <w:rFonts w:ascii="Arial" w:hAnsi="Arial" w:cs="Arial"/>
          <w:color w:val="555555"/>
          <w:sz w:val="21"/>
          <w:szCs w:val="21"/>
        </w:rPr>
        <w:t>проведение аудита в сфере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5)</w:t>
      </w:r>
      <w:r>
        <w:rPr>
          <w:color w:val="555555"/>
          <w:sz w:val="14"/>
          <w:szCs w:val="14"/>
        </w:rPr>
        <w:t>       </w:t>
      </w:r>
      <w:r>
        <w:rPr>
          <w:rFonts w:ascii="Arial" w:hAnsi="Arial" w:cs="Arial"/>
          <w:color w:val="555555"/>
          <w:sz w:val="21"/>
          <w:szCs w:val="21"/>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w:t>
      </w:r>
    </w:p>
    <w:p w:rsidR="009C6717" w:rsidRDefault="009C6717" w:rsidP="009C6717">
      <w:pPr>
        <w:shd w:val="clear" w:color="auto" w:fill="FFFFFF"/>
        <w:spacing w:after="150" w:line="300" w:lineRule="atLeast"/>
        <w:ind w:left="1110"/>
        <w:jc w:val="both"/>
        <w:rPr>
          <w:rFonts w:ascii="Helvetica" w:hAnsi="Helvetica" w:cs="Helvetica"/>
          <w:color w:val="555555"/>
          <w:sz w:val="21"/>
          <w:szCs w:val="21"/>
        </w:rPr>
      </w:pPr>
      <w:r>
        <w:rPr>
          <w:rFonts w:ascii="Arial" w:hAnsi="Arial" w:cs="Arial"/>
          <w:color w:val="555555"/>
          <w:sz w:val="21"/>
          <w:szCs w:val="21"/>
        </w:rPr>
        <w:t> ( включая исключительные права на результаты интеллектуальной  деятельности);</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6)</w:t>
      </w:r>
      <w:r>
        <w:rPr>
          <w:color w:val="555555"/>
          <w:sz w:val="14"/>
          <w:szCs w:val="14"/>
        </w:rPr>
        <w:t>       </w:t>
      </w:r>
      <w:r>
        <w:rPr>
          <w:rFonts w:ascii="Arial" w:hAnsi="Arial" w:cs="Arial"/>
          <w:color w:val="555555"/>
          <w:sz w:val="21"/>
          <w:szCs w:val="21"/>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7)</w:t>
      </w:r>
      <w:r>
        <w:rPr>
          <w:color w:val="555555"/>
          <w:sz w:val="14"/>
          <w:szCs w:val="14"/>
        </w:rPr>
        <w:t>       </w:t>
      </w:r>
      <w:r>
        <w:rPr>
          <w:rFonts w:ascii="Arial" w:hAnsi="Arial" w:cs="Arial"/>
          <w:color w:val="555555"/>
          <w:sz w:val="21"/>
          <w:szCs w:val="21"/>
        </w:rPr>
        <w:t>экспертиза проектов муниципальных правовых  актов в части, касающейся расходных обязательств Касторенского района, экспертиза проектов муниципальных правовых актов, приводящих к изменению доходов местного  бюджета, а также муниципальных программ ( проектов муниципальных программ);</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8)</w:t>
      </w:r>
      <w:r>
        <w:rPr>
          <w:color w:val="555555"/>
          <w:sz w:val="14"/>
          <w:szCs w:val="14"/>
        </w:rPr>
        <w:t>       </w:t>
      </w:r>
      <w:r>
        <w:rPr>
          <w:rFonts w:ascii="Arial" w:hAnsi="Arial" w:cs="Arial"/>
          <w:color w:val="555555"/>
          <w:sz w:val="21"/>
          <w:szCs w:val="21"/>
        </w:rPr>
        <w:t>анализ и мониторинг бюджетного процесса в Касторенском районе, в том числе подготовка  предложений по устранению выявленных отклонений в бюджетном процессе и совершенствование бюджетного законодательства Российской Федерации;</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9)</w:t>
      </w:r>
      <w:r>
        <w:rPr>
          <w:color w:val="555555"/>
          <w:sz w:val="14"/>
          <w:szCs w:val="14"/>
        </w:rPr>
        <w:t>       </w:t>
      </w:r>
      <w:r>
        <w:rPr>
          <w:rFonts w:ascii="Arial" w:hAnsi="Arial" w:cs="Arial"/>
          <w:color w:val="555555"/>
          <w:sz w:val="21"/>
          <w:szCs w:val="21"/>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Касторенского  района  Курской области и Главе Касторенского района Курской области;</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10)</w:t>
      </w:r>
      <w:r>
        <w:rPr>
          <w:color w:val="555555"/>
          <w:sz w:val="14"/>
          <w:szCs w:val="14"/>
        </w:rPr>
        <w:t>    </w:t>
      </w:r>
      <w:r>
        <w:rPr>
          <w:rFonts w:ascii="Arial" w:hAnsi="Arial" w:cs="Arial"/>
          <w:color w:val="555555"/>
          <w:sz w:val="21"/>
          <w:szCs w:val="21"/>
        </w:rPr>
        <w:t>осуществление  контроля за состоянием  муниципального  внутреннего и внешнего долга;</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11)</w:t>
      </w:r>
      <w:r>
        <w:rPr>
          <w:color w:val="555555"/>
          <w:sz w:val="14"/>
          <w:szCs w:val="14"/>
        </w:rPr>
        <w:t>    </w:t>
      </w:r>
      <w:r>
        <w:rPr>
          <w:rFonts w:ascii="Arial" w:hAnsi="Arial" w:cs="Arial"/>
          <w:color w:val="555555"/>
          <w:sz w:val="21"/>
          <w:szCs w:val="21"/>
        </w:rPr>
        <w:t>оценка результативности, рисков и результатов достижения целей социально-экономического развития Касторенского района, предусмотренных документами стратегического  планирования Касторенского района, в пределах компетенции Ревизионной комиссии Касторенского района Курской области;</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12)</w:t>
      </w:r>
      <w:r>
        <w:rPr>
          <w:color w:val="555555"/>
          <w:sz w:val="14"/>
          <w:szCs w:val="14"/>
        </w:rPr>
        <w:t>    </w:t>
      </w:r>
      <w:r>
        <w:rPr>
          <w:rFonts w:ascii="Arial" w:hAnsi="Arial" w:cs="Arial"/>
          <w:color w:val="555555"/>
          <w:sz w:val="21"/>
          <w:szCs w:val="21"/>
        </w:rPr>
        <w:t>участие  в пределах полномочий в мероприятиях, направленных на противодействие коррупции;</w:t>
      </w:r>
    </w:p>
    <w:p w:rsidR="009C6717" w:rsidRDefault="009C6717" w:rsidP="009C6717">
      <w:pPr>
        <w:shd w:val="clear" w:color="auto" w:fill="FFFFFF"/>
        <w:spacing w:after="150" w:line="300" w:lineRule="atLeast"/>
        <w:ind w:left="1110" w:hanging="510"/>
        <w:jc w:val="both"/>
        <w:rPr>
          <w:rFonts w:ascii="Helvetica" w:hAnsi="Helvetica" w:cs="Helvetica"/>
          <w:color w:val="555555"/>
          <w:sz w:val="21"/>
          <w:szCs w:val="21"/>
        </w:rPr>
      </w:pPr>
      <w:r>
        <w:rPr>
          <w:rFonts w:ascii="Arial" w:hAnsi="Arial" w:cs="Arial"/>
          <w:color w:val="555555"/>
          <w:sz w:val="21"/>
          <w:szCs w:val="21"/>
        </w:rPr>
        <w:t>13)</w:t>
      </w:r>
      <w:r>
        <w:rPr>
          <w:color w:val="555555"/>
          <w:sz w:val="14"/>
          <w:szCs w:val="14"/>
        </w:rPr>
        <w:t>    </w:t>
      </w:r>
      <w:r>
        <w:rPr>
          <w:rFonts w:ascii="Arial" w:hAnsi="Arial" w:cs="Arial"/>
          <w:color w:val="555555"/>
          <w:sz w:val="21"/>
          <w:szCs w:val="21"/>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Касторенского района Курской области.»;</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«2.  Ревизионная  комиссия Касторенского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Касторенского района, поступивших  в бюджеты поселений, входящих в состав Касторенского  района»;</w:t>
      </w:r>
    </w:p>
    <w:p w:rsidR="009C6717" w:rsidRDefault="009C6717" w:rsidP="009C6717">
      <w:pPr>
        <w:shd w:val="clear" w:color="auto" w:fill="FFFFFF"/>
        <w:spacing w:after="150" w:line="300" w:lineRule="atLeast"/>
        <w:ind w:left="600"/>
        <w:jc w:val="both"/>
        <w:rPr>
          <w:rFonts w:ascii="Helvetica" w:hAnsi="Helvetica" w:cs="Helvetica"/>
          <w:color w:val="555555"/>
          <w:sz w:val="21"/>
          <w:szCs w:val="21"/>
        </w:rPr>
      </w:pPr>
      <w:r>
        <w:rPr>
          <w:rFonts w:ascii="Arial" w:hAnsi="Arial" w:cs="Arial"/>
          <w:color w:val="555555"/>
          <w:sz w:val="21"/>
          <w:szCs w:val="21"/>
        </w:rPr>
        <w:t> </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Style w:val="a3"/>
          <w:rFonts w:ascii="Arial" w:hAnsi="Arial" w:cs="Arial"/>
          <w:color w:val="555555"/>
          <w:sz w:val="21"/>
          <w:szCs w:val="21"/>
        </w:rPr>
        <w:t>     18)   </w:t>
      </w:r>
      <w:r>
        <w:rPr>
          <w:rFonts w:ascii="Arial" w:hAnsi="Arial" w:cs="Arial"/>
          <w:color w:val="555555"/>
          <w:sz w:val="21"/>
          <w:szCs w:val="21"/>
        </w:rPr>
        <w:t>в   статье 54 «Принятие Устава  Касторенского района, решения о внесении изменений и ( или)  дополнений в Устав Касторенского района» :</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lastRenderedPageBreak/>
        <w:t>        а) часть 7 изложить в следующей редакции:</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«7. Глава Касторенского района Курской области обязан опубликовать ( обнародовать) зарегистрированные Устав Касторенского района, муниципальный правовой акт  о внесении  изменений и дополнений в Устав Касторенского района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б) в абзаце 2 части 8    слова «предусмотренном  частью 7» заменить  словами «предусмотренном частью 6».» ;</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Style w:val="a3"/>
          <w:rFonts w:ascii="Arial" w:hAnsi="Arial" w:cs="Arial"/>
          <w:color w:val="555555"/>
          <w:sz w:val="21"/>
          <w:szCs w:val="21"/>
        </w:rPr>
        <w:t>   </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2. Главе  Касторенского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9C6717" w:rsidRDefault="009C6717" w:rsidP="009C6717">
      <w:pPr>
        <w:shd w:val="clear" w:color="auto" w:fill="FFFFFF"/>
        <w:spacing w:after="150" w:line="300" w:lineRule="atLeast"/>
        <w:ind w:left="435"/>
        <w:jc w:val="both"/>
        <w:rPr>
          <w:rFonts w:ascii="Helvetica" w:hAnsi="Helvetica" w:cs="Helvetica"/>
          <w:color w:val="555555"/>
          <w:sz w:val="21"/>
          <w:szCs w:val="21"/>
        </w:rPr>
      </w:pPr>
      <w:r>
        <w:rPr>
          <w:rFonts w:ascii="Arial" w:hAnsi="Arial" w:cs="Arial"/>
          <w:color w:val="555555"/>
          <w:sz w:val="21"/>
          <w:szCs w:val="21"/>
        </w:rPr>
        <w:t>  3. Опубликовать настоящее  Решение  в районной газете  «Вести»</w:t>
      </w:r>
    </w:p>
    <w:p w:rsidR="009C6717" w:rsidRDefault="009C6717" w:rsidP="009C6717">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после  его  государственной  регистрации.</w:t>
      </w:r>
    </w:p>
    <w:p w:rsidR="009C6717" w:rsidRDefault="009C6717" w:rsidP="009C6717">
      <w:pPr>
        <w:pStyle w:val="a9"/>
        <w:shd w:val="clear" w:color="auto" w:fill="FFFFFF"/>
        <w:spacing w:before="0" w:beforeAutospacing="0" w:after="150" w:afterAutospacing="0" w:line="300" w:lineRule="atLeast"/>
        <w:jc w:val="both"/>
        <w:rPr>
          <w:rFonts w:ascii="Helvetica" w:hAnsi="Helvetica" w:cs="Helvetica"/>
          <w:color w:val="555555"/>
          <w:sz w:val="21"/>
          <w:szCs w:val="21"/>
        </w:rPr>
      </w:pPr>
      <w:r>
        <w:rPr>
          <w:rFonts w:ascii="Arial" w:hAnsi="Arial" w:cs="Arial"/>
          <w:color w:val="555555"/>
          <w:sz w:val="21"/>
          <w:szCs w:val="21"/>
        </w:rPr>
        <w:t>        4. Настоящее решение вступает в силу после официального опубликования в районной газете «Вести» после его государственной регистрации, за исключением пункта 2, который вступает в силу со дня подписания настоящего Решения.</w:t>
      </w:r>
    </w:p>
    <w:p w:rsidR="009C6717" w:rsidRDefault="009C6717" w:rsidP="009C6717">
      <w:pPr>
        <w:pStyle w:val="a9"/>
        <w:shd w:val="clear" w:color="auto" w:fill="FFFFFF"/>
        <w:spacing w:before="0" w:beforeAutospacing="0" w:after="150" w:afterAutospacing="0" w:line="300" w:lineRule="atLeast"/>
        <w:ind w:firstLine="709"/>
        <w:jc w:val="both"/>
        <w:rPr>
          <w:rFonts w:ascii="Helvetica" w:hAnsi="Helvetica" w:cs="Helvetica"/>
          <w:color w:val="555555"/>
          <w:sz w:val="21"/>
          <w:szCs w:val="21"/>
        </w:rPr>
      </w:pPr>
      <w:r>
        <w:rPr>
          <w:rFonts w:ascii="Arial" w:hAnsi="Arial" w:cs="Arial"/>
          <w:color w:val="555555"/>
          <w:sz w:val="21"/>
          <w:szCs w:val="21"/>
        </w:rPr>
        <w:t> </w:t>
      </w:r>
    </w:p>
    <w:p w:rsidR="009C6717" w:rsidRDefault="009C6717" w:rsidP="009C6717">
      <w:pPr>
        <w:pStyle w:val="a9"/>
        <w:shd w:val="clear" w:color="auto" w:fill="FFFFFF"/>
        <w:spacing w:before="0" w:beforeAutospacing="0" w:after="150" w:afterAutospacing="0" w:line="300" w:lineRule="atLeast"/>
        <w:ind w:firstLine="709"/>
        <w:jc w:val="both"/>
        <w:rPr>
          <w:rFonts w:ascii="Helvetica" w:hAnsi="Helvetica" w:cs="Helvetica"/>
          <w:color w:val="555555"/>
          <w:sz w:val="21"/>
          <w:szCs w:val="21"/>
        </w:rPr>
      </w:pPr>
      <w:r>
        <w:rPr>
          <w:rFonts w:ascii="Arial" w:hAnsi="Arial" w:cs="Arial"/>
          <w:color w:val="555555"/>
          <w:sz w:val="21"/>
          <w:szCs w:val="21"/>
        </w:rPr>
        <w:t> </w:t>
      </w:r>
    </w:p>
    <w:p w:rsidR="009C6717" w:rsidRDefault="009C6717" w:rsidP="009C6717">
      <w:pPr>
        <w:pStyle w:val="a9"/>
        <w:shd w:val="clear" w:color="auto" w:fill="FFFFFF"/>
        <w:spacing w:before="0" w:beforeAutospacing="0" w:after="150" w:afterAutospacing="0" w:line="300" w:lineRule="atLeast"/>
        <w:jc w:val="both"/>
        <w:rPr>
          <w:rFonts w:ascii="Helvetica" w:hAnsi="Helvetica" w:cs="Helvetica"/>
          <w:color w:val="555555"/>
          <w:sz w:val="21"/>
          <w:szCs w:val="21"/>
        </w:rPr>
      </w:pPr>
      <w:r>
        <w:rPr>
          <w:rFonts w:ascii="Arial" w:hAnsi="Arial" w:cs="Arial"/>
          <w:color w:val="555555"/>
          <w:sz w:val="21"/>
          <w:szCs w:val="21"/>
        </w:rPr>
        <w:t>Председатель Представительного</w:t>
      </w:r>
    </w:p>
    <w:p w:rsidR="009C6717" w:rsidRDefault="009C6717" w:rsidP="009C6717">
      <w:pPr>
        <w:pStyle w:val="a9"/>
        <w:shd w:val="clear" w:color="auto" w:fill="FFFFFF"/>
        <w:spacing w:before="0" w:beforeAutospacing="0" w:after="150" w:afterAutospacing="0" w:line="300" w:lineRule="atLeast"/>
        <w:jc w:val="both"/>
        <w:rPr>
          <w:rFonts w:ascii="Helvetica" w:hAnsi="Helvetica" w:cs="Helvetica"/>
          <w:color w:val="555555"/>
          <w:sz w:val="21"/>
          <w:szCs w:val="21"/>
        </w:rPr>
      </w:pPr>
      <w:r>
        <w:rPr>
          <w:rFonts w:ascii="Arial" w:hAnsi="Arial" w:cs="Arial"/>
          <w:color w:val="555555"/>
          <w:sz w:val="21"/>
          <w:szCs w:val="21"/>
        </w:rPr>
        <w:t>Собрания Касторенского района</w:t>
      </w:r>
    </w:p>
    <w:p w:rsidR="009C6717" w:rsidRDefault="009C6717" w:rsidP="009C6717">
      <w:pPr>
        <w:pStyle w:val="a9"/>
        <w:shd w:val="clear" w:color="auto" w:fill="FFFFFF"/>
        <w:spacing w:before="0" w:beforeAutospacing="0" w:after="150" w:afterAutospacing="0" w:line="300" w:lineRule="atLeast"/>
        <w:jc w:val="both"/>
        <w:rPr>
          <w:rFonts w:ascii="Helvetica" w:hAnsi="Helvetica" w:cs="Helvetica"/>
          <w:color w:val="555555"/>
          <w:sz w:val="21"/>
          <w:szCs w:val="21"/>
        </w:rPr>
      </w:pPr>
      <w:r>
        <w:rPr>
          <w:rFonts w:ascii="Arial" w:hAnsi="Arial" w:cs="Arial"/>
          <w:color w:val="555555"/>
          <w:sz w:val="21"/>
          <w:szCs w:val="21"/>
        </w:rPr>
        <w:t>Курской области                                                                О.А. Ващук</w:t>
      </w:r>
    </w:p>
    <w:p w:rsidR="009C6717" w:rsidRDefault="009C6717" w:rsidP="009C6717">
      <w:pPr>
        <w:pStyle w:val="consplusnormal"/>
        <w:shd w:val="clear" w:color="auto" w:fill="FFFFFF"/>
        <w:spacing w:before="0" w:beforeAutospacing="0" w:after="150" w:afterAutospacing="0" w:line="300" w:lineRule="atLeast"/>
        <w:ind w:firstLine="709"/>
        <w:jc w:val="both"/>
        <w:rPr>
          <w:rFonts w:ascii="Helvetica" w:hAnsi="Helvetica" w:cs="Helvetica"/>
          <w:color w:val="555555"/>
          <w:sz w:val="21"/>
          <w:szCs w:val="21"/>
        </w:rPr>
      </w:pPr>
      <w:r>
        <w:rPr>
          <w:rFonts w:ascii="Helvetica" w:hAnsi="Helvetica" w:cs="Helvetica"/>
          <w:color w:val="555555"/>
        </w:rPr>
        <w:t> </w:t>
      </w:r>
    </w:p>
    <w:p w:rsidR="009C6717" w:rsidRDefault="009C6717" w:rsidP="009C6717">
      <w:pPr>
        <w:pStyle w:val="consplusnormal"/>
        <w:shd w:val="clear" w:color="auto" w:fill="FFFFFF"/>
        <w:spacing w:before="0" w:beforeAutospacing="0" w:after="150" w:afterAutospacing="0" w:line="300" w:lineRule="atLeast"/>
        <w:jc w:val="both"/>
        <w:rPr>
          <w:rFonts w:ascii="Helvetica" w:hAnsi="Helvetica" w:cs="Helvetica"/>
          <w:color w:val="555555"/>
          <w:sz w:val="21"/>
          <w:szCs w:val="21"/>
        </w:rPr>
      </w:pPr>
      <w:r>
        <w:rPr>
          <w:rFonts w:ascii="Helvetica" w:hAnsi="Helvetica" w:cs="Helvetica"/>
          <w:color w:val="555555"/>
        </w:rPr>
        <w:t>Глава Касторенского района</w:t>
      </w:r>
    </w:p>
    <w:p w:rsidR="009C6717" w:rsidRDefault="009C6717" w:rsidP="009C6717">
      <w:pPr>
        <w:pStyle w:val="consplusnormal"/>
        <w:shd w:val="clear" w:color="auto" w:fill="FFFFFF"/>
        <w:spacing w:before="0" w:beforeAutospacing="0" w:after="150" w:afterAutospacing="0" w:line="300" w:lineRule="atLeast"/>
        <w:jc w:val="both"/>
        <w:rPr>
          <w:rFonts w:ascii="Helvetica" w:hAnsi="Helvetica" w:cs="Helvetica"/>
          <w:color w:val="555555"/>
          <w:sz w:val="21"/>
          <w:szCs w:val="21"/>
        </w:rPr>
      </w:pPr>
      <w:r>
        <w:rPr>
          <w:rFonts w:ascii="Helvetica" w:hAnsi="Helvetica" w:cs="Helvetica"/>
          <w:color w:val="555555"/>
        </w:rPr>
        <w:t>Курской области                                                  А.А. Белокопытов</w:t>
      </w:r>
    </w:p>
    <w:p w:rsidR="00FF6357" w:rsidRPr="009C6717" w:rsidRDefault="00FF6357" w:rsidP="009C6717">
      <w:bookmarkStart w:id="0" w:name="_GoBack"/>
      <w:bookmarkEnd w:id="0"/>
    </w:p>
    <w:sectPr w:rsidR="00FF6357" w:rsidRPr="009C6717" w:rsidSect="00677931">
      <w:pgSz w:w="11906" w:h="16838"/>
      <w:pgMar w:top="113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F1"/>
    <w:rsid w:val="00677931"/>
    <w:rsid w:val="009C6717"/>
    <w:rsid w:val="00D462F1"/>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779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77931"/>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7931"/>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77931"/>
    <w:rPr>
      <w:rFonts w:ascii="Times New Roman" w:eastAsia="Times New Roman" w:hAnsi="Times New Roman" w:cs="Times New Roman"/>
      <w:sz w:val="24"/>
      <w:szCs w:val="24"/>
      <w:lang w:eastAsia="ru-RU"/>
    </w:rPr>
  </w:style>
  <w:style w:type="paragraph" w:customStyle="1" w:styleId="consplustitle">
    <w:name w:val="consplustitle"/>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931"/>
    <w:rPr>
      <w:b/>
      <w:bCs/>
    </w:rPr>
  </w:style>
  <w:style w:type="paragraph" w:styleId="a4">
    <w:name w:val="Body Text Indent"/>
    <w:basedOn w:val="a"/>
    <w:link w:val="a5"/>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77931"/>
    <w:rPr>
      <w:rFonts w:ascii="Times New Roman" w:eastAsia="Times New Roman" w:hAnsi="Times New Roman" w:cs="Times New Roman"/>
      <w:sz w:val="24"/>
      <w:szCs w:val="24"/>
      <w:lang w:eastAsia="ru-RU"/>
    </w:rPr>
  </w:style>
  <w:style w:type="paragraph" w:customStyle="1" w:styleId="21">
    <w:name w:val="21"/>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77931"/>
    <w:rPr>
      <w:i/>
      <w:iCs/>
    </w:rPr>
  </w:style>
  <w:style w:type="paragraph" w:styleId="2">
    <w:name w:val="Body Text Indent 2"/>
    <w:basedOn w:val="a"/>
    <w:link w:val="20"/>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67793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79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931"/>
    <w:rPr>
      <w:rFonts w:ascii="Tahoma" w:hAnsi="Tahoma" w:cs="Tahoma"/>
      <w:sz w:val="16"/>
      <w:szCs w:val="16"/>
    </w:rPr>
  </w:style>
  <w:style w:type="paragraph" w:customStyle="1" w:styleId="text">
    <w:name w:val="text"/>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779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77931"/>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7931"/>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77931"/>
    <w:rPr>
      <w:rFonts w:ascii="Times New Roman" w:eastAsia="Times New Roman" w:hAnsi="Times New Roman" w:cs="Times New Roman"/>
      <w:sz w:val="24"/>
      <w:szCs w:val="24"/>
      <w:lang w:eastAsia="ru-RU"/>
    </w:rPr>
  </w:style>
  <w:style w:type="paragraph" w:customStyle="1" w:styleId="consplustitle">
    <w:name w:val="consplustitle"/>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931"/>
    <w:rPr>
      <w:b/>
      <w:bCs/>
    </w:rPr>
  </w:style>
  <w:style w:type="paragraph" w:styleId="a4">
    <w:name w:val="Body Text Indent"/>
    <w:basedOn w:val="a"/>
    <w:link w:val="a5"/>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77931"/>
    <w:rPr>
      <w:rFonts w:ascii="Times New Roman" w:eastAsia="Times New Roman" w:hAnsi="Times New Roman" w:cs="Times New Roman"/>
      <w:sz w:val="24"/>
      <w:szCs w:val="24"/>
      <w:lang w:eastAsia="ru-RU"/>
    </w:rPr>
  </w:style>
  <w:style w:type="paragraph" w:customStyle="1" w:styleId="21">
    <w:name w:val="21"/>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77931"/>
    <w:rPr>
      <w:i/>
      <w:iCs/>
    </w:rPr>
  </w:style>
  <w:style w:type="paragraph" w:styleId="2">
    <w:name w:val="Body Text Indent 2"/>
    <w:basedOn w:val="a"/>
    <w:link w:val="20"/>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67793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79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931"/>
    <w:rPr>
      <w:rFonts w:ascii="Tahoma" w:hAnsi="Tahoma" w:cs="Tahoma"/>
      <w:sz w:val="16"/>
      <w:szCs w:val="16"/>
    </w:rPr>
  </w:style>
  <w:style w:type="paragraph" w:customStyle="1" w:styleId="text">
    <w:name w:val="text"/>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5050">
      <w:bodyDiv w:val="1"/>
      <w:marLeft w:val="0"/>
      <w:marRight w:val="0"/>
      <w:marTop w:val="0"/>
      <w:marBottom w:val="0"/>
      <w:divBdr>
        <w:top w:val="none" w:sz="0" w:space="0" w:color="auto"/>
        <w:left w:val="none" w:sz="0" w:space="0" w:color="auto"/>
        <w:bottom w:val="none" w:sz="0" w:space="0" w:color="auto"/>
        <w:right w:val="none" w:sz="0" w:space="0" w:color="auto"/>
      </w:divBdr>
    </w:div>
    <w:div w:id="14102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2866</Words>
  <Characters>16338</Characters>
  <Application>Microsoft Office Word</Application>
  <DocSecurity>0</DocSecurity>
  <Lines>136</Lines>
  <Paragraphs>38</Paragraphs>
  <ScaleCrop>false</ScaleCrop>
  <Company>Microsoft</Company>
  <LinksUpToDate>false</LinksUpToDate>
  <CharactersWithSpaces>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5</cp:revision>
  <dcterms:created xsi:type="dcterms:W3CDTF">2023-09-11T12:43:00Z</dcterms:created>
  <dcterms:modified xsi:type="dcterms:W3CDTF">2023-09-11T12:45:00Z</dcterms:modified>
</cp:coreProperties>
</file>