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30" w:rsidRDefault="00134730" w:rsidP="00134730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323975" cy="1466850"/>
            <wp:effectExtent l="0" t="0" r="9525" b="0"/>
            <wp:docPr id="2" name="Рисунок 2" descr="http://kastor.reg-kursk.ru/upload/000/u12/c/b/05183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c/b/051830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30" w:rsidRDefault="00134730" w:rsidP="0013473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134730" w:rsidRDefault="00134730" w:rsidP="00134730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134730" w:rsidRDefault="00134730" w:rsidP="00134730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КАСТОРЕНСКОГО РАЙОНА КУРСКОЙ ОБЛАСТИ</w:t>
      </w:r>
    </w:p>
    <w:p w:rsidR="00134730" w:rsidRDefault="00134730" w:rsidP="0013473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28"/>
          <w:szCs w:val="28"/>
        </w:rPr>
        <w:t> </w:t>
      </w:r>
    </w:p>
    <w:p w:rsidR="00134730" w:rsidRDefault="00134730" w:rsidP="00134730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134730" w:rsidRDefault="00134730" w:rsidP="00134730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134730" w:rsidRDefault="00134730" w:rsidP="00134730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31 марта  2021  г. № 13</w:t>
      </w:r>
    </w:p>
    <w:p w:rsidR="00134730" w:rsidRDefault="00134730" w:rsidP="00134730">
      <w:pPr>
        <w:shd w:val="clear" w:color="auto" w:fill="FFFFFF"/>
        <w:spacing w:after="150" w:line="300" w:lineRule="atLeast"/>
        <w:ind w:right="-71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           </w:t>
      </w:r>
    </w:p>
    <w:p w:rsidR="00134730" w:rsidRDefault="00134730" w:rsidP="00134730">
      <w:pPr>
        <w:shd w:val="clear" w:color="auto" w:fill="FFFFFF"/>
        <w:spacing w:after="150" w:line="300" w:lineRule="atLeast"/>
        <w:ind w:right="-105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единовременной выплате</w:t>
      </w:r>
    </w:p>
    <w:p w:rsidR="00134730" w:rsidRDefault="00134730" w:rsidP="00134730">
      <w:pPr>
        <w:shd w:val="clear" w:color="auto" w:fill="FFFFFF"/>
        <w:spacing w:after="150" w:line="300" w:lineRule="atLeast"/>
        <w:ind w:right="-105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0"/>
          <w:szCs w:val="30"/>
        </w:rPr>
        <w:t> </w:t>
      </w:r>
    </w:p>
    <w:p w:rsidR="00134730" w:rsidRDefault="00134730" w:rsidP="0013473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30"/>
          <w:szCs w:val="30"/>
        </w:rPr>
        <w:t> </w:t>
      </w:r>
    </w:p>
    <w:p w:rsidR="00134730" w:rsidRDefault="00134730" w:rsidP="00134730">
      <w:pPr>
        <w:shd w:val="clear" w:color="auto" w:fill="FFFFFF"/>
        <w:spacing w:after="150" w:line="300" w:lineRule="atLeast"/>
        <w:ind w:right="-10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В соответствии с Трудовым кодексом  Российской Федерации, Бюджетным кодексом Российской Федерации, Федеральным  законом от 06.10.2003  № 131-ФЗ   «Об общих принципах организации  местного самоуправления Российской Федерации», Законом Курской области № 35-ЗКО   от 11.12.1998  «О гарантиях осуществления главами муниципальных образований полномочий выборных должностных лиц местного самоуправления на постоянной основе», решением  Представительного Собрания Касторенского района Курской области от 23.12.2021г. № 76 «О  размерах и условиях</w:t>
      </w:r>
    </w:p>
    <w:p w:rsidR="00134730" w:rsidRDefault="00134730" w:rsidP="00134730">
      <w:pPr>
        <w:shd w:val="clear" w:color="auto" w:fill="FFFFFF"/>
        <w:spacing w:after="150" w:line="300" w:lineRule="atLeast"/>
        <w:ind w:right="-10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оплаты труда выборного должностного лица органа местного самоуправления -Главы Касторенского района Курской области», Уставом  муниципального района «Касторенский  район» Курской области,  Представительное   Собрание   Касторенского района Курской области    </w:t>
      </w:r>
      <w:r>
        <w:rPr>
          <w:rStyle w:val="a3"/>
          <w:rFonts w:ascii="Arial" w:hAnsi="Arial" w:cs="Arial"/>
          <w:color w:val="555555"/>
          <w:sz w:val="21"/>
          <w:szCs w:val="21"/>
        </w:rPr>
        <w:t>РЕШИЛО:</w:t>
      </w:r>
    </w:p>
    <w:p w:rsidR="00134730" w:rsidRDefault="00134730" w:rsidP="0013473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1. </w:t>
      </w:r>
      <w:r>
        <w:rPr>
          <w:rFonts w:ascii="Arial" w:hAnsi="Arial" w:cs="Arial"/>
          <w:color w:val="555555"/>
          <w:sz w:val="21"/>
          <w:szCs w:val="21"/>
        </w:rPr>
        <w:t>Произвести единовременную выплату при предоставлении части ежегодного оплачиваемого отпуска Главе Касторенского района Курской области, осуществляющего свои полномочия на постоянной основе  в сумме 32081,10. </w:t>
      </w:r>
    </w:p>
    <w:p w:rsidR="00134730" w:rsidRDefault="00134730" w:rsidP="0013473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Отделу бухгалтерского учета и отчетности Администрации Касторенского района произвести единовременную выплату в сумме 32081,10.</w:t>
      </w:r>
    </w:p>
    <w:p w:rsidR="00134730" w:rsidRDefault="00134730" w:rsidP="0013473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3. </w:t>
      </w:r>
      <w:r>
        <w:rPr>
          <w:rFonts w:ascii="Arial" w:hAnsi="Arial" w:cs="Arial"/>
          <w:color w:val="555555"/>
          <w:sz w:val="21"/>
          <w:szCs w:val="21"/>
        </w:rPr>
        <w:t>Настоящее решение вступает в силу со дня его подписания.</w:t>
      </w:r>
    </w:p>
    <w:p w:rsidR="00134730" w:rsidRDefault="00134730" w:rsidP="0013473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134730" w:rsidRDefault="00134730" w:rsidP="0013473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134730" w:rsidRDefault="00134730" w:rsidP="00134730">
      <w:pPr>
        <w:pStyle w:val="consplusnormal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134730" w:rsidRDefault="00134730" w:rsidP="00134730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Председатель Представительного</w:t>
      </w:r>
    </w:p>
    <w:p w:rsidR="00134730" w:rsidRDefault="00134730" w:rsidP="00134730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Собрания Касторенского района                                                       О.А.Ващук</w:t>
      </w:r>
    </w:p>
    <w:p w:rsidR="00134730" w:rsidRDefault="00134730" w:rsidP="00134730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Курской области</w:t>
      </w:r>
    </w:p>
    <w:p w:rsidR="00FF6357" w:rsidRPr="00134730" w:rsidRDefault="00FF6357" w:rsidP="00134730">
      <w:bookmarkStart w:id="0" w:name="_GoBack"/>
      <w:bookmarkEnd w:id="0"/>
    </w:p>
    <w:sectPr w:rsidR="00FF6357" w:rsidRPr="00134730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134730"/>
    <w:rsid w:val="005C5307"/>
    <w:rsid w:val="00634CEF"/>
    <w:rsid w:val="00677931"/>
    <w:rsid w:val="009C6717"/>
    <w:rsid w:val="00A6661A"/>
    <w:rsid w:val="00AA6E41"/>
    <w:rsid w:val="00B20E3A"/>
    <w:rsid w:val="00CB3BEF"/>
    <w:rsid w:val="00D461E6"/>
    <w:rsid w:val="00D462F1"/>
    <w:rsid w:val="00E4001C"/>
    <w:rsid w:val="00EA56D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25</cp:revision>
  <dcterms:created xsi:type="dcterms:W3CDTF">2023-09-11T12:43:00Z</dcterms:created>
  <dcterms:modified xsi:type="dcterms:W3CDTF">2023-09-11T12:59:00Z</dcterms:modified>
</cp:coreProperties>
</file>