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DDE" w:rsidRDefault="00011DDE" w:rsidP="00011DDE">
      <w:pPr>
        <w:pStyle w:val="3"/>
        <w:numPr>
          <w:ilvl w:val="2"/>
          <w:numId w:val="2"/>
        </w:numPr>
        <w:tabs>
          <w:tab w:val="left" w:pos="0"/>
          <w:tab w:val="left" w:pos="360"/>
        </w:tabs>
        <w:ind w:right="-710"/>
        <w:jc w:val="center"/>
        <w:rPr>
          <w:rFonts w:ascii="Arial" w:hAnsi="Arial" w:cs="Arial"/>
          <w:b/>
          <w:bCs/>
          <w:caps/>
          <w:sz w:val="32"/>
          <w:szCs w:val="32"/>
        </w:rPr>
      </w:pPr>
      <w:r>
        <w:rPr>
          <w:rFonts w:ascii="Arial" w:hAnsi="Arial" w:cs="Arial"/>
          <w:noProof/>
          <w:sz w:val="32"/>
          <w:szCs w:val="32"/>
          <w:lang w:eastAsia="ru-RU"/>
        </w:rPr>
        <w:drawing>
          <wp:inline distT="0" distB="0" distL="0" distR="0">
            <wp:extent cx="1183640" cy="11258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1183640" cy="1125855"/>
                    </a:xfrm>
                    <a:prstGeom prst="rect">
                      <a:avLst/>
                    </a:prstGeom>
                    <a:solidFill>
                      <a:srgbClr val="FFFFFF"/>
                    </a:solidFill>
                    <a:ln w="9525">
                      <a:noFill/>
                      <a:miter lim="800000"/>
                      <a:headEnd/>
                      <a:tailEnd/>
                    </a:ln>
                  </pic:spPr>
                </pic:pic>
              </a:graphicData>
            </a:graphic>
          </wp:inline>
        </w:drawing>
      </w:r>
    </w:p>
    <w:p w:rsidR="00011DDE" w:rsidRDefault="00011DDE" w:rsidP="00011DDE">
      <w:pPr>
        <w:pStyle w:val="3"/>
        <w:numPr>
          <w:ilvl w:val="2"/>
          <w:numId w:val="2"/>
        </w:numPr>
        <w:tabs>
          <w:tab w:val="left" w:pos="0"/>
          <w:tab w:val="left" w:pos="360"/>
        </w:tabs>
        <w:ind w:right="-710"/>
        <w:jc w:val="center"/>
        <w:rPr>
          <w:rFonts w:ascii="Arial" w:hAnsi="Arial" w:cs="Arial"/>
          <w:b/>
          <w:bCs/>
          <w:caps/>
          <w:sz w:val="32"/>
          <w:szCs w:val="32"/>
        </w:rPr>
      </w:pPr>
      <w:r>
        <w:rPr>
          <w:rFonts w:ascii="Arial" w:hAnsi="Arial" w:cs="Arial"/>
          <w:b/>
          <w:bCs/>
          <w:caps/>
          <w:sz w:val="32"/>
          <w:szCs w:val="32"/>
        </w:rPr>
        <w:t>представительное собрание</w:t>
      </w:r>
    </w:p>
    <w:p w:rsidR="00011DDE" w:rsidRPr="00011DDE" w:rsidRDefault="00011DDE" w:rsidP="00011DDE">
      <w:pPr>
        <w:pStyle w:val="7"/>
        <w:keepNext w:val="0"/>
        <w:keepLines w:val="0"/>
        <w:numPr>
          <w:ilvl w:val="6"/>
          <w:numId w:val="2"/>
        </w:numPr>
        <w:tabs>
          <w:tab w:val="left" w:pos="0"/>
        </w:tabs>
        <w:suppressAutoHyphens/>
        <w:spacing w:before="240" w:after="60"/>
        <w:ind w:right="-710"/>
        <w:jc w:val="center"/>
        <w:rPr>
          <w:rFonts w:ascii="Arial" w:hAnsi="Arial" w:cs="Arial"/>
          <w:b/>
          <w:i w:val="0"/>
          <w:sz w:val="32"/>
          <w:szCs w:val="32"/>
        </w:rPr>
      </w:pPr>
      <w:r>
        <w:rPr>
          <w:rFonts w:ascii="Arial" w:hAnsi="Arial" w:cs="Arial"/>
          <w:b/>
          <w:szCs w:val="32"/>
        </w:rPr>
        <w:t xml:space="preserve">  </w:t>
      </w:r>
      <w:r w:rsidRPr="00011DDE">
        <w:rPr>
          <w:rFonts w:ascii="Arial" w:hAnsi="Arial" w:cs="Arial"/>
          <w:b/>
          <w:i w:val="0"/>
          <w:sz w:val="32"/>
          <w:szCs w:val="32"/>
        </w:rPr>
        <w:t>КАСТОРЕНСКОГО РАЙОНА КУРСКОЙ ОБЛАСТИ</w:t>
      </w:r>
    </w:p>
    <w:p w:rsidR="00011DDE" w:rsidRPr="00011DDE" w:rsidRDefault="00011DDE" w:rsidP="00011DDE">
      <w:pPr>
        <w:ind w:right="-710"/>
        <w:jc w:val="center"/>
        <w:rPr>
          <w:rFonts w:ascii="Arial" w:hAnsi="Arial" w:cs="Arial"/>
          <w:b/>
          <w:bCs/>
          <w:sz w:val="32"/>
          <w:szCs w:val="32"/>
        </w:rPr>
      </w:pPr>
    </w:p>
    <w:p w:rsidR="00011DDE" w:rsidRDefault="00011DDE" w:rsidP="00011DDE">
      <w:pPr>
        <w:ind w:right="-710"/>
        <w:jc w:val="center"/>
        <w:rPr>
          <w:rFonts w:ascii="Arial" w:hAnsi="Arial" w:cs="Arial"/>
          <w:sz w:val="32"/>
          <w:szCs w:val="32"/>
        </w:rPr>
      </w:pPr>
      <w:r>
        <w:rPr>
          <w:rFonts w:ascii="Arial" w:hAnsi="Arial" w:cs="Arial"/>
          <w:b/>
          <w:bCs/>
          <w:caps/>
          <w:sz w:val="32"/>
          <w:szCs w:val="32"/>
        </w:rPr>
        <w:t xml:space="preserve">Р е ш е н и е </w:t>
      </w:r>
    </w:p>
    <w:p w:rsidR="00011DDE" w:rsidRDefault="00011DDE" w:rsidP="00011DDE">
      <w:pPr>
        <w:ind w:right="-710"/>
        <w:jc w:val="center"/>
        <w:rPr>
          <w:b/>
        </w:rPr>
      </w:pPr>
      <w:r>
        <w:rPr>
          <w:rFonts w:ascii="Arial" w:hAnsi="Arial" w:cs="Arial"/>
          <w:b/>
          <w:bCs/>
          <w:sz w:val="32"/>
          <w:szCs w:val="32"/>
        </w:rPr>
        <w:t>от  28  октября 2021  г. № 57</w:t>
      </w:r>
      <w:r>
        <w:rPr>
          <w:b/>
        </w:rPr>
        <w:t xml:space="preserve">         </w:t>
      </w:r>
    </w:p>
    <w:p w:rsidR="004022B6" w:rsidRDefault="004022B6" w:rsidP="004022B6">
      <w:pPr>
        <w:pStyle w:val="a6"/>
        <w:tabs>
          <w:tab w:val="clear" w:pos="4153"/>
          <w:tab w:val="clear" w:pos="8306"/>
        </w:tabs>
        <w:rPr>
          <w:b/>
          <w:sz w:val="24"/>
          <w:szCs w:val="24"/>
        </w:rPr>
      </w:pPr>
      <w:r w:rsidRPr="00645F48">
        <w:rPr>
          <w:b/>
          <w:sz w:val="24"/>
          <w:szCs w:val="24"/>
        </w:rPr>
        <w:t xml:space="preserve">                </w:t>
      </w:r>
      <w:r w:rsidRPr="00F11C41">
        <w:rPr>
          <w:b/>
          <w:sz w:val="24"/>
          <w:szCs w:val="24"/>
        </w:rPr>
        <w:t xml:space="preserve"> </w:t>
      </w:r>
    </w:p>
    <w:p w:rsidR="004022B6" w:rsidRPr="00F11C41" w:rsidRDefault="004022B6" w:rsidP="004022B6">
      <w:pPr>
        <w:pStyle w:val="a6"/>
        <w:tabs>
          <w:tab w:val="clear" w:pos="4153"/>
          <w:tab w:val="clear" w:pos="8306"/>
        </w:tabs>
        <w:rPr>
          <w:b/>
          <w:sz w:val="24"/>
          <w:szCs w:val="24"/>
        </w:rPr>
      </w:pPr>
    </w:p>
    <w:tbl>
      <w:tblPr>
        <w:tblW w:w="9606" w:type="dxa"/>
        <w:tblLayout w:type="fixed"/>
        <w:tblLook w:val="0000"/>
      </w:tblPr>
      <w:tblGrid>
        <w:gridCol w:w="6912"/>
        <w:gridCol w:w="2694"/>
      </w:tblGrid>
      <w:tr w:rsidR="004022B6" w:rsidRPr="00AC71F2" w:rsidTr="00766459">
        <w:trPr>
          <w:trHeight w:val="1469"/>
        </w:trPr>
        <w:tc>
          <w:tcPr>
            <w:tcW w:w="6912" w:type="dxa"/>
          </w:tcPr>
          <w:p w:rsidR="004022B6" w:rsidRPr="00011DDE" w:rsidRDefault="004022B6" w:rsidP="00011DDE">
            <w:pPr>
              <w:jc w:val="both"/>
              <w:rPr>
                <w:rFonts w:ascii="Arial" w:hAnsi="Arial" w:cs="Arial"/>
                <w:sz w:val="32"/>
                <w:szCs w:val="32"/>
              </w:rPr>
            </w:pPr>
            <w:r w:rsidRPr="00011DDE">
              <w:rPr>
                <w:rFonts w:ascii="Arial" w:hAnsi="Arial" w:cs="Arial"/>
                <w:b/>
                <w:kern w:val="1"/>
                <w:sz w:val="32"/>
                <w:szCs w:val="32"/>
              </w:rPr>
              <w:t>«</w:t>
            </w:r>
            <w:r w:rsidRPr="00011DDE">
              <w:rPr>
                <w:rFonts w:ascii="Arial" w:hAnsi="Arial" w:cs="Arial"/>
                <w:b/>
                <w:bCs/>
                <w:color w:val="000000"/>
                <w:sz w:val="32"/>
                <w:szCs w:val="32"/>
              </w:rPr>
              <w:t>Об утверждении Положения</w:t>
            </w:r>
            <w:r w:rsidR="00011DDE" w:rsidRPr="00011DDE">
              <w:rPr>
                <w:rFonts w:ascii="Arial" w:hAnsi="Arial" w:cs="Arial"/>
                <w:b/>
                <w:bCs/>
                <w:color w:val="000000"/>
                <w:sz w:val="32"/>
                <w:szCs w:val="32"/>
              </w:rPr>
              <w:t xml:space="preserve"> </w:t>
            </w:r>
            <w:r w:rsidRPr="00011DDE">
              <w:rPr>
                <w:rFonts w:ascii="Arial" w:hAnsi="Arial" w:cs="Arial"/>
                <w:b/>
                <w:bCs/>
                <w:color w:val="000000"/>
                <w:sz w:val="32"/>
                <w:szCs w:val="32"/>
              </w:rPr>
              <w:t>о муниципальном земельном контроле</w:t>
            </w:r>
            <w:r w:rsidR="00011DDE" w:rsidRPr="00011DDE">
              <w:rPr>
                <w:rFonts w:ascii="Arial" w:hAnsi="Arial" w:cs="Arial"/>
                <w:b/>
                <w:bCs/>
                <w:color w:val="000000"/>
                <w:sz w:val="32"/>
                <w:szCs w:val="32"/>
              </w:rPr>
              <w:t xml:space="preserve"> </w:t>
            </w:r>
            <w:r w:rsidRPr="00011DDE">
              <w:rPr>
                <w:rFonts w:ascii="Arial" w:hAnsi="Arial" w:cs="Arial"/>
                <w:b/>
                <w:bCs/>
                <w:color w:val="000000"/>
                <w:sz w:val="32"/>
                <w:szCs w:val="32"/>
              </w:rPr>
              <w:t>в границах Касторенского района</w:t>
            </w:r>
            <w:r w:rsidR="00011DDE" w:rsidRPr="00011DDE">
              <w:rPr>
                <w:rFonts w:ascii="Arial" w:hAnsi="Arial" w:cs="Arial"/>
                <w:b/>
                <w:bCs/>
                <w:color w:val="000000"/>
                <w:sz w:val="32"/>
                <w:szCs w:val="32"/>
              </w:rPr>
              <w:t xml:space="preserve"> </w:t>
            </w:r>
            <w:r w:rsidRPr="00011DDE">
              <w:rPr>
                <w:rFonts w:ascii="Arial" w:hAnsi="Arial" w:cs="Arial"/>
                <w:b/>
                <w:bCs/>
                <w:color w:val="000000"/>
                <w:sz w:val="32"/>
                <w:szCs w:val="32"/>
              </w:rPr>
              <w:t>Курской области</w:t>
            </w:r>
            <w:r w:rsidRPr="00011DDE">
              <w:rPr>
                <w:rFonts w:ascii="Arial" w:hAnsi="Arial" w:cs="Arial"/>
                <w:b/>
                <w:sz w:val="32"/>
                <w:szCs w:val="32"/>
              </w:rPr>
              <w:t>»</w:t>
            </w:r>
          </w:p>
        </w:tc>
        <w:tc>
          <w:tcPr>
            <w:tcW w:w="2694" w:type="dxa"/>
          </w:tcPr>
          <w:p w:rsidR="004022B6" w:rsidRPr="00AC71F2" w:rsidRDefault="004022B6" w:rsidP="00AB3789">
            <w:pPr>
              <w:snapToGrid w:val="0"/>
              <w:jc w:val="both"/>
              <w:rPr>
                <w:kern w:val="1"/>
                <w:sz w:val="26"/>
                <w:szCs w:val="26"/>
              </w:rPr>
            </w:pPr>
          </w:p>
        </w:tc>
      </w:tr>
    </w:tbl>
    <w:p w:rsidR="004022B6" w:rsidRPr="00AC71F2" w:rsidRDefault="004022B6" w:rsidP="004022B6">
      <w:pPr>
        <w:pStyle w:val="31"/>
        <w:rPr>
          <w:sz w:val="26"/>
          <w:szCs w:val="26"/>
        </w:rPr>
      </w:pPr>
    </w:p>
    <w:p w:rsidR="004022B6" w:rsidRPr="00011DDE" w:rsidRDefault="004022B6" w:rsidP="004022B6">
      <w:pPr>
        <w:shd w:val="clear" w:color="auto" w:fill="FFFFFF"/>
        <w:ind w:firstLine="709"/>
        <w:jc w:val="both"/>
        <w:rPr>
          <w:rFonts w:ascii="Arial" w:hAnsi="Arial" w:cs="Arial"/>
          <w:color w:val="000000"/>
        </w:rPr>
      </w:pPr>
      <w:r w:rsidRPr="00011DDE">
        <w:rPr>
          <w:rFonts w:ascii="Arial" w:hAnsi="Arial" w:cs="Arial"/>
          <w:color w:val="000000"/>
        </w:rPr>
        <w:t xml:space="preserve">В соответствии со статьей 72 Земельного кодекса Российской Федерации, </w:t>
      </w:r>
      <w:r w:rsidR="00F316E3" w:rsidRPr="00011DDE">
        <w:rPr>
          <w:rFonts w:ascii="Arial" w:hAnsi="Arial" w:cs="Arial"/>
          <w:color w:val="000000"/>
        </w:rPr>
        <w:t>Федеральным законом</w:t>
      </w:r>
      <w:r w:rsidR="00701707" w:rsidRPr="00011DDE">
        <w:rPr>
          <w:rFonts w:ascii="Arial" w:hAnsi="Arial" w:cs="Arial"/>
          <w:color w:val="000000"/>
        </w:rPr>
        <w:t xml:space="preserve"> от 06.10.2003 № 131-ФЗ «Об общих принципах организации местного самоуправления в Российской Федерации», </w:t>
      </w:r>
      <w:r w:rsidRPr="00011DDE">
        <w:rPr>
          <w:rFonts w:ascii="Arial" w:hAnsi="Arial" w:cs="Arial"/>
          <w:color w:val="000000"/>
        </w:rPr>
        <w:t>Федеральным законом от 31.07.2020 № 248-ФЗ «О государственном контроле (надзоре) и муниципальном контроле в Российской Федерации», Уставом</w:t>
      </w:r>
      <w:r w:rsidRPr="00011DDE">
        <w:rPr>
          <w:rFonts w:ascii="Arial" w:hAnsi="Arial" w:cs="Arial"/>
          <w:b/>
          <w:bCs/>
          <w:color w:val="000000"/>
        </w:rPr>
        <w:t xml:space="preserve"> </w:t>
      </w:r>
      <w:r w:rsidRPr="00011DDE">
        <w:rPr>
          <w:rFonts w:ascii="Arial" w:hAnsi="Arial" w:cs="Arial"/>
          <w:bCs/>
          <w:color w:val="000000"/>
        </w:rPr>
        <w:t>муниципального образования</w:t>
      </w:r>
      <w:r w:rsidRPr="00011DDE">
        <w:rPr>
          <w:rFonts w:ascii="Arial" w:hAnsi="Arial" w:cs="Arial"/>
          <w:b/>
          <w:bCs/>
          <w:color w:val="000000"/>
        </w:rPr>
        <w:t xml:space="preserve"> "Касторенский район" </w:t>
      </w:r>
      <w:r w:rsidRPr="00011DDE">
        <w:rPr>
          <w:rFonts w:ascii="Arial" w:hAnsi="Arial" w:cs="Arial"/>
        </w:rPr>
        <w:t>Представительное Собрание Касторенского района Курской области</w:t>
      </w:r>
      <w:r w:rsidRPr="00011DDE">
        <w:rPr>
          <w:rFonts w:ascii="Arial" w:hAnsi="Arial" w:cs="Arial"/>
          <w:color w:val="000000"/>
        </w:rPr>
        <w:t xml:space="preserve"> </w:t>
      </w:r>
      <w:r w:rsidRPr="00011DDE">
        <w:rPr>
          <w:rFonts w:ascii="Arial" w:hAnsi="Arial" w:cs="Arial"/>
          <w:b/>
          <w:color w:val="000000"/>
        </w:rPr>
        <w:t>РЕШИЛО</w:t>
      </w:r>
      <w:r w:rsidRPr="00011DDE">
        <w:rPr>
          <w:rFonts w:ascii="Arial" w:hAnsi="Arial" w:cs="Arial"/>
          <w:b/>
        </w:rPr>
        <w:t>:</w:t>
      </w:r>
    </w:p>
    <w:p w:rsidR="004022B6" w:rsidRPr="00011DDE" w:rsidRDefault="004022B6" w:rsidP="004022B6">
      <w:pPr>
        <w:shd w:val="clear" w:color="auto" w:fill="FFFFFF"/>
        <w:ind w:firstLine="709"/>
        <w:jc w:val="both"/>
        <w:rPr>
          <w:rFonts w:ascii="Arial" w:hAnsi="Arial" w:cs="Arial"/>
          <w:color w:val="000000"/>
        </w:rPr>
      </w:pPr>
    </w:p>
    <w:p w:rsidR="000351CB" w:rsidRPr="00011DDE" w:rsidRDefault="000351CB" w:rsidP="000351CB">
      <w:pPr>
        <w:pStyle w:val="ConsPlusNormal"/>
        <w:tabs>
          <w:tab w:val="left" w:pos="1134"/>
        </w:tabs>
        <w:ind w:firstLine="709"/>
        <w:jc w:val="both"/>
        <w:rPr>
          <w:rFonts w:ascii="Arial" w:hAnsi="Arial" w:cs="Arial"/>
          <w:szCs w:val="24"/>
        </w:rPr>
      </w:pPr>
      <w:r w:rsidRPr="00011DDE">
        <w:rPr>
          <w:rFonts w:ascii="Arial" w:hAnsi="Arial" w:cs="Arial"/>
          <w:szCs w:val="24"/>
        </w:rPr>
        <w:t>1. Утвердить прилагаемое Положение о муниципальном земельном контроле на территории сельских поселений Касторенского района Курской области.</w:t>
      </w:r>
    </w:p>
    <w:p w:rsidR="000351CB" w:rsidRPr="00011DDE" w:rsidRDefault="000351CB" w:rsidP="000351CB">
      <w:pPr>
        <w:autoSpaceDE w:val="0"/>
        <w:ind w:firstLine="709"/>
        <w:jc w:val="both"/>
        <w:rPr>
          <w:rFonts w:ascii="Arial" w:hAnsi="Arial" w:cs="Arial"/>
        </w:rPr>
      </w:pPr>
      <w:r w:rsidRPr="00011DDE">
        <w:rPr>
          <w:rFonts w:ascii="Arial" w:hAnsi="Arial" w:cs="Arial"/>
        </w:rPr>
        <w:t xml:space="preserve">2. Контроль исполнения </w:t>
      </w:r>
      <w:r w:rsidR="001D059A" w:rsidRPr="00011DDE">
        <w:rPr>
          <w:rFonts w:ascii="Arial" w:hAnsi="Arial" w:cs="Arial"/>
        </w:rPr>
        <w:t>решения</w:t>
      </w:r>
      <w:r w:rsidRPr="00011DDE">
        <w:rPr>
          <w:rFonts w:ascii="Arial" w:hAnsi="Arial" w:cs="Arial"/>
        </w:rPr>
        <w:t xml:space="preserve"> возложить  на заместителя Главы Администрации Касторенского района Курской области – Барабанщикова Н. А.</w:t>
      </w:r>
    </w:p>
    <w:p w:rsidR="000351CB" w:rsidRPr="00011DDE" w:rsidRDefault="000351CB" w:rsidP="000351CB">
      <w:pPr>
        <w:autoSpaceDE w:val="0"/>
        <w:ind w:firstLine="709"/>
        <w:jc w:val="both"/>
        <w:rPr>
          <w:rFonts w:ascii="Arial" w:hAnsi="Arial" w:cs="Arial"/>
          <w:bCs/>
        </w:rPr>
      </w:pPr>
      <w:r w:rsidRPr="00011DDE">
        <w:rPr>
          <w:rFonts w:ascii="Arial" w:hAnsi="Arial" w:cs="Arial"/>
        </w:rPr>
        <w:t xml:space="preserve">3. </w:t>
      </w:r>
      <w:r w:rsidRPr="00011DDE">
        <w:rPr>
          <w:rFonts w:ascii="Arial" w:hAnsi="Arial" w:cs="Arial"/>
          <w:bCs/>
        </w:rPr>
        <w:t>Настоящее решение вступает в силу</w:t>
      </w:r>
      <w:r w:rsidRPr="00011DDE">
        <w:rPr>
          <w:rFonts w:ascii="Arial" w:hAnsi="Arial" w:cs="Arial"/>
        </w:rPr>
        <w:t xml:space="preserve"> со дня его официального опубликования.</w:t>
      </w:r>
    </w:p>
    <w:p w:rsidR="004022B6" w:rsidRPr="00011DDE" w:rsidRDefault="004022B6" w:rsidP="004022B6">
      <w:pPr>
        <w:jc w:val="both"/>
        <w:rPr>
          <w:rFonts w:ascii="Arial" w:hAnsi="Arial" w:cs="Arial"/>
        </w:rPr>
      </w:pPr>
    </w:p>
    <w:p w:rsidR="00766459" w:rsidRPr="00011DDE" w:rsidRDefault="00766459" w:rsidP="004022B6">
      <w:pPr>
        <w:jc w:val="both"/>
        <w:rPr>
          <w:rFonts w:ascii="Arial" w:hAnsi="Arial" w:cs="Arial"/>
        </w:rPr>
      </w:pPr>
    </w:p>
    <w:p w:rsidR="000351CB" w:rsidRPr="00011DDE" w:rsidRDefault="004022B6" w:rsidP="004022B6">
      <w:pPr>
        <w:jc w:val="both"/>
        <w:rPr>
          <w:rFonts w:ascii="Arial" w:hAnsi="Arial" w:cs="Arial"/>
        </w:rPr>
      </w:pPr>
      <w:r w:rsidRPr="00011DDE">
        <w:rPr>
          <w:rFonts w:ascii="Arial" w:hAnsi="Arial" w:cs="Arial"/>
        </w:rPr>
        <w:t xml:space="preserve">Глава </w:t>
      </w:r>
      <w:r w:rsidR="000351CB" w:rsidRPr="00011DDE">
        <w:rPr>
          <w:rFonts w:ascii="Arial" w:hAnsi="Arial" w:cs="Arial"/>
        </w:rPr>
        <w:t>Администрации</w:t>
      </w:r>
    </w:p>
    <w:p w:rsidR="004022B6" w:rsidRPr="00011DDE" w:rsidRDefault="004022B6" w:rsidP="004022B6">
      <w:pPr>
        <w:jc w:val="both"/>
        <w:rPr>
          <w:rFonts w:ascii="Arial" w:hAnsi="Arial" w:cs="Arial"/>
        </w:rPr>
      </w:pPr>
      <w:r w:rsidRPr="00011DDE">
        <w:rPr>
          <w:rFonts w:ascii="Arial" w:hAnsi="Arial" w:cs="Arial"/>
        </w:rPr>
        <w:t xml:space="preserve">Касторенского района                                                   </w:t>
      </w:r>
      <w:r w:rsidR="00766459" w:rsidRPr="00011DDE">
        <w:rPr>
          <w:rFonts w:ascii="Arial" w:hAnsi="Arial" w:cs="Arial"/>
        </w:rPr>
        <w:t xml:space="preserve">      </w:t>
      </w:r>
      <w:r w:rsidRPr="00011DDE">
        <w:rPr>
          <w:rFonts w:ascii="Arial" w:hAnsi="Arial" w:cs="Arial"/>
        </w:rPr>
        <w:t xml:space="preserve"> А.А. Белокопытов</w:t>
      </w:r>
    </w:p>
    <w:p w:rsidR="004022B6" w:rsidRPr="00011DDE" w:rsidRDefault="000351CB" w:rsidP="004022B6">
      <w:pPr>
        <w:rPr>
          <w:rFonts w:ascii="Arial" w:hAnsi="Arial" w:cs="Arial"/>
        </w:rPr>
      </w:pPr>
      <w:r w:rsidRPr="00011DDE">
        <w:rPr>
          <w:rFonts w:ascii="Arial" w:hAnsi="Arial" w:cs="Arial"/>
        </w:rPr>
        <w:t>Курской области</w:t>
      </w:r>
    </w:p>
    <w:p w:rsidR="00C107CE" w:rsidRPr="00305F98" w:rsidRDefault="00C107CE" w:rsidP="004022B6">
      <w:pPr>
        <w:rPr>
          <w:sz w:val="28"/>
          <w:szCs w:val="28"/>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4860"/>
      </w:tblGrid>
      <w:tr w:rsidR="004022B6" w:rsidRPr="00305F98" w:rsidTr="00766459">
        <w:trPr>
          <w:trHeight w:val="452"/>
        </w:trPr>
        <w:tc>
          <w:tcPr>
            <w:tcW w:w="4860" w:type="dxa"/>
            <w:tcBorders>
              <w:top w:val="nil"/>
              <w:left w:val="nil"/>
              <w:bottom w:val="nil"/>
              <w:right w:val="nil"/>
            </w:tcBorders>
          </w:tcPr>
          <w:p w:rsidR="004022B6" w:rsidRPr="00305F98" w:rsidRDefault="004022B6" w:rsidP="00AB3789">
            <w:pPr>
              <w:ind w:left="-70"/>
              <w:jc w:val="both"/>
              <w:rPr>
                <w:sz w:val="28"/>
                <w:szCs w:val="28"/>
              </w:rPr>
            </w:pPr>
          </w:p>
        </w:tc>
        <w:tc>
          <w:tcPr>
            <w:tcW w:w="4860" w:type="dxa"/>
            <w:tcBorders>
              <w:top w:val="nil"/>
              <w:left w:val="nil"/>
              <w:bottom w:val="nil"/>
              <w:right w:val="nil"/>
            </w:tcBorders>
          </w:tcPr>
          <w:p w:rsidR="004022B6" w:rsidRPr="00305F98" w:rsidRDefault="004022B6" w:rsidP="00766459">
            <w:pPr>
              <w:ind w:left="-169"/>
              <w:jc w:val="center"/>
              <w:rPr>
                <w:sz w:val="28"/>
                <w:szCs w:val="28"/>
              </w:rPr>
            </w:pPr>
          </w:p>
        </w:tc>
      </w:tr>
      <w:tr w:rsidR="004022B6" w:rsidRPr="00305F98" w:rsidTr="00766459">
        <w:trPr>
          <w:trHeight w:val="461"/>
        </w:trPr>
        <w:tc>
          <w:tcPr>
            <w:tcW w:w="4860" w:type="dxa"/>
            <w:tcBorders>
              <w:top w:val="nil"/>
              <w:left w:val="nil"/>
              <w:bottom w:val="nil"/>
              <w:right w:val="nil"/>
            </w:tcBorders>
          </w:tcPr>
          <w:p w:rsidR="004022B6" w:rsidRPr="00305F98" w:rsidRDefault="004022B6" w:rsidP="00AB3789">
            <w:pPr>
              <w:ind w:left="180"/>
              <w:jc w:val="both"/>
              <w:rPr>
                <w:sz w:val="28"/>
                <w:szCs w:val="28"/>
              </w:rPr>
            </w:pPr>
          </w:p>
        </w:tc>
        <w:tc>
          <w:tcPr>
            <w:tcW w:w="4860" w:type="dxa"/>
            <w:tcBorders>
              <w:top w:val="nil"/>
              <w:left w:val="nil"/>
              <w:bottom w:val="nil"/>
              <w:right w:val="nil"/>
            </w:tcBorders>
          </w:tcPr>
          <w:p w:rsidR="004022B6" w:rsidRPr="00305F98" w:rsidRDefault="004022B6" w:rsidP="00AB3789">
            <w:pPr>
              <w:ind w:left="-169"/>
              <w:jc w:val="center"/>
              <w:rPr>
                <w:sz w:val="28"/>
                <w:szCs w:val="28"/>
              </w:rPr>
            </w:pPr>
          </w:p>
        </w:tc>
      </w:tr>
      <w:tr w:rsidR="004022B6" w:rsidRPr="00305F98" w:rsidTr="00AB3789">
        <w:trPr>
          <w:trHeight w:val="228"/>
        </w:trPr>
        <w:tc>
          <w:tcPr>
            <w:tcW w:w="4860" w:type="dxa"/>
            <w:tcBorders>
              <w:top w:val="nil"/>
              <w:left w:val="nil"/>
              <w:bottom w:val="nil"/>
              <w:right w:val="nil"/>
            </w:tcBorders>
          </w:tcPr>
          <w:p w:rsidR="004022B6" w:rsidRPr="00305F98" w:rsidRDefault="004022B6" w:rsidP="00AB3789">
            <w:pPr>
              <w:ind w:left="-70"/>
              <w:jc w:val="both"/>
              <w:rPr>
                <w:sz w:val="28"/>
                <w:szCs w:val="28"/>
              </w:rPr>
            </w:pPr>
          </w:p>
        </w:tc>
        <w:tc>
          <w:tcPr>
            <w:tcW w:w="4860" w:type="dxa"/>
            <w:tcBorders>
              <w:top w:val="nil"/>
              <w:left w:val="nil"/>
              <w:bottom w:val="nil"/>
              <w:right w:val="nil"/>
            </w:tcBorders>
          </w:tcPr>
          <w:p w:rsidR="004022B6" w:rsidRPr="00305F98" w:rsidRDefault="004022B6" w:rsidP="00AB3789">
            <w:pPr>
              <w:jc w:val="right"/>
              <w:rPr>
                <w:sz w:val="28"/>
                <w:szCs w:val="28"/>
              </w:rPr>
            </w:pPr>
          </w:p>
        </w:tc>
      </w:tr>
      <w:tr w:rsidR="004022B6" w:rsidRPr="00305F98" w:rsidTr="00AB3789">
        <w:trPr>
          <w:trHeight w:val="228"/>
        </w:trPr>
        <w:tc>
          <w:tcPr>
            <w:tcW w:w="4860" w:type="dxa"/>
            <w:tcBorders>
              <w:top w:val="nil"/>
              <w:left w:val="nil"/>
              <w:bottom w:val="nil"/>
              <w:right w:val="nil"/>
            </w:tcBorders>
          </w:tcPr>
          <w:p w:rsidR="004022B6" w:rsidRPr="00305F98" w:rsidRDefault="004022B6" w:rsidP="00AB3789">
            <w:pPr>
              <w:ind w:left="-70"/>
              <w:jc w:val="both"/>
              <w:rPr>
                <w:sz w:val="28"/>
                <w:szCs w:val="28"/>
              </w:rPr>
            </w:pPr>
          </w:p>
        </w:tc>
        <w:tc>
          <w:tcPr>
            <w:tcW w:w="4860" w:type="dxa"/>
            <w:tcBorders>
              <w:top w:val="nil"/>
              <w:left w:val="nil"/>
              <w:bottom w:val="nil"/>
              <w:right w:val="nil"/>
            </w:tcBorders>
          </w:tcPr>
          <w:p w:rsidR="004022B6" w:rsidRPr="00305F98" w:rsidRDefault="004022B6" w:rsidP="00766459">
            <w:pPr>
              <w:jc w:val="center"/>
              <w:rPr>
                <w:sz w:val="28"/>
                <w:szCs w:val="28"/>
              </w:rPr>
            </w:pPr>
          </w:p>
        </w:tc>
      </w:tr>
    </w:tbl>
    <w:p w:rsidR="00AD2745" w:rsidRDefault="00AD2745" w:rsidP="00011DDE">
      <w:pPr>
        <w:spacing w:line="240" w:lineRule="exact"/>
        <w:rPr>
          <w:b/>
          <w:color w:val="000000"/>
        </w:rPr>
      </w:pPr>
    </w:p>
    <w:p w:rsidR="004B7433" w:rsidRDefault="004B7433" w:rsidP="00011DDE">
      <w:pPr>
        <w:spacing w:line="240" w:lineRule="exact"/>
        <w:rPr>
          <w:b/>
          <w:color w:val="000000"/>
        </w:rPr>
      </w:pPr>
    </w:p>
    <w:p w:rsidR="004B7433" w:rsidRDefault="004B7433" w:rsidP="00011DDE">
      <w:pPr>
        <w:spacing w:line="240" w:lineRule="exact"/>
        <w:rPr>
          <w:b/>
          <w:color w:val="000000"/>
        </w:rPr>
      </w:pPr>
    </w:p>
    <w:p w:rsidR="004B7433" w:rsidRPr="004B7433" w:rsidRDefault="004B7433" w:rsidP="004B7433">
      <w:pPr>
        <w:tabs>
          <w:tab w:val="num" w:pos="200"/>
        </w:tabs>
        <w:spacing w:line="276" w:lineRule="auto"/>
        <w:ind w:left="4536"/>
        <w:jc w:val="right"/>
        <w:outlineLvl w:val="0"/>
        <w:rPr>
          <w:rFonts w:ascii="Arial" w:hAnsi="Arial" w:cs="Arial"/>
        </w:rPr>
      </w:pPr>
      <w:r w:rsidRPr="004B7433">
        <w:rPr>
          <w:rFonts w:ascii="Arial" w:hAnsi="Arial" w:cs="Arial"/>
        </w:rPr>
        <w:lastRenderedPageBreak/>
        <w:t xml:space="preserve">                  УТВЕРЖДЕНО</w:t>
      </w:r>
    </w:p>
    <w:p w:rsidR="004B7433" w:rsidRPr="004B7433" w:rsidRDefault="004B7433" w:rsidP="004B7433">
      <w:pPr>
        <w:spacing w:line="276" w:lineRule="auto"/>
        <w:ind w:left="4536"/>
        <w:jc w:val="right"/>
        <w:rPr>
          <w:rFonts w:ascii="Arial" w:hAnsi="Arial" w:cs="Arial"/>
          <w:color w:val="000000"/>
        </w:rPr>
      </w:pPr>
      <w:r w:rsidRPr="004B7433">
        <w:rPr>
          <w:rFonts w:ascii="Arial" w:hAnsi="Arial" w:cs="Arial"/>
          <w:color w:val="000000"/>
        </w:rPr>
        <w:t xml:space="preserve">решением </w:t>
      </w:r>
    </w:p>
    <w:p w:rsidR="004B7433" w:rsidRPr="004B7433" w:rsidRDefault="004B7433" w:rsidP="004B7433">
      <w:pPr>
        <w:spacing w:line="276" w:lineRule="auto"/>
        <w:ind w:left="4536"/>
        <w:jc w:val="right"/>
        <w:rPr>
          <w:rFonts w:ascii="Arial" w:hAnsi="Arial" w:cs="Arial"/>
          <w:bCs/>
          <w:color w:val="000000"/>
        </w:rPr>
      </w:pPr>
      <w:r w:rsidRPr="004B7433">
        <w:rPr>
          <w:rFonts w:ascii="Arial" w:hAnsi="Arial" w:cs="Arial"/>
          <w:bCs/>
          <w:color w:val="000000"/>
        </w:rPr>
        <w:t xml:space="preserve">Представительного собрания </w:t>
      </w:r>
    </w:p>
    <w:p w:rsidR="004B7433" w:rsidRPr="004B7433" w:rsidRDefault="004B7433" w:rsidP="004B7433">
      <w:pPr>
        <w:spacing w:line="276" w:lineRule="auto"/>
        <w:ind w:left="4536"/>
        <w:jc w:val="right"/>
        <w:rPr>
          <w:rFonts w:ascii="Arial" w:hAnsi="Arial" w:cs="Arial"/>
          <w:bCs/>
          <w:color w:val="000000"/>
        </w:rPr>
      </w:pPr>
      <w:r w:rsidRPr="004B7433">
        <w:rPr>
          <w:rFonts w:ascii="Arial" w:hAnsi="Arial" w:cs="Arial"/>
          <w:bCs/>
          <w:color w:val="000000"/>
        </w:rPr>
        <w:t xml:space="preserve">Касторенского района </w:t>
      </w:r>
    </w:p>
    <w:p w:rsidR="004B7433" w:rsidRPr="004B7433" w:rsidRDefault="004B7433" w:rsidP="004B7433">
      <w:pPr>
        <w:spacing w:line="276" w:lineRule="auto"/>
        <w:ind w:left="4536"/>
        <w:jc w:val="right"/>
        <w:rPr>
          <w:rFonts w:ascii="Arial" w:hAnsi="Arial" w:cs="Arial"/>
          <w:bCs/>
          <w:color w:val="000000"/>
        </w:rPr>
      </w:pPr>
      <w:r w:rsidRPr="004B7433">
        <w:rPr>
          <w:rFonts w:ascii="Arial" w:hAnsi="Arial" w:cs="Arial"/>
          <w:bCs/>
          <w:color w:val="000000"/>
        </w:rPr>
        <w:t>Курской области</w:t>
      </w:r>
    </w:p>
    <w:p w:rsidR="004B7433" w:rsidRPr="004B7433" w:rsidRDefault="004B7433" w:rsidP="004B7433">
      <w:pPr>
        <w:spacing w:line="276" w:lineRule="auto"/>
        <w:ind w:left="4536"/>
        <w:jc w:val="right"/>
        <w:rPr>
          <w:rFonts w:ascii="Arial" w:hAnsi="Arial" w:cs="Arial"/>
        </w:rPr>
      </w:pPr>
      <w:r w:rsidRPr="004B7433">
        <w:rPr>
          <w:rFonts w:ascii="Arial" w:hAnsi="Arial" w:cs="Arial"/>
        </w:rPr>
        <w:t xml:space="preserve">от </w:t>
      </w:r>
      <w:r>
        <w:rPr>
          <w:rFonts w:ascii="Arial" w:hAnsi="Arial" w:cs="Arial"/>
        </w:rPr>
        <w:t>28.10.</w:t>
      </w:r>
      <w:r w:rsidRPr="004B7433">
        <w:rPr>
          <w:rFonts w:ascii="Arial" w:hAnsi="Arial" w:cs="Arial"/>
        </w:rPr>
        <w:t xml:space="preserve"> 2021 №</w:t>
      </w:r>
      <w:r>
        <w:rPr>
          <w:rFonts w:ascii="Arial" w:hAnsi="Arial" w:cs="Arial"/>
        </w:rPr>
        <w:t>57</w:t>
      </w:r>
    </w:p>
    <w:p w:rsidR="004B7433" w:rsidRPr="00FD2A92" w:rsidRDefault="004B7433" w:rsidP="004B7433">
      <w:pPr>
        <w:spacing w:line="276" w:lineRule="auto"/>
        <w:ind w:firstLine="567"/>
        <w:jc w:val="right"/>
        <w:rPr>
          <w:color w:val="000000"/>
          <w:sz w:val="26"/>
          <w:szCs w:val="26"/>
        </w:rPr>
      </w:pPr>
    </w:p>
    <w:p w:rsidR="004B7433" w:rsidRPr="00FD2A92" w:rsidRDefault="004B7433" w:rsidP="004B7433">
      <w:pPr>
        <w:spacing w:line="276" w:lineRule="auto"/>
        <w:ind w:firstLine="567"/>
        <w:jc w:val="right"/>
        <w:rPr>
          <w:color w:val="000000"/>
          <w:sz w:val="26"/>
          <w:szCs w:val="26"/>
        </w:rPr>
      </w:pPr>
    </w:p>
    <w:p w:rsidR="004B7433" w:rsidRPr="004B7433" w:rsidRDefault="004B7433" w:rsidP="004B7433">
      <w:pPr>
        <w:spacing w:line="276" w:lineRule="auto"/>
        <w:jc w:val="center"/>
        <w:rPr>
          <w:rFonts w:ascii="Arial" w:hAnsi="Arial" w:cs="Arial"/>
          <w:b/>
          <w:i/>
          <w:iCs/>
          <w:color w:val="000000"/>
          <w:sz w:val="32"/>
          <w:szCs w:val="32"/>
        </w:rPr>
      </w:pPr>
      <w:r w:rsidRPr="004B7433">
        <w:rPr>
          <w:rFonts w:ascii="Arial" w:hAnsi="Arial" w:cs="Arial"/>
          <w:b/>
          <w:bCs/>
          <w:color w:val="000000"/>
          <w:sz w:val="32"/>
          <w:szCs w:val="32"/>
        </w:rPr>
        <w:t>Положение о муниципальном земельном контроле в границах</w:t>
      </w:r>
      <w:r w:rsidRPr="004B7433">
        <w:rPr>
          <w:rFonts w:ascii="Arial" w:hAnsi="Arial" w:cs="Arial"/>
          <w:b/>
          <w:color w:val="000000"/>
          <w:sz w:val="32"/>
          <w:szCs w:val="32"/>
        </w:rPr>
        <w:t xml:space="preserve"> Касторенского района Курской области</w:t>
      </w:r>
    </w:p>
    <w:p w:rsidR="004B7433" w:rsidRPr="00FD2A92" w:rsidRDefault="004B7433" w:rsidP="004B7433">
      <w:pPr>
        <w:spacing w:line="276" w:lineRule="auto"/>
        <w:jc w:val="center"/>
        <w:rPr>
          <w:sz w:val="26"/>
          <w:szCs w:val="26"/>
        </w:rPr>
      </w:pPr>
    </w:p>
    <w:p w:rsidR="004B7433" w:rsidRPr="004B7433" w:rsidRDefault="004B7433" w:rsidP="004B7433">
      <w:pPr>
        <w:pStyle w:val="ConsPlusNormal"/>
        <w:spacing w:line="276" w:lineRule="auto"/>
        <w:ind w:firstLine="0"/>
        <w:jc w:val="center"/>
        <w:rPr>
          <w:rFonts w:ascii="Arial" w:hAnsi="Arial" w:cs="Arial"/>
          <w:b/>
          <w:bCs/>
          <w:color w:val="000000"/>
          <w:szCs w:val="24"/>
        </w:rPr>
      </w:pPr>
      <w:r w:rsidRPr="004B7433">
        <w:rPr>
          <w:rFonts w:ascii="Arial" w:hAnsi="Arial" w:cs="Arial"/>
          <w:b/>
          <w:bCs/>
          <w:color w:val="000000"/>
          <w:szCs w:val="24"/>
        </w:rPr>
        <w:t>1. Общие положения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1.1. Настоящее Положение устанавливает порядок осуществления муниципального земельного контроля в границах </w:t>
      </w:r>
      <w:r w:rsidRPr="004B7433">
        <w:rPr>
          <w:rFonts w:ascii="Arial" w:hAnsi="Arial" w:cs="Arial"/>
          <w:color w:val="000000"/>
          <w:szCs w:val="24"/>
          <w:u w:val="single"/>
        </w:rPr>
        <w:t>муниципального образования - Касторенский район Курской области</w:t>
      </w:r>
      <w:r w:rsidRPr="004B7433">
        <w:rPr>
          <w:rFonts w:ascii="Arial" w:hAnsi="Arial" w:cs="Arial"/>
          <w:color w:val="000000"/>
          <w:szCs w:val="24"/>
        </w:rPr>
        <w:t xml:space="preserve">  (далее – муниципальный земельный контроль).</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Объектами земельных отношений являются земли, земельные участки или части земельных участков в границах Касторенского района Курской области.</w:t>
      </w:r>
    </w:p>
    <w:p w:rsidR="004B7433" w:rsidRPr="004B7433" w:rsidRDefault="004B7433" w:rsidP="004B7433">
      <w:pPr>
        <w:spacing w:line="276" w:lineRule="auto"/>
        <w:ind w:firstLine="709"/>
        <w:contextualSpacing/>
        <w:jc w:val="both"/>
        <w:rPr>
          <w:rFonts w:ascii="Arial" w:hAnsi="Arial" w:cs="Arial"/>
          <w:color w:val="000000"/>
        </w:rPr>
      </w:pPr>
      <w:r w:rsidRPr="004B7433">
        <w:rPr>
          <w:rFonts w:ascii="Arial" w:hAnsi="Arial" w:cs="Arial"/>
          <w:color w:val="000000"/>
        </w:rPr>
        <w:t>1.3. Муниципальный земельный контроль осуществляется Администрацией Касторенского района Курской области (далее – Администрация).</w:t>
      </w:r>
    </w:p>
    <w:p w:rsidR="004B7433" w:rsidRPr="004B7433" w:rsidRDefault="004B7433" w:rsidP="004B7433">
      <w:pPr>
        <w:autoSpaceDE w:val="0"/>
        <w:autoSpaceDN w:val="0"/>
        <w:adjustRightInd w:val="0"/>
        <w:spacing w:line="276" w:lineRule="auto"/>
        <w:ind w:firstLine="540"/>
        <w:jc w:val="both"/>
        <w:rPr>
          <w:rFonts w:ascii="Arial" w:hAnsi="Arial" w:cs="Arial"/>
        </w:rPr>
      </w:pPr>
      <w:r w:rsidRPr="004B7433">
        <w:rPr>
          <w:rFonts w:ascii="Arial" w:hAnsi="Arial" w:cs="Arial"/>
          <w:color w:val="000000"/>
        </w:rPr>
        <w:t xml:space="preserve">1.4. </w:t>
      </w:r>
      <w:r w:rsidRPr="004B7433">
        <w:rPr>
          <w:rFonts w:ascii="Arial" w:hAnsi="Arial" w:cs="Arial"/>
        </w:rPr>
        <w:t xml:space="preserve"> Выполнение мероприятий по проведению муниципального земельного контроля осуществляет начальник отдела и специалист-эксперт  по управлению муниципальным имуществом и земельным вопросам Администрации Касторенского района Курской области. Перечень должностных лиц (муниципальных инспекторов), уполномоченных на осуществление муниципального земельного контроля, утверждается постановлением Администрации Касторенского района Курской области.</w:t>
      </w:r>
    </w:p>
    <w:p w:rsidR="004B7433" w:rsidRPr="004B7433" w:rsidRDefault="004B7433" w:rsidP="004B7433">
      <w:pPr>
        <w:spacing w:line="276" w:lineRule="auto"/>
        <w:ind w:firstLine="709"/>
        <w:contextualSpacing/>
        <w:jc w:val="both"/>
        <w:rPr>
          <w:rFonts w:ascii="Arial" w:hAnsi="Arial" w:cs="Arial"/>
          <w:color w:val="000000"/>
        </w:rPr>
      </w:pPr>
      <w:r w:rsidRPr="004B7433">
        <w:rPr>
          <w:rFonts w:ascii="Arial" w:hAnsi="Arial" w:cs="Arial"/>
          <w:color w:val="000000"/>
        </w:rPr>
        <w:t>(далее также – должностные лица, уполномоченные осуществлять муниципальный земельный контроль)</w:t>
      </w:r>
      <w:r w:rsidRPr="004B7433">
        <w:rPr>
          <w:rFonts w:ascii="Arial" w:hAnsi="Arial" w:cs="Arial"/>
          <w:i/>
          <w:iCs/>
          <w:color w:val="000000"/>
        </w:rPr>
        <w:t>.</w:t>
      </w:r>
      <w:r w:rsidRPr="004B7433">
        <w:rPr>
          <w:rFonts w:ascii="Arial" w:hAnsi="Arial" w:cs="Arial"/>
          <w:color w:val="000000"/>
        </w:rPr>
        <w:t xml:space="preserve"> </w:t>
      </w:r>
    </w:p>
    <w:p w:rsidR="004B7433" w:rsidRPr="004B7433" w:rsidRDefault="004B7433" w:rsidP="004B7433">
      <w:pPr>
        <w:spacing w:line="276" w:lineRule="auto"/>
        <w:ind w:firstLine="709"/>
        <w:contextualSpacing/>
        <w:jc w:val="both"/>
        <w:rPr>
          <w:rFonts w:ascii="Arial" w:hAnsi="Arial" w:cs="Arial"/>
        </w:rPr>
      </w:pPr>
      <w:r w:rsidRPr="004B7433">
        <w:rPr>
          <w:rFonts w:ascii="Arial" w:hAnsi="Arial" w:cs="Arial"/>
          <w:color w:val="000000"/>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4B7433" w:rsidRPr="004B7433" w:rsidRDefault="004B7433" w:rsidP="004B7433">
      <w:pPr>
        <w:spacing w:line="276" w:lineRule="auto"/>
        <w:ind w:firstLine="709"/>
        <w:contextualSpacing/>
        <w:jc w:val="both"/>
        <w:rPr>
          <w:rFonts w:ascii="Arial" w:hAnsi="Arial" w:cs="Arial"/>
        </w:rPr>
      </w:pPr>
      <w:r w:rsidRPr="004B7433">
        <w:rPr>
          <w:rFonts w:ascii="Arial" w:hAnsi="Arial" w:cs="Arial"/>
          <w:color w:val="000000"/>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1.5. К отношениям, связанным с осуществлением муниципального земельного контроля, организацией и проведением профилактических </w:t>
      </w:r>
      <w:r w:rsidRPr="004B7433">
        <w:rPr>
          <w:rFonts w:ascii="Arial" w:hAnsi="Arial" w:cs="Arial"/>
          <w:color w:val="000000"/>
          <w:szCs w:val="24"/>
        </w:rPr>
        <w:lastRenderedPageBreak/>
        <w:t xml:space="preserve">мероприятий, контрольных мероприятий применяются положения Федерального </w:t>
      </w:r>
      <w:r w:rsidRPr="004B7433">
        <w:rPr>
          <w:rStyle w:val="aa"/>
          <w:rFonts w:ascii="Arial" w:hAnsi="Arial" w:cs="Arial"/>
          <w:color w:val="000000"/>
          <w:szCs w:val="24"/>
        </w:rPr>
        <w:t>закона</w:t>
      </w:r>
      <w:r w:rsidRPr="004B7433">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 Земельного </w:t>
      </w:r>
      <w:r w:rsidRPr="004B7433">
        <w:rPr>
          <w:rStyle w:val="aa"/>
          <w:rFonts w:ascii="Arial" w:hAnsi="Arial" w:cs="Arial"/>
          <w:color w:val="000000"/>
          <w:szCs w:val="24"/>
        </w:rPr>
        <w:t>кодекса</w:t>
      </w:r>
      <w:r w:rsidRPr="004B7433">
        <w:rPr>
          <w:rFonts w:ascii="Arial" w:hAnsi="Arial" w:cs="Arial"/>
          <w:color w:val="000000"/>
          <w:szCs w:val="24"/>
        </w:rPr>
        <w:t xml:space="preserve"> Российской Федерации, Федерального </w:t>
      </w:r>
      <w:r w:rsidRPr="004B7433">
        <w:rPr>
          <w:rStyle w:val="aa"/>
          <w:rFonts w:ascii="Arial" w:hAnsi="Arial" w:cs="Arial"/>
          <w:color w:val="000000"/>
          <w:szCs w:val="24"/>
        </w:rPr>
        <w:t>закона</w:t>
      </w:r>
      <w:r w:rsidRPr="004B7433">
        <w:rPr>
          <w:rFonts w:ascii="Arial" w:hAnsi="Arial" w:cs="Arial"/>
          <w:color w:val="000000"/>
          <w:szCs w:val="24"/>
        </w:rPr>
        <w:t xml:space="preserve"> от 06.10.2003 № 131-ФЗ «Об общих принципах организации местного самоуправления в Российской Федерации».</w:t>
      </w:r>
    </w:p>
    <w:p w:rsidR="004B7433" w:rsidRPr="004B7433" w:rsidRDefault="004B7433" w:rsidP="004B7433">
      <w:pPr>
        <w:pStyle w:val="ConsPlusNormal"/>
        <w:spacing w:line="276" w:lineRule="auto"/>
        <w:ind w:firstLine="709"/>
        <w:jc w:val="both"/>
        <w:rPr>
          <w:rFonts w:ascii="Arial" w:hAnsi="Arial" w:cs="Arial"/>
          <w:szCs w:val="24"/>
        </w:rPr>
      </w:pPr>
      <w:bookmarkStart w:id="0" w:name="Par61"/>
      <w:bookmarkEnd w:id="0"/>
      <w:r w:rsidRPr="004B7433">
        <w:rPr>
          <w:rFonts w:ascii="Arial" w:hAnsi="Arial" w:cs="Arial"/>
          <w:color w:val="000000"/>
          <w:szCs w:val="24"/>
        </w:rPr>
        <w:t>1.6. Администрация осуществляет муниципальный земельный контроль за соблюдением: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Полномочия, указанные в настоящем пункте, осуществляются администрацией в отношении всех категорий земель.</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bCs/>
          <w:color w:val="000000"/>
          <w:szCs w:val="24"/>
        </w:rPr>
        <w:t>1.7.</w:t>
      </w:r>
      <w:r w:rsidRPr="004B7433">
        <w:rPr>
          <w:rFonts w:ascii="Arial" w:hAnsi="Arial" w:cs="Arial"/>
          <w:color w:val="000000"/>
          <w:szCs w:val="24"/>
        </w:rPr>
        <w:t xml:space="preserve"> Администрацией в рамках осуществления муниципального земельного контроля обеспечивается учет объектов</w:t>
      </w:r>
      <w:r w:rsidRPr="004B7433">
        <w:rPr>
          <w:rFonts w:ascii="Arial" w:hAnsi="Arial" w:cs="Arial"/>
          <w:bCs/>
          <w:color w:val="000000"/>
          <w:szCs w:val="24"/>
        </w:rPr>
        <w:t xml:space="preserve"> муниципального земельного</w:t>
      </w:r>
      <w:r w:rsidRPr="004B7433">
        <w:rPr>
          <w:rFonts w:ascii="Arial" w:hAnsi="Arial" w:cs="Arial"/>
          <w:color w:val="000000"/>
          <w:szCs w:val="24"/>
        </w:rPr>
        <w:t xml:space="preserve"> контроля.</w:t>
      </w:r>
    </w:p>
    <w:p w:rsidR="004B7433" w:rsidRPr="004B7433" w:rsidRDefault="004B7433" w:rsidP="004B7433">
      <w:pPr>
        <w:pStyle w:val="ConsPlusNormal"/>
        <w:spacing w:line="276" w:lineRule="auto"/>
        <w:ind w:firstLine="709"/>
        <w:jc w:val="both"/>
        <w:rPr>
          <w:rFonts w:ascii="Arial" w:hAnsi="Arial" w:cs="Arial"/>
          <w:color w:val="000000"/>
          <w:szCs w:val="24"/>
        </w:rPr>
      </w:pPr>
    </w:p>
    <w:p w:rsidR="004B7433" w:rsidRPr="004B7433" w:rsidRDefault="004B7433" w:rsidP="004B7433">
      <w:pPr>
        <w:autoSpaceDE w:val="0"/>
        <w:autoSpaceDN w:val="0"/>
        <w:adjustRightInd w:val="0"/>
        <w:jc w:val="center"/>
        <w:rPr>
          <w:rFonts w:ascii="Arial" w:hAnsi="Arial" w:cs="Arial"/>
          <w:b/>
          <w:bCs/>
        </w:rPr>
      </w:pPr>
      <w:r w:rsidRPr="004B7433">
        <w:rPr>
          <w:rFonts w:ascii="Arial" w:hAnsi="Arial" w:cs="Arial"/>
          <w:b/>
          <w:bCs/>
        </w:rPr>
        <w:t>2. Муниципальный инспектор</w:t>
      </w:r>
    </w:p>
    <w:p w:rsidR="004B7433" w:rsidRPr="004B7433" w:rsidRDefault="004B7433" w:rsidP="004B7433">
      <w:pPr>
        <w:autoSpaceDE w:val="0"/>
        <w:autoSpaceDN w:val="0"/>
        <w:adjustRightInd w:val="0"/>
        <w:ind w:firstLine="540"/>
        <w:rPr>
          <w:rFonts w:ascii="Arial" w:hAnsi="Arial" w:cs="Arial"/>
        </w:rPr>
      </w:pP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2.1. Непосредственную деятельность по осуществлению муниципального земельного контроля выполняет муниципальный инспектор по контролю за использованием земель на территории Касторенского района Курской области (далее - муниципальный инспектор).</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 xml:space="preserve">2.2. В своей деятельности муниципальный инспектор должен руководствоваться </w:t>
      </w:r>
      <w:hyperlink r:id="rId8" w:history="1">
        <w:r w:rsidRPr="004B7433">
          <w:rPr>
            <w:rFonts w:ascii="Arial" w:hAnsi="Arial" w:cs="Arial"/>
            <w:color w:val="0000FF"/>
            <w:u w:val="single"/>
          </w:rPr>
          <w:t>Конституцией</w:t>
        </w:r>
      </w:hyperlink>
      <w:r w:rsidRPr="004B7433">
        <w:rPr>
          <w:rFonts w:ascii="Arial" w:hAnsi="Arial" w:cs="Arial"/>
        </w:rPr>
        <w:t xml:space="preserve"> Российской Федерации, Земельным </w:t>
      </w:r>
      <w:hyperlink r:id="rId9" w:history="1">
        <w:r w:rsidRPr="004B7433">
          <w:rPr>
            <w:rFonts w:ascii="Arial" w:hAnsi="Arial" w:cs="Arial"/>
            <w:color w:val="0000FF"/>
            <w:u w:val="single"/>
          </w:rPr>
          <w:t>кодексом</w:t>
        </w:r>
      </w:hyperlink>
      <w:r w:rsidRPr="004B7433">
        <w:rPr>
          <w:rFonts w:ascii="Arial" w:hAnsi="Arial" w:cs="Arial"/>
        </w:rPr>
        <w:t xml:space="preserve"> Российской Федерации, другими федеральными законами, правовыми актами Президента Российской Федерации и Правительства Российской Федерации, законами Курской области, иными правовыми актами области, муниципальными правовыми актами, а также настоящим Положением.</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2.3. Муниципальному инспектору для выполнения возложенных обязанностей по муниципальному земельному контролю выдается удостоверение.</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 xml:space="preserve">2.4. Муниципальный инспектор осуществляет свою деятельность во взаимодействии с Управлением Федеральной службы государственной регистрации, кадастра и картографии по Курской области (далее - Управление Росреестра по Курской области), федеральными органами, уполномоченными на осуществление контрольных функций, органами исполнительной власти Курской области, органами местного самоуправления сельских поселений Касторенского </w:t>
      </w:r>
      <w:r w:rsidRPr="004B7433">
        <w:rPr>
          <w:rFonts w:ascii="Arial" w:hAnsi="Arial" w:cs="Arial"/>
        </w:rPr>
        <w:lastRenderedPageBreak/>
        <w:t>района Курской области, организациями и общественными объединениями, а также физическими лицами.</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2.5. Муниципальный инспектор осуществляет контроль за:</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а) соблюдением требований по использованию земель;</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б)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в) соблюдением порядка переуступки права пользования землей;</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г) предоставлением достоверных сведений о состоянии земель;</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д) своевременным выполнением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ведущихся с нарушением почвенного слоя, в том числе работ, осуществляемых для внутрихозяйственных и собственных надобностей;</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е) использованием земельных участков по целевому назначению;</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ж) исполнением предписаний по вопросам соблюдения земельного законодательства и устранения нарушений в области земельных отношений, вынесенных муниципальными инспекторами и государственными инспекторами;</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з) наличием и сохранностью межевых знаков границ земельных участков;</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и) выполнением иных требований земельного законодательства по вопросам использования земель.</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Муниципальный инспектор имеет право:</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а) для осуществления муниципального земельного контроля посещать земельные участки в присутствии их собственников, владельцев, пользователей, арендаторов или уполномоченных представителей указанных лиц;</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б) осуществлять муниципальный земельный контроль за использованием земель на территории муниципального района «Касторенский район» в соответствии с законодательством Российской Федерации и настоящим Положением;</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в) составлять по результатам проверок акты проверок соблюдения земельного законодательства (далее - Акт) с обязательным ознакомлением с ними собственников, владельцев, пользователей, арендаторов земельных участков и выносить предписания;</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г) выдавать предписание физическому или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B7433" w:rsidRPr="004B7433" w:rsidRDefault="004B7433" w:rsidP="004B7433">
      <w:pPr>
        <w:autoSpaceDE w:val="0"/>
        <w:autoSpaceDN w:val="0"/>
        <w:adjustRightInd w:val="0"/>
        <w:ind w:firstLine="540"/>
        <w:jc w:val="both"/>
        <w:rPr>
          <w:rFonts w:ascii="Arial" w:hAnsi="Arial" w:cs="Arial"/>
        </w:rPr>
      </w:pPr>
      <w:r w:rsidRPr="004B7433">
        <w:rPr>
          <w:rFonts w:ascii="Arial" w:hAnsi="Arial" w:cs="Arial"/>
        </w:rPr>
        <w:t>д) запрашивать и получать у собственников, владельцев, пользователей, арендаторов земельных участков необходимые для осуществления муниципального земельного контроля документы и информацию.</w:t>
      </w:r>
    </w:p>
    <w:p w:rsidR="004B7433" w:rsidRPr="004B7433" w:rsidRDefault="004B7433" w:rsidP="004B7433">
      <w:pPr>
        <w:pStyle w:val="ConsPlusNormal"/>
        <w:spacing w:line="276" w:lineRule="auto"/>
        <w:ind w:firstLine="0"/>
        <w:jc w:val="center"/>
        <w:rPr>
          <w:rFonts w:ascii="Arial" w:hAnsi="Arial" w:cs="Arial"/>
          <w:b/>
          <w:bCs/>
          <w:color w:val="000000"/>
          <w:szCs w:val="24"/>
        </w:rPr>
      </w:pPr>
    </w:p>
    <w:p w:rsidR="004B7433" w:rsidRPr="004B7433" w:rsidRDefault="004B7433" w:rsidP="004B7433">
      <w:pPr>
        <w:pStyle w:val="ConsPlusNormal"/>
        <w:spacing w:line="276" w:lineRule="auto"/>
        <w:ind w:firstLine="0"/>
        <w:jc w:val="center"/>
        <w:rPr>
          <w:rFonts w:ascii="Arial" w:hAnsi="Arial" w:cs="Arial"/>
          <w:b/>
          <w:bCs/>
          <w:color w:val="000000"/>
          <w:szCs w:val="24"/>
        </w:rPr>
      </w:pPr>
      <w:r w:rsidRPr="004B7433">
        <w:rPr>
          <w:rFonts w:ascii="Arial" w:hAnsi="Arial" w:cs="Arial"/>
          <w:b/>
          <w:bCs/>
          <w:color w:val="000000"/>
          <w:szCs w:val="24"/>
        </w:rPr>
        <w:t>3. Профилактика рисков причинения вреда (ущерба) охраняемым законом ценностям</w:t>
      </w:r>
    </w:p>
    <w:p w:rsidR="004B7433" w:rsidRPr="004B7433" w:rsidRDefault="004B7433" w:rsidP="004B7433">
      <w:pPr>
        <w:pStyle w:val="ConsPlusNormal"/>
        <w:spacing w:line="276" w:lineRule="auto"/>
        <w:ind w:firstLine="0"/>
        <w:jc w:val="center"/>
        <w:rPr>
          <w:rFonts w:ascii="Arial" w:hAnsi="Arial" w:cs="Arial"/>
          <w:b/>
          <w:bCs/>
          <w:color w:val="000000"/>
          <w:szCs w:val="24"/>
        </w:rPr>
      </w:pP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lastRenderedPageBreak/>
        <w:t>3.1. Администрация осуществляет муниципальный земельный контроль в том числе посредством проведения профилактических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Касторенского района Курской области для принятия решения о проведении контрольных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информирование;</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2) обобщение правоприменительной практики;</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3) объявление предостережений;</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4) консультирование;</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5) профилактический визит</w:t>
      </w:r>
      <w:r w:rsidRPr="004B7433">
        <w:rPr>
          <w:rStyle w:val="a5"/>
          <w:rFonts w:ascii="Arial" w:hAnsi="Arial" w:cs="Arial"/>
          <w:color w:val="000000"/>
          <w:szCs w:val="24"/>
        </w:rPr>
        <w:footnoteReference w:id="2"/>
      </w:r>
      <w:r w:rsidRPr="004B7433">
        <w:rPr>
          <w:rFonts w:ascii="Arial" w:hAnsi="Arial" w:cs="Arial"/>
          <w:color w:val="000000"/>
          <w:szCs w:val="24"/>
        </w:rPr>
        <w:t>.</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B7433">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4B7433">
          <w:rPr>
            <w:rStyle w:val="aa"/>
            <w:rFonts w:ascii="Arial" w:hAnsi="Arial" w:cs="Arial"/>
            <w:color w:val="000000"/>
            <w:szCs w:val="24"/>
          </w:rPr>
          <w:t xml:space="preserve">частью 3 </w:t>
        </w:r>
        <w:r w:rsidRPr="004B7433">
          <w:rPr>
            <w:rStyle w:val="aa"/>
            <w:rFonts w:ascii="Arial" w:hAnsi="Arial" w:cs="Arial"/>
            <w:color w:val="000000"/>
            <w:szCs w:val="24"/>
          </w:rPr>
          <w:lastRenderedPageBreak/>
          <w:t>статьи 46</w:t>
        </w:r>
      </w:hyperlink>
      <w:r w:rsidRPr="004B7433">
        <w:rPr>
          <w:rFonts w:ascii="Arial" w:hAnsi="Arial" w:cs="Arial"/>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Администрация также вправе информировать население Касторенского района</w:t>
      </w:r>
      <w:r w:rsidRPr="004B7433">
        <w:rPr>
          <w:rFonts w:ascii="Arial" w:hAnsi="Arial" w:cs="Arial"/>
          <w:iCs/>
          <w:color w:val="000000"/>
          <w:szCs w:val="24"/>
        </w:rPr>
        <w:t xml:space="preserve"> Курской области</w:t>
      </w:r>
      <w:r w:rsidRPr="004B7433">
        <w:rPr>
          <w:rFonts w:ascii="Arial" w:hAnsi="Arial" w:cs="Arial"/>
          <w:i/>
          <w:iCs/>
          <w:color w:val="000000"/>
          <w:szCs w:val="24"/>
        </w:rPr>
        <w:t xml:space="preserve"> </w:t>
      </w:r>
      <w:r w:rsidRPr="004B7433">
        <w:rPr>
          <w:rFonts w:ascii="Arial" w:hAnsi="Arial" w:cs="Arial"/>
          <w:color w:val="000000"/>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3.8. Предостережение о недопустимости нарушения обязательных требований и предложение</w:t>
      </w:r>
      <w:r w:rsidRPr="004B7433">
        <w:rPr>
          <w:rFonts w:ascii="Arial" w:hAnsi="Arial" w:cs="Arial"/>
          <w:color w:val="000000"/>
          <w:shd w:val="clear" w:color="auto" w:fill="FFFFFF"/>
        </w:rPr>
        <w:t xml:space="preserve"> принять меры по обеспечению соблюдения обязательных требований</w:t>
      </w:r>
      <w:r w:rsidRPr="004B7433">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B7433">
        <w:rPr>
          <w:rFonts w:ascii="Arial" w:hAnsi="Arial" w:cs="Arial"/>
          <w:color w:val="000000"/>
          <w:shd w:val="clear" w:color="auto" w:fill="FFFFFF"/>
        </w:rPr>
        <w:t>или признаках нарушений обязательных требований </w:t>
      </w:r>
      <w:r w:rsidRPr="004B7433">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Касторенского района Курской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4B7433">
        <w:rPr>
          <w:rFonts w:ascii="Arial" w:hAnsi="Arial" w:cs="Arial"/>
          <w:color w:val="000000"/>
          <w:shd w:val="clear" w:color="auto" w:fill="FFFFFF"/>
        </w:rPr>
        <w:t>приказом Министерства экономического развития Российской Федерации от 31.03.2021 № 151</w:t>
      </w:r>
      <w:r w:rsidRPr="004B7433">
        <w:rPr>
          <w:rFonts w:ascii="Arial" w:hAnsi="Arial" w:cs="Arial"/>
          <w:color w:val="000000"/>
        </w:rPr>
        <w:br/>
      </w:r>
      <w:r w:rsidRPr="004B7433">
        <w:rPr>
          <w:rFonts w:ascii="Arial" w:hAnsi="Arial" w:cs="Arial"/>
          <w:color w:val="000000"/>
          <w:shd w:val="clear" w:color="auto" w:fill="FFFFFF"/>
        </w:rPr>
        <w:t>«О типовых формах документов, используемых контрольным (надзорным) органом»</w:t>
      </w:r>
      <w:r w:rsidRPr="004B7433">
        <w:rPr>
          <w:rFonts w:ascii="Arial" w:hAnsi="Arial" w:cs="Arial"/>
          <w:color w:val="000000"/>
        </w:rPr>
        <w:t xml:space="preserve">. </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w:t>
      </w:r>
      <w:r w:rsidRPr="004B7433">
        <w:rPr>
          <w:rFonts w:ascii="Arial" w:hAnsi="Arial" w:cs="Arial"/>
          <w:color w:val="000000"/>
          <w:szCs w:val="24"/>
        </w:rPr>
        <w:lastRenderedPageBreak/>
        <w:t>возражением в ответе указываются соответствующие обоснования.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 -конференц -связи, на личном приеме либо в ходе проведения профилактических мероприятий, контрольных мероприятий и не должно превышать 15 минут.</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Личный прием граждан проводится Главой (заместителем Главы) Касторенского района</w:t>
      </w:r>
      <w:r w:rsidRPr="004B7433">
        <w:rPr>
          <w:rFonts w:ascii="Arial" w:hAnsi="Arial" w:cs="Arial"/>
          <w:iCs/>
          <w:color w:val="000000"/>
          <w:szCs w:val="24"/>
        </w:rPr>
        <w:t xml:space="preserve"> Курской области</w:t>
      </w:r>
      <w:r w:rsidRPr="004B7433">
        <w:rPr>
          <w:rFonts w:ascii="Arial" w:hAnsi="Arial" w:cs="Arial"/>
          <w:i/>
          <w:iCs/>
          <w:color w:val="000000"/>
          <w:szCs w:val="24"/>
        </w:rPr>
        <w:t xml:space="preserve"> </w:t>
      </w:r>
      <w:r w:rsidRPr="004B7433">
        <w:rPr>
          <w:rFonts w:ascii="Arial" w:hAnsi="Arial" w:cs="Arial"/>
          <w:color w:val="000000"/>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Консультирование осуществляется в устной или письменной форме по следующим вопросам: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организация и осуществление муниципального земельного контроля;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порядок осуществления контрольных мероприятий, установленных настоящим Положением;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 порядок обжалования действий (бездействия) должностных лиц, уполномоченных осуществлять муниципальный земельный контроль;</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Консультирование контролируемых лиц в устной форме может осуществляться также на собраниях и конференциях граждан. </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контролируемым лицом представлен письменный запрос о представлении письменного ответа по вопросам консультирования;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за время консультирования предоставить в устной форме ответ на поставленные вопросы невозможно;</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 ответ на поставленные вопросы требует дополнительного запроса сведений.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w:t>
      </w:r>
      <w:r w:rsidRPr="004B7433">
        <w:rPr>
          <w:rFonts w:ascii="Arial" w:hAnsi="Arial" w:cs="Arial"/>
          <w:color w:val="000000"/>
          <w:szCs w:val="24"/>
        </w:rPr>
        <w:lastRenderedPageBreak/>
        <w:t>вопросам соблюдения обязательных требований.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Должностными лицами, уполномоченными осуществлять муниципальный земельный контроль, ведется журнал учета консультирований.</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Касторенского района</w:t>
      </w:r>
      <w:r w:rsidRPr="004B7433">
        <w:rPr>
          <w:rFonts w:ascii="Arial" w:hAnsi="Arial" w:cs="Arial"/>
          <w:i/>
          <w:iCs/>
          <w:color w:val="000000"/>
          <w:szCs w:val="24"/>
        </w:rPr>
        <w:t xml:space="preserve"> </w:t>
      </w:r>
      <w:r w:rsidRPr="004B7433">
        <w:rPr>
          <w:rFonts w:ascii="Arial" w:hAnsi="Arial" w:cs="Arial"/>
          <w:iCs/>
          <w:color w:val="000000"/>
          <w:szCs w:val="24"/>
        </w:rPr>
        <w:t>Курской области</w:t>
      </w:r>
      <w:r w:rsidRPr="004B7433">
        <w:rPr>
          <w:rFonts w:ascii="Arial" w:hAnsi="Arial" w:cs="Arial"/>
          <w:i/>
          <w:iCs/>
          <w:color w:val="000000"/>
          <w:szCs w:val="24"/>
        </w:rPr>
        <w:t xml:space="preserve"> </w:t>
      </w:r>
      <w:r w:rsidRPr="004B7433">
        <w:rPr>
          <w:rFonts w:ascii="Arial" w:hAnsi="Arial" w:cs="Arial"/>
          <w:color w:val="000000"/>
          <w:szCs w:val="24"/>
        </w:rPr>
        <w:t>или должностным лицом, уполномоченным осуществлять муниципальный земельный контроль.</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B7433" w:rsidRPr="004B7433" w:rsidRDefault="004B7433" w:rsidP="004B7433">
      <w:pPr>
        <w:pStyle w:val="ConsPlusNormal"/>
        <w:spacing w:line="276" w:lineRule="auto"/>
        <w:ind w:firstLine="709"/>
        <w:jc w:val="both"/>
        <w:rPr>
          <w:rFonts w:ascii="Arial" w:hAnsi="Arial" w:cs="Arial"/>
          <w:color w:val="000000"/>
          <w:szCs w:val="24"/>
        </w:rPr>
      </w:pPr>
    </w:p>
    <w:p w:rsidR="004B7433" w:rsidRPr="004B7433" w:rsidRDefault="004B7433" w:rsidP="004B7433">
      <w:pPr>
        <w:pStyle w:val="ConsPlusNormal"/>
        <w:spacing w:line="276" w:lineRule="auto"/>
        <w:ind w:firstLine="0"/>
        <w:jc w:val="center"/>
        <w:rPr>
          <w:rFonts w:ascii="Arial" w:hAnsi="Arial" w:cs="Arial"/>
          <w:b/>
          <w:bCs/>
          <w:color w:val="000000"/>
          <w:szCs w:val="24"/>
        </w:rPr>
      </w:pPr>
      <w:r w:rsidRPr="004B7433">
        <w:rPr>
          <w:rFonts w:ascii="Arial" w:hAnsi="Arial" w:cs="Arial"/>
          <w:b/>
          <w:bCs/>
          <w:color w:val="000000"/>
          <w:szCs w:val="24"/>
        </w:rPr>
        <w:t>4. Осуществление контрольных мероприятий и контрольных действий</w:t>
      </w:r>
    </w:p>
    <w:p w:rsidR="004B7433" w:rsidRPr="004B7433" w:rsidRDefault="004B7433" w:rsidP="004B7433">
      <w:pPr>
        <w:pStyle w:val="ConsPlusNormal"/>
        <w:spacing w:line="276" w:lineRule="auto"/>
        <w:ind w:firstLine="0"/>
        <w:jc w:val="center"/>
        <w:rPr>
          <w:rFonts w:ascii="Arial" w:hAnsi="Arial" w:cs="Arial"/>
          <w:b/>
          <w:bCs/>
          <w:color w:val="000000"/>
          <w:szCs w:val="24"/>
        </w:rPr>
      </w:pP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 документарная проверка (посредством получения письменных объяснений, истребования документов, экспертизы);</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w:t>
      </w:r>
      <w:r w:rsidRPr="004B7433">
        <w:rPr>
          <w:rFonts w:ascii="Arial" w:hAnsi="Arial" w:cs="Arial"/>
          <w:color w:val="000000"/>
        </w:rPr>
        <w:lastRenderedPageBreak/>
        <w:t xml:space="preserve">данных, которые поступают в ходе межведомственного информационного взаимодействия, </w:t>
      </w:r>
      <w:r w:rsidRPr="004B7433">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B7433">
        <w:rPr>
          <w:rFonts w:ascii="Arial" w:hAnsi="Arial" w:cs="Arial"/>
          <w:color w:val="000000"/>
        </w:rPr>
        <w:t>);</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6) выездное обследование (посредством осмотра, инструментального обследования (с применением видеозаписи), испытания, экспертизы).</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4.4. В рамках осуществления муниципального земельного контроля могут проводиться следующие плановые контрольные мероприятия: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инспекционный визит;</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рейдовый осмотр;</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 документарная проверка;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 выездная проверка;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4.5. В рамках осуществления муниципального земельного контроля могут проводиться следующие внеплановые контрольные мероприятия: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инспекционный визит;</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рейдовый осмотр;</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3) документарная проверка;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 выездная проверка;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 наблюдение за соблюдением обязательных требований;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6) выездное обследование.</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4.6. Основанием для проведения контрольных мероприятий, проводимых с взаимодействием с контролируемыми лицами, является: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lastRenderedPageBreak/>
        <w:t>3) наступление сроков проведения контрольных мероприятий, включенных в план проведения контрольных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4.7. Индикаторы риска нарушения обязательных требований указаны в приложении № 2 к настоящему Положению.</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4B7433" w:rsidRPr="004B7433" w:rsidRDefault="004B7433" w:rsidP="004B7433">
      <w:pPr>
        <w:pStyle w:val="ConsPlusNormal"/>
        <w:spacing w:line="276" w:lineRule="auto"/>
        <w:ind w:firstLine="709"/>
        <w:jc w:val="both"/>
        <w:rPr>
          <w:rFonts w:ascii="Arial" w:hAnsi="Arial" w:cs="Arial"/>
          <w:i/>
          <w:iCs/>
          <w:color w:val="000000"/>
          <w:szCs w:val="24"/>
        </w:rPr>
      </w:pPr>
      <w:r w:rsidRPr="004B7433">
        <w:rPr>
          <w:rFonts w:ascii="Arial" w:hAnsi="Arial" w:cs="Arial"/>
          <w:color w:val="000000"/>
          <w:szCs w:val="24"/>
        </w:rPr>
        <w:t>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(заместителя главы) Касторенского района</w:t>
      </w:r>
      <w:r w:rsidRPr="004B7433">
        <w:rPr>
          <w:rFonts w:ascii="Arial" w:hAnsi="Arial" w:cs="Arial"/>
          <w:i/>
          <w:iCs/>
          <w:color w:val="000000"/>
          <w:szCs w:val="24"/>
        </w:rPr>
        <w:t xml:space="preserve"> </w:t>
      </w:r>
      <w:r w:rsidRPr="004B7433">
        <w:rPr>
          <w:rFonts w:ascii="Arial" w:hAnsi="Arial" w:cs="Arial"/>
          <w:iCs/>
          <w:color w:val="000000"/>
          <w:szCs w:val="24"/>
        </w:rPr>
        <w:t>Курской области</w:t>
      </w:r>
      <w:r w:rsidRPr="004B7433">
        <w:rPr>
          <w:rFonts w:ascii="Arial" w:hAnsi="Arial" w:cs="Arial"/>
          <w:i/>
          <w:iCs/>
          <w:color w:val="000000"/>
          <w:szCs w:val="24"/>
        </w:rPr>
        <w:t xml:space="preserve"> </w:t>
      </w:r>
      <w:r w:rsidRPr="004B7433">
        <w:rPr>
          <w:rFonts w:ascii="Arial" w:hAnsi="Arial" w:cs="Arial"/>
          <w:color w:val="000000"/>
          <w:szCs w:val="24"/>
          <w:shd w:val="clear" w:color="auto" w:fill="FFFFFF"/>
        </w:rPr>
        <w:t>задания, содержащегося в планах работы администрации, в том числе в случаях, установленных</w:t>
      </w:r>
      <w:r w:rsidRPr="004B7433">
        <w:rPr>
          <w:rFonts w:ascii="Arial" w:hAnsi="Arial" w:cs="Arial"/>
          <w:color w:val="000000"/>
          <w:szCs w:val="24"/>
        </w:rPr>
        <w:t xml:space="preserve"> Федеральным </w:t>
      </w:r>
      <w:hyperlink r:id="rId11" w:history="1">
        <w:r w:rsidRPr="004B7433">
          <w:rPr>
            <w:rStyle w:val="aa"/>
            <w:rFonts w:ascii="Arial" w:hAnsi="Arial" w:cs="Arial"/>
            <w:color w:val="000000"/>
            <w:szCs w:val="24"/>
          </w:rPr>
          <w:t>законом</w:t>
        </w:r>
      </w:hyperlink>
      <w:r w:rsidRPr="004B7433">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4B7433">
          <w:rPr>
            <w:rStyle w:val="aa"/>
            <w:rFonts w:ascii="Arial" w:hAnsi="Arial" w:cs="Arial"/>
            <w:color w:val="000000"/>
            <w:szCs w:val="24"/>
          </w:rPr>
          <w:t>законом</w:t>
        </w:r>
      </w:hyperlink>
      <w:r w:rsidRPr="004B7433">
        <w:rPr>
          <w:rFonts w:ascii="Arial" w:hAnsi="Arial" w:cs="Arial"/>
          <w:color w:val="000000"/>
          <w:szCs w:val="24"/>
        </w:rPr>
        <w:t xml:space="preserve"> от 31.07.2020 № 248-ФЗ «О государственном контроле (надзоре) и муниципальном контроле в Российской Федерации».</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lastRenderedPageBreak/>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B7433">
        <w:rPr>
          <w:rFonts w:ascii="Arial" w:hAnsi="Arial" w:cs="Arial"/>
          <w:color w:val="000000"/>
          <w:shd w:val="clear" w:color="auto" w:fill="FFFFFF"/>
        </w:rPr>
        <w:t>распоряжением Правительства Российской Федерации от 19.04.2016 № 724-р перечнем</w:t>
      </w:r>
      <w:r w:rsidRPr="004B7433">
        <w:rPr>
          <w:rFonts w:ascii="Arial" w:hAnsi="Arial" w:cs="Arial"/>
          <w:color w:val="000000"/>
        </w:rPr>
        <w:br/>
      </w:r>
      <w:r w:rsidRPr="004B7433">
        <w:rPr>
          <w:rFonts w:ascii="Arial" w:hAnsi="Arial" w:cs="Arial"/>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13" w:history="1">
        <w:r w:rsidRPr="004B7433">
          <w:rPr>
            <w:rStyle w:val="aa"/>
            <w:rFonts w:ascii="Arial" w:hAnsi="Arial" w:cs="Arial"/>
            <w:color w:val="000000"/>
          </w:rPr>
          <w:t>Правилами</w:t>
        </w:r>
      </w:hyperlink>
      <w:r w:rsidRPr="004B7433">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4B7433">
          <w:rPr>
            <w:rStyle w:val="aa"/>
            <w:rFonts w:ascii="Arial" w:hAnsi="Arial" w:cs="Arial"/>
            <w:color w:val="000000"/>
            <w:szCs w:val="24"/>
          </w:rPr>
          <w:t>Правилами</w:t>
        </w:r>
      </w:hyperlink>
      <w:r w:rsidRPr="004B7433">
        <w:rPr>
          <w:rFonts w:ascii="Arial" w:hAnsi="Arial" w:cs="Arial"/>
          <w:color w:val="000000"/>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4.14. </w:t>
      </w:r>
      <w:r w:rsidRPr="004B7433">
        <w:rPr>
          <w:rFonts w:ascii="Arial" w:hAnsi="Arial" w:cs="Arial"/>
          <w:color w:val="000000"/>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B7433" w:rsidRPr="004B7433" w:rsidRDefault="004B7433" w:rsidP="004B7433">
      <w:pPr>
        <w:spacing w:line="276" w:lineRule="auto"/>
        <w:ind w:firstLine="709"/>
        <w:jc w:val="both"/>
        <w:rPr>
          <w:rFonts w:ascii="Arial" w:hAnsi="Arial" w:cs="Arial"/>
          <w:color w:val="000000"/>
          <w:shd w:val="clear" w:color="auto" w:fill="FFFFFF"/>
        </w:rPr>
      </w:pPr>
      <w:r w:rsidRPr="004B7433">
        <w:rPr>
          <w:rFonts w:ascii="Arial" w:hAnsi="Arial" w:cs="Arial"/>
          <w:color w:val="000000"/>
        </w:rPr>
        <w:lastRenderedPageBreak/>
        <w:t xml:space="preserve">1) </w:t>
      </w:r>
      <w:r w:rsidRPr="004B7433">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sidRPr="004B7433">
        <w:rPr>
          <w:rFonts w:ascii="Arial" w:hAnsi="Arial" w:cs="Arial"/>
          <w:color w:val="000000"/>
        </w:rPr>
        <w:t xml:space="preserve">должностным лицом, уполномоченным осуществлять муниципальный земельный контроль, </w:t>
      </w:r>
      <w:r w:rsidRPr="004B7433">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shd w:val="clear" w:color="auto" w:fill="FFFFFF"/>
        </w:rPr>
        <w:t xml:space="preserve">2) отсутствие признаков </w:t>
      </w:r>
      <w:r w:rsidRPr="004B7433">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3) имеются уважительные причины для отсутствия контролируемого лица (болезнь</w:t>
      </w:r>
      <w:r w:rsidRPr="004B7433">
        <w:rPr>
          <w:rFonts w:ascii="Arial" w:hAnsi="Arial" w:cs="Arial"/>
          <w:color w:val="000000"/>
          <w:shd w:val="clear" w:color="auto" w:fill="FFFFFF"/>
        </w:rPr>
        <w:t xml:space="preserve"> контролируемого лица</w:t>
      </w:r>
      <w:r w:rsidRPr="004B7433">
        <w:rPr>
          <w:rFonts w:ascii="Arial" w:hAnsi="Arial" w:cs="Arial"/>
          <w:color w:val="000000"/>
        </w:rPr>
        <w:t>, его командировка и т.п.) при проведении</w:t>
      </w:r>
      <w:r w:rsidRPr="004B7433">
        <w:rPr>
          <w:rFonts w:ascii="Arial" w:hAnsi="Arial" w:cs="Arial"/>
          <w:color w:val="000000"/>
          <w:shd w:val="clear" w:color="auto" w:fill="FFFFFF"/>
        </w:rPr>
        <w:t xml:space="preserve"> контрольного мероприятия</w:t>
      </w:r>
      <w:r w:rsidRPr="004B7433">
        <w:rPr>
          <w:rFonts w:ascii="Arial" w:hAnsi="Arial" w:cs="Arial"/>
          <w:color w:val="000000"/>
        </w:rPr>
        <w:t>.</w:t>
      </w:r>
    </w:p>
    <w:p w:rsidR="004B7433" w:rsidRPr="004B7433" w:rsidRDefault="004B7433" w:rsidP="004B7433">
      <w:pPr>
        <w:pStyle w:val="s1"/>
        <w:spacing w:line="276" w:lineRule="auto"/>
        <w:ind w:firstLine="709"/>
        <w:rPr>
          <w:color w:val="000000"/>
          <w:sz w:val="24"/>
          <w:szCs w:val="24"/>
        </w:rPr>
      </w:pPr>
      <w:r w:rsidRPr="004B7433">
        <w:rPr>
          <w:color w:val="000000"/>
          <w:sz w:val="24"/>
          <w:szCs w:val="24"/>
        </w:rPr>
        <w:t xml:space="preserve">4.15. Срок проведения выездной проверки не может превышать 10 рабочих дней. </w:t>
      </w:r>
    </w:p>
    <w:p w:rsidR="004B7433" w:rsidRPr="004B7433" w:rsidRDefault="004B7433" w:rsidP="004B7433">
      <w:pPr>
        <w:pStyle w:val="s1"/>
        <w:spacing w:line="276" w:lineRule="auto"/>
        <w:ind w:firstLine="709"/>
        <w:rPr>
          <w:color w:val="000000"/>
          <w:sz w:val="24"/>
          <w:szCs w:val="24"/>
        </w:rPr>
      </w:pPr>
      <w:r w:rsidRPr="004B7433">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4B7433" w:rsidRPr="004B7433" w:rsidRDefault="004B7433" w:rsidP="004B7433">
      <w:pPr>
        <w:pStyle w:val="s1"/>
        <w:spacing w:line="276" w:lineRule="auto"/>
        <w:ind w:firstLine="709"/>
        <w:rPr>
          <w:color w:val="000000"/>
          <w:sz w:val="24"/>
          <w:szCs w:val="24"/>
        </w:rPr>
      </w:pPr>
      <w:r w:rsidRPr="004B7433">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4B7433">
          <w:rPr>
            <w:rStyle w:val="aa"/>
            <w:rFonts w:ascii="Arial" w:hAnsi="Arial" w:cs="Arial"/>
            <w:color w:val="000000"/>
            <w:szCs w:val="24"/>
          </w:rPr>
          <w:t>частью 2 статьи 90</w:t>
        </w:r>
      </w:hyperlink>
      <w:r w:rsidRPr="004B7433">
        <w:rPr>
          <w:rFonts w:ascii="Arial" w:hAnsi="Arial" w:cs="Arial"/>
          <w:color w:val="000000"/>
          <w:szCs w:val="24"/>
        </w:rPr>
        <w:t xml:space="preserve"> Федерального закона от 31.07.2020 № 248-ФЗ «О государственном контроле (надзоре) и муниципальном контроле в Российской Федерации».</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w:t>
      </w:r>
      <w:r w:rsidRPr="004B7433">
        <w:rPr>
          <w:rFonts w:ascii="Arial" w:hAnsi="Arial" w:cs="Arial"/>
          <w:color w:val="000000"/>
          <w:szCs w:val="24"/>
        </w:rPr>
        <w:lastRenderedPageBreak/>
        <w:t>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sidRPr="004B7433">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sidRPr="004B7433">
        <w:rPr>
          <w:rFonts w:ascii="Arial" w:hAnsi="Arial" w:cs="Arial"/>
          <w:color w:val="000000"/>
        </w:rPr>
        <w:t>.</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4.19. Информация о контрольных мероприятиях размещается в Едином реестре контрольных (надзорных) мероприятий.</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B7433">
        <w:rPr>
          <w:rFonts w:ascii="Arial" w:hAnsi="Arial" w:cs="Arial"/>
          <w:color w:val="000000"/>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B7433">
        <w:rPr>
          <w:rFonts w:ascii="Arial" w:hAnsi="Arial" w:cs="Arial"/>
          <w:color w:val="000000"/>
          <w:szCs w:val="24"/>
        </w:rPr>
        <w:t>Единый портал</w:t>
      </w:r>
      <w:r w:rsidRPr="004B7433">
        <w:rPr>
          <w:rFonts w:ascii="Arial" w:hAnsi="Arial" w:cs="Arial"/>
          <w:color w:val="000000"/>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B7433">
        <w:rPr>
          <w:rFonts w:ascii="Arial" w:hAnsi="Arial" w:cs="Arial"/>
          <w:color w:val="000000"/>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B7433">
        <w:rPr>
          <w:rFonts w:ascii="Arial" w:hAnsi="Arial" w:cs="Arial"/>
          <w:color w:val="000000"/>
          <w:szCs w:val="24"/>
        </w:rPr>
        <w:t xml:space="preserve"> Указанный гражданин вправе направлять администрации документы на бумажном носителе.</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w:t>
      </w:r>
      <w:r w:rsidRPr="004B7433">
        <w:rPr>
          <w:rFonts w:ascii="Arial" w:hAnsi="Arial" w:cs="Arial"/>
          <w:color w:val="000000"/>
          <w:szCs w:val="24"/>
        </w:rPr>
        <w:lastRenderedPageBreak/>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4B7433">
        <w:rPr>
          <w:rFonts w:ascii="Arial" w:hAnsi="Arial" w:cs="Arial"/>
          <w:color w:val="000000"/>
          <w:szCs w:val="24"/>
          <w:shd w:val="clear" w:color="auto" w:fill="FFFFFF"/>
        </w:rPr>
        <w:t xml:space="preserve">Федерального закона </w:t>
      </w:r>
      <w:r w:rsidRPr="004B7433">
        <w:rPr>
          <w:rFonts w:ascii="Arial" w:hAnsi="Arial" w:cs="Arial"/>
          <w:color w:val="000000"/>
          <w:szCs w:val="24"/>
        </w:rPr>
        <w:t>от 31.07.2020 № 248-ФЗ «О государственном контроле (надзоре) и муниципальном контроле в Российской Федерации» и разделом 5 настоящего Положения.</w:t>
      </w:r>
      <w:r w:rsidRPr="004B7433">
        <w:rPr>
          <w:rStyle w:val="a5"/>
          <w:rFonts w:ascii="Arial" w:hAnsi="Arial" w:cs="Arial"/>
          <w:color w:val="000000"/>
          <w:szCs w:val="24"/>
        </w:rPr>
        <w:footnoteReference w:id="3"/>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4B7433" w:rsidRPr="004B7433" w:rsidRDefault="004B7433" w:rsidP="004B7433">
      <w:pPr>
        <w:pStyle w:val="ConsPlusNormal"/>
        <w:spacing w:line="276" w:lineRule="auto"/>
        <w:ind w:firstLine="709"/>
        <w:jc w:val="both"/>
        <w:rPr>
          <w:rFonts w:ascii="Arial" w:hAnsi="Arial" w:cs="Arial"/>
          <w:szCs w:val="24"/>
        </w:rPr>
      </w:pPr>
      <w:bookmarkStart w:id="1" w:name="Par318"/>
      <w:bookmarkEnd w:id="1"/>
      <w:r w:rsidRPr="004B7433">
        <w:rPr>
          <w:rFonts w:ascii="Arial" w:hAnsi="Arial" w:cs="Arial"/>
          <w:color w:val="000000"/>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 xml:space="preserve">4) </w:t>
      </w:r>
      <w:r w:rsidRPr="004B7433">
        <w:rPr>
          <w:rFonts w:ascii="Arial" w:hAnsi="Arial" w:cs="Arial"/>
          <w:color w:val="000000"/>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4B7433">
        <w:rPr>
          <w:rFonts w:ascii="Arial" w:hAnsi="Arial" w:cs="Arial"/>
          <w:color w:val="000000"/>
          <w:shd w:val="clear" w:color="auto" w:fill="FFFFFF"/>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B7433">
        <w:rPr>
          <w:rFonts w:ascii="Arial" w:hAnsi="Arial" w:cs="Arial"/>
          <w:color w:val="000000"/>
        </w:rPr>
        <w:t>;</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4.24. В случае неустранения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 xml:space="preserve">1) исполнительный орган государственной власти или орган местного самоуправления, предусмотренные </w:t>
      </w:r>
      <w:hyperlink r:id="rId16" w:history="1">
        <w:r w:rsidRPr="004B7433">
          <w:rPr>
            <w:rStyle w:val="aa"/>
            <w:rFonts w:ascii="Arial" w:hAnsi="Arial" w:cs="Arial"/>
            <w:color w:val="000000"/>
          </w:rPr>
          <w:t>статьей 39.2</w:t>
        </w:r>
      </w:hyperlink>
      <w:r w:rsidRPr="004B7433">
        <w:rPr>
          <w:rFonts w:ascii="Arial" w:hAnsi="Arial" w:cs="Arial"/>
          <w:color w:val="000000"/>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B7433">
        <w:rPr>
          <w:rFonts w:ascii="Arial" w:hAnsi="Arial" w:cs="Arial"/>
          <w:color w:val="000000"/>
          <w:shd w:val="clear" w:color="auto" w:fill="FFFFFF"/>
        </w:rPr>
        <w:t>Федерального закона от 25.10.2001 № 137-ФЗ «О введении в действие Земельного кодекса Российской Федерации»)</w:t>
      </w:r>
      <w:r w:rsidRPr="004B7433">
        <w:rPr>
          <w:rFonts w:ascii="Arial" w:hAnsi="Arial" w:cs="Arial"/>
          <w:color w:val="000000"/>
        </w:rPr>
        <w:t>, в отношении земельных участков (земель), находящихся в государственной или муниципальной собственности;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Pr="004B7433">
        <w:rPr>
          <w:rFonts w:ascii="Arial" w:hAnsi="Arial" w:cs="Arial"/>
          <w:szCs w:val="24"/>
        </w:rPr>
        <w:t xml:space="preserve"> </w:t>
      </w:r>
      <w:r w:rsidRPr="004B7433">
        <w:rPr>
          <w:rFonts w:ascii="Arial" w:hAnsi="Arial" w:cs="Arial"/>
          <w:szCs w:val="24"/>
          <w:u w:val="single"/>
        </w:rPr>
        <w:t>Курской области</w:t>
      </w:r>
      <w:r w:rsidRPr="004B7433">
        <w:rPr>
          <w:rFonts w:ascii="Arial" w:hAnsi="Arial" w:cs="Arial"/>
          <w:color w:val="000000"/>
          <w:szCs w:val="24"/>
        </w:rPr>
        <w:t>, органами местного самоуправления, правоохранительными органами, организациями и гражданами.</w:t>
      </w:r>
    </w:p>
    <w:p w:rsidR="004B7433" w:rsidRPr="004B7433" w:rsidRDefault="004B7433" w:rsidP="004B7433">
      <w:pPr>
        <w:spacing w:line="276" w:lineRule="auto"/>
        <w:ind w:firstLine="709"/>
        <w:jc w:val="both"/>
        <w:rPr>
          <w:rFonts w:ascii="Arial" w:hAnsi="Arial" w:cs="Arial"/>
        </w:rPr>
      </w:pPr>
      <w:r w:rsidRPr="004B7433">
        <w:rPr>
          <w:rFonts w:ascii="Arial" w:hAnsi="Arial" w:cs="Arial"/>
          <w:color w:val="000000"/>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 xml:space="preserve">Должностные лица, уполномоченные осуществлять муниципальный </w:t>
      </w:r>
      <w:r w:rsidRPr="004B7433">
        <w:rPr>
          <w:rFonts w:ascii="Arial" w:hAnsi="Arial" w:cs="Arial"/>
          <w:color w:val="000000"/>
          <w:szCs w:val="24"/>
        </w:rPr>
        <w:lastRenderedPageBreak/>
        <w:t>земельный контроль, в срок не позднее 5 рабочих дней со дня окончания контрольного мероприятия направляют в адрес Главы Касторенского района Курской области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4B7433" w:rsidRPr="004B7433" w:rsidRDefault="004B7433" w:rsidP="004B7433">
      <w:pPr>
        <w:pStyle w:val="ConsPlusNormal"/>
        <w:spacing w:line="276" w:lineRule="auto"/>
        <w:ind w:firstLine="0"/>
        <w:jc w:val="center"/>
        <w:rPr>
          <w:rFonts w:ascii="Arial" w:hAnsi="Arial" w:cs="Arial"/>
          <w:b/>
          <w:bCs/>
          <w:color w:val="000000"/>
          <w:szCs w:val="24"/>
        </w:rPr>
      </w:pPr>
    </w:p>
    <w:p w:rsidR="004B7433" w:rsidRPr="004B7433" w:rsidRDefault="004B7433" w:rsidP="004B7433">
      <w:pPr>
        <w:pStyle w:val="ConsPlusNormal"/>
        <w:spacing w:line="276" w:lineRule="auto"/>
        <w:ind w:firstLine="0"/>
        <w:jc w:val="center"/>
        <w:rPr>
          <w:rFonts w:ascii="Arial" w:hAnsi="Arial" w:cs="Arial"/>
          <w:b/>
          <w:bCs/>
          <w:color w:val="000000"/>
          <w:szCs w:val="24"/>
        </w:rPr>
      </w:pPr>
    </w:p>
    <w:p w:rsidR="004B7433" w:rsidRPr="004B7433" w:rsidRDefault="004B7433" w:rsidP="004B7433">
      <w:pPr>
        <w:pStyle w:val="ConsPlusNormal"/>
        <w:spacing w:line="276" w:lineRule="auto"/>
        <w:ind w:firstLine="0"/>
        <w:jc w:val="center"/>
        <w:rPr>
          <w:rFonts w:ascii="Arial" w:hAnsi="Arial" w:cs="Arial"/>
          <w:b/>
          <w:bCs/>
          <w:color w:val="000000"/>
          <w:szCs w:val="24"/>
        </w:rPr>
      </w:pPr>
      <w:r w:rsidRPr="004B7433">
        <w:rPr>
          <w:rFonts w:ascii="Arial" w:hAnsi="Arial" w:cs="Arial"/>
          <w:b/>
          <w:bCs/>
          <w:color w:val="000000"/>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r w:rsidRPr="004B7433">
        <w:rPr>
          <w:rStyle w:val="a5"/>
          <w:rFonts w:ascii="Arial" w:hAnsi="Arial" w:cs="Arial"/>
          <w:b/>
          <w:bCs/>
          <w:color w:val="000000"/>
          <w:szCs w:val="24"/>
        </w:rPr>
        <w:footnoteReference w:id="4"/>
      </w:r>
    </w:p>
    <w:p w:rsidR="004B7433" w:rsidRPr="004B7433" w:rsidRDefault="004B7433" w:rsidP="004B7433">
      <w:pPr>
        <w:pStyle w:val="ConsPlusNormal"/>
        <w:spacing w:line="276" w:lineRule="auto"/>
        <w:ind w:firstLine="0"/>
        <w:jc w:val="center"/>
        <w:rPr>
          <w:rFonts w:ascii="Arial" w:hAnsi="Arial" w:cs="Arial"/>
          <w:b/>
          <w:bCs/>
          <w:color w:val="000000"/>
          <w:szCs w:val="24"/>
        </w:rPr>
      </w:pP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1)   решений о проведении контрольных мероприятий;</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2) актов контрольных мероприятий, предписаний об устранении выявленных нарушений;</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3) действий (бездействия) должностных лиц, уполномоченных осуществлять муниципальный земельный контроль, в рамках контрольных мероприятий.</w:t>
      </w:r>
    </w:p>
    <w:p w:rsidR="004B7433" w:rsidRPr="004B7433" w:rsidRDefault="004B7433" w:rsidP="004B7433">
      <w:pPr>
        <w:spacing w:line="276" w:lineRule="auto"/>
        <w:ind w:firstLine="709"/>
        <w:jc w:val="both"/>
        <w:rPr>
          <w:rFonts w:ascii="Arial" w:hAnsi="Arial" w:cs="Arial"/>
          <w:color w:val="000000"/>
        </w:rPr>
      </w:pPr>
      <w:r w:rsidRPr="004B7433">
        <w:rPr>
          <w:rFonts w:ascii="Arial" w:hAnsi="Arial" w:cs="Arial"/>
          <w:color w:val="000000"/>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B7433">
        <w:rPr>
          <w:rFonts w:ascii="Arial" w:hAnsi="Arial" w:cs="Arial"/>
          <w:color w:val="000000"/>
          <w:shd w:val="clear" w:color="auto" w:fill="FFFFFF"/>
        </w:rPr>
        <w:t xml:space="preserve"> и (или) регионального портала государственных и муниципальных услуг</w:t>
      </w:r>
      <w:r w:rsidRPr="004B7433">
        <w:rPr>
          <w:rFonts w:ascii="Arial" w:hAnsi="Arial" w:cs="Arial"/>
          <w:color w:val="000000"/>
        </w:rPr>
        <w:t>.</w:t>
      </w:r>
    </w:p>
    <w:p w:rsidR="004B7433" w:rsidRPr="004B7433" w:rsidRDefault="004B7433" w:rsidP="004B7433">
      <w:pPr>
        <w:pStyle w:val="s1"/>
        <w:spacing w:line="276" w:lineRule="auto"/>
        <w:rPr>
          <w:color w:val="000000"/>
          <w:sz w:val="24"/>
          <w:szCs w:val="24"/>
        </w:rPr>
      </w:pPr>
      <w:r w:rsidRPr="004B7433">
        <w:rPr>
          <w:color w:val="000000"/>
          <w:sz w:val="24"/>
          <w:szCs w:val="24"/>
        </w:rPr>
        <w:lastRenderedPageBreak/>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Касторенского района Курской области</w:t>
      </w:r>
      <w:r w:rsidRPr="004B7433">
        <w:rPr>
          <w:i/>
          <w:iCs/>
          <w:color w:val="000000"/>
          <w:sz w:val="24"/>
          <w:szCs w:val="24"/>
        </w:rPr>
        <w:t xml:space="preserve"> </w:t>
      </w:r>
      <w:r w:rsidRPr="004B7433">
        <w:rPr>
          <w:color w:val="000000"/>
          <w:sz w:val="24"/>
          <w:szCs w:val="24"/>
        </w:rPr>
        <w:t>с предварительным информированием Главы Касторенского района</w:t>
      </w:r>
      <w:r w:rsidRPr="004B7433">
        <w:rPr>
          <w:i/>
          <w:iCs/>
          <w:color w:val="000000"/>
          <w:sz w:val="24"/>
          <w:szCs w:val="24"/>
        </w:rPr>
        <w:t xml:space="preserve"> </w:t>
      </w:r>
      <w:r w:rsidRPr="004B7433">
        <w:rPr>
          <w:color w:val="000000"/>
          <w:sz w:val="24"/>
          <w:szCs w:val="24"/>
        </w:rPr>
        <w:t>о наличии в жалобе (документах) сведений, составляющих государственную или иную охраняемую законом тайну.</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5.4. Жалоба на решение Администрации, действия (бездействие) его должностных лиц рассматривается Главой (заместителем Главы) Касторенского района.</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B7433" w:rsidRPr="004B7433" w:rsidRDefault="004B7433" w:rsidP="004B7433">
      <w:pPr>
        <w:pStyle w:val="ConsPlusNormal"/>
        <w:spacing w:line="276" w:lineRule="auto"/>
        <w:ind w:firstLine="709"/>
        <w:jc w:val="both"/>
        <w:rPr>
          <w:rFonts w:ascii="Arial" w:hAnsi="Arial" w:cs="Arial"/>
          <w:color w:val="000000"/>
          <w:szCs w:val="24"/>
        </w:rPr>
      </w:pPr>
      <w:r w:rsidRPr="004B7433">
        <w:rPr>
          <w:rFonts w:ascii="Arial" w:hAnsi="Arial" w:cs="Arial"/>
          <w:color w:val="000000"/>
          <w:szCs w:val="24"/>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B7433" w:rsidRPr="004B7433" w:rsidRDefault="004B7433" w:rsidP="004B7433">
      <w:pPr>
        <w:pStyle w:val="ConsPlusNormal"/>
        <w:spacing w:line="276" w:lineRule="auto"/>
        <w:ind w:firstLine="709"/>
        <w:jc w:val="both"/>
        <w:rPr>
          <w:rFonts w:ascii="Arial" w:hAnsi="Arial" w:cs="Arial"/>
          <w:szCs w:val="24"/>
        </w:rPr>
      </w:pPr>
      <w:r w:rsidRPr="004B7433">
        <w:rPr>
          <w:rFonts w:ascii="Arial" w:hAnsi="Arial" w:cs="Arial"/>
          <w:color w:val="000000"/>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Касторенского района Курской области не более чем на 20 рабочих дней.</w:t>
      </w:r>
    </w:p>
    <w:p w:rsidR="004B7433" w:rsidRPr="004B7433" w:rsidRDefault="004B7433" w:rsidP="004B7433">
      <w:pPr>
        <w:pStyle w:val="10"/>
        <w:spacing w:line="276" w:lineRule="auto"/>
        <w:jc w:val="center"/>
        <w:rPr>
          <w:rFonts w:ascii="Arial" w:hAnsi="Arial" w:cs="Arial"/>
          <w:b/>
          <w:bCs/>
          <w:color w:val="000000"/>
          <w:sz w:val="24"/>
          <w:szCs w:val="24"/>
        </w:rPr>
      </w:pPr>
    </w:p>
    <w:p w:rsidR="004B7433" w:rsidRPr="004B7433" w:rsidRDefault="004B7433" w:rsidP="004B7433">
      <w:pPr>
        <w:pStyle w:val="10"/>
        <w:spacing w:line="276" w:lineRule="auto"/>
        <w:jc w:val="center"/>
        <w:rPr>
          <w:rFonts w:ascii="Arial" w:hAnsi="Arial" w:cs="Arial"/>
          <w:b/>
          <w:bCs/>
          <w:color w:val="000000"/>
          <w:sz w:val="24"/>
          <w:szCs w:val="24"/>
        </w:rPr>
      </w:pPr>
    </w:p>
    <w:p w:rsidR="004B7433" w:rsidRPr="004B7433" w:rsidRDefault="004B7433" w:rsidP="004B7433">
      <w:pPr>
        <w:pStyle w:val="10"/>
        <w:spacing w:line="276" w:lineRule="auto"/>
        <w:jc w:val="center"/>
        <w:rPr>
          <w:rFonts w:ascii="Arial" w:hAnsi="Arial" w:cs="Arial"/>
          <w:b/>
          <w:bCs/>
          <w:color w:val="000000"/>
          <w:sz w:val="24"/>
          <w:szCs w:val="24"/>
        </w:rPr>
      </w:pPr>
      <w:r w:rsidRPr="004B7433">
        <w:rPr>
          <w:rFonts w:ascii="Arial" w:hAnsi="Arial" w:cs="Arial"/>
          <w:b/>
          <w:bCs/>
          <w:color w:val="000000"/>
          <w:sz w:val="24"/>
          <w:szCs w:val="24"/>
        </w:rPr>
        <w:t>6. Ключевые показатели муниципального земельного контроля и их целевые значения</w:t>
      </w:r>
    </w:p>
    <w:p w:rsidR="004B7433" w:rsidRPr="004B7433" w:rsidRDefault="004B7433" w:rsidP="004B7433">
      <w:pPr>
        <w:pStyle w:val="10"/>
        <w:spacing w:line="276" w:lineRule="auto"/>
        <w:jc w:val="center"/>
        <w:rPr>
          <w:rFonts w:ascii="Arial" w:hAnsi="Arial" w:cs="Arial"/>
          <w:b/>
          <w:bCs/>
          <w:color w:val="000000"/>
          <w:sz w:val="24"/>
          <w:szCs w:val="24"/>
        </w:rPr>
      </w:pPr>
    </w:p>
    <w:p w:rsidR="004B7433" w:rsidRPr="004B7433" w:rsidRDefault="004B7433" w:rsidP="004B7433">
      <w:pPr>
        <w:pStyle w:val="10"/>
        <w:spacing w:line="276" w:lineRule="auto"/>
        <w:ind w:firstLine="709"/>
        <w:jc w:val="both"/>
        <w:rPr>
          <w:rFonts w:ascii="Arial" w:hAnsi="Arial" w:cs="Arial"/>
          <w:sz w:val="24"/>
          <w:szCs w:val="24"/>
        </w:rPr>
      </w:pPr>
      <w:r w:rsidRPr="004B7433">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B7433" w:rsidRPr="004B7433" w:rsidRDefault="004B7433" w:rsidP="004B7433">
      <w:pPr>
        <w:pStyle w:val="10"/>
        <w:spacing w:line="276" w:lineRule="auto"/>
        <w:ind w:firstLine="709"/>
        <w:jc w:val="both"/>
        <w:rPr>
          <w:rFonts w:ascii="Arial" w:hAnsi="Arial" w:cs="Arial"/>
          <w:sz w:val="24"/>
          <w:szCs w:val="24"/>
        </w:rPr>
      </w:pPr>
      <w:r w:rsidRPr="004B7433">
        <w:rPr>
          <w:rFonts w:ascii="Arial" w:hAnsi="Arial" w:cs="Arial"/>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4B7433">
        <w:rPr>
          <w:rFonts w:ascii="Arial" w:hAnsi="Arial" w:cs="Arial"/>
          <w:b/>
          <w:bCs/>
          <w:color w:val="000000"/>
          <w:sz w:val="24"/>
          <w:szCs w:val="24"/>
        </w:rPr>
        <w:t>Решением Представительного собрания Касторенского района Курской области.</w:t>
      </w:r>
    </w:p>
    <w:p w:rsidR="004B7433" w:rsidRPr="004B7433" w:rsidRDefault="004B7433" w:rsidP="004B7433">
      <w:pPr>
        <w:spacing w:line="276" w:lineRule="auto"/>
        <w:jc w:val="center"/>
        <w:rPr>
          <w:rFonts w:ascii="Arial" w:hAnsi="Arial" w:cs="Arial"/>
          <w:b/>
          <w:bCs/>
          <w:color w:val="000000"/>
        </w:rPr>
      </w:pPr>
    </w:p>
    <w:p w:rsidR="004B7433" w:rsidRPr="004B7433" w:rsidRDefault="004B7433" w:rsidP="004B7433">
      <w:pPr>
        <w:spacing w:line="276" w:lineRule="auto"/>
        <w:jc w:val="center"/>
        <w:rPr>
          <w:rFonts w:ascii="Arial" w:hAnsi="Arial" w:cs="Arial"/>
          <w:b/>
          <w:bCs/>
          <w:color w:val="000000"/>
        </w:rPr>
      </w:pPr>
      <w:r w:rsidRPr="004B7433">
        <w:rPr>
          <w:rFonts w:ascii="Arial" w:hAnsi="Arial" w:cs="Arial"/>
          <w:b/>
          <w:bCs/>
          <w:color w:val="000000"/>
        </w:rPr>
        <w:t xml:space="preserve">Пояснительная записка </w:t>
      </w:r>
    </w:p>
    <w:p w:rsidR="004B7433" w:rsidRPr="004B7433" w:rsidRDefault="004B7433" w:rsidP="004B7433">
      <w:pPr>
        <w:spacing w:line="276" w:lineRule="auto"/>
        <w:jc w:val="center"/>
        <w:rPr>
          <w:rFonts w:ascii="Arial" w:hAnsi="Arial" w:cs="Arial"/>
          <w:b/>
          <w:bCs/>
          <w:color w:val="000000"/>
        </w:rPr>
      </w:pPr>
      <w:r w:rsidRPr="004B7433">
        <w:rPr>
          <w:rFonts w:ascii="Arial" w:hAnsi="Arial" w:cs="Arial"/>
          <w:b/>
          <w:bCs/>
          <w:color w:val="000000"/>
        </w:rPr>
        <w:t xml:space="preserve">к положению о муниципальном земельном контроле </w:t>
      </w:r>
    </w:p>
    <w:p w:rsidR="004B7433" w:rsidRPr="004B7433" w:rsidRDefault="004B7433" w:rsidP="004B7433">
      <w:pPr>
        <w:spacing w:line="276" w:lineRule="auto"/>
        <w:jc w:val="center"/>
        <w:rPr>
          <w:rFonts w:ascii="Arial" w:hAnsi="Arial" w:cs="Arial"/>
          <w:color w:val="000000"/>
        </w:rPr>
      </w:pPr>
    </w:p>
    <w:p w:rsidR="004B7433" w:rsidRPr="004B7433" w:rsidRDefault="004B7433" w:rsidP="004B7433">
      <w:pPr>
        <w:pStyle w:val="ConsTitle"/>
        <w:widowControl/>
        <w:spacing w:line="276" w:lineRule="auto"/>
        <w:ind w:firstLine="709"/>
        <w:jc w:val="both"/>
        <w:rPr>
          <w:b w:val="0"/>
          <w:color w:val="000000"/>
          <w:sz w:val="24"/>
          <w:szCs w:val="24"/>
          <w:shd w:val="clear" w:color="auto" w:fill="FFFFFF"/>
          <w:lang w:eastAsia="ru-RU"/>
        </w:rPr>
      </w:pPr>
      <w:r w:rsidRPr="004B7433">
        <w:rPr>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B7433">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4B7433" w:rsidRPr="004B7433" w:rsidRDefault="004B7433" w:rsidP="004B7433">
      <w:pPr>
        <w:pStyle w:val="ConsTitle"/>
        <w:widowControl/>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B7433">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B7433">
        <w:rPr>
          <w:b w:val="0"/>
          <w:color w:val="000000"/>
          <w:sz w:val="24"/>
          <w:szCs w:val="24"/>
          <w:shd w:val="clear" w:color="auto" w:fill="FFFFFF"/>
          <w:lang w:eastAsia="ru-RU"/>
        </w:rPr>
        <w:t xml:space="preserve">, принятие правового акта, утверждающего </w:t>
      </w:r>
      <w:r w:rsidRPr="004B7433">
        <w:rPr>
          <w:b w:val="0"/>
          <w:color w:val="000000"/>
          <w:sz w:val="24"/>
          <w:szCs w:val="24"/>
          <w:lang w:eastAsia="ru-RU"/>
        </w:rPr>
        <w:t>положение о виде муниципального контроля</w:t>
      </w:r>
      <w:r w:rsidRPr="004B7433">
        <w:rPr>
          <w:b w:val="0"/>
          <w:color w:val="000000"/>
          <w:sz w:val="24"/>
          <w:szCs w:val="24"/>
          <w:shd w:val="clear" w:color="auto" w:fill="FFFFFF"/>
          <w:lang w:eastAsia="ru-RU"/>
        </w:rPr>
        <w:t xml:space="preserve">, остается в компетенции представительного органа поселения. </w:t>
      </w:r>
    </w:p>
    <w:p w:rsidR="004B7433" w:rsidRPr="004B7433" w:rsidRDefault="004B7433" w:rsidP="004B7433">
      <w:pPr>
        <w:pStyle w:val="ConsTitle"/>
        <w:widowControl/>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lastRenderedPageBreak/>
        <w:t>3. Согласно Положению, система оценки и управления рисками при осуществлении муниципального земельного контроля применяется.</w:t>
      </w:r>
    </w:p>
    <w:p w:rsidR="004B7433" w:rsidRPr="004B7433" w:rsidRDefault="004B7433" w:rsidP="004B7433">
      <w:pPr>
        <w:pStyle w:val="ConsTitle"/>
        <w:widowControl/>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4B7433" w:rsidRPr="004B7433" w:rsidRDefault="004B7433" w:rsidP="004B7433">
      <w:pPr>
        <w:spacing w:line="276" w:lineRule="auto"/>
        <w:ind w:firstLine="709"/>
        <w:jc w:val="both"/>
        <w:rPr>
          <w:rFonts w:ascii="Arial" w:hAnsi="Arial" w:cs="Arial"/>
        </w:rPr>
      </w:pPr>
      <w:r w:rsidRPr="004B7433">
        <w:rPr>
          <w:rFonts w:ascii="Arial" w:hAnsi="Arial" w:cs="Arial"/>
          <w:color w:val="000000"/>
          <w:shd w:val="clear" w:color="auto" w:fill="FFFFFF"/>
        </w:rPr>
        <w:t xml:space="preserve">4. Перечень обязательных требований в пункте 1.6 Положения сформулирован исходя из того, что предметом </w:t>
      </w:r>
      <w:r w:rsidRPr="004B7433">
        <w:rPr>
          <w:rFonts w:ascii="Arial" w:hAnsi="Arial" w:cs="Arial"/>
          <w:color w:val="000000"/>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4B7433">
        <w:rPr>
          <w:rFonts w:ascii="Arial" w:hAnsi="Arial" w:cs="Arial"/>
          <w:color w:val="000000"/>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4B7433">
        <w:rPr>
          <w:rFonts w:ascii="Arial" w:hAnsi="Arial" w:cs="Arial"/>
          <w:color w:val="000000"/>
        </w:rPr>
        <w:t>)</w:t>
      </w:r>
      <w:r w:rsidRPr="004B7433">
        <w:rPr>
          <w:rFonts w:ascii="Arial" w:hAnsi="Arial" w:cs="Arial"/>
          <w:color w:val="000000"/>
          <w:shd w:val="clear" w:color="auto" w:fill="FFFFFF"/>
        </w:rPr>
        <w:t xml:space="preserve"> и 19.5 (</w:t>
      </w:r>
      <w:r w:rsidRPr="004B7433">
        <w:rPr>
          <w:rFonts w:ascii="Arial" w:hAnsi="Arial" w:cs="Arial"/>
          <w:color w:val="22272F"/>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4B7433">
        <w:rPr>
          <w:rFonts w:ascii="Arial" w:hAnsi="Arial" w:cs="Arial"/>
          <w:color w:val="000000"/>
          <w:shd w:val="clear" w:color="auto" w:fill="FFFFFF"/>
        </w:rPr>
        <w:t>) Кодекса Российской Федерации об административных правонарушениях.</w:t>
      </w:r>
    </w:p>
    <w:p w:rsidR="004B7433" w:rsidRPr="004B7433" w:rsidRDefault="004B7433" w:rsidP="004B7433">
      <w:pPr>
        <w:pStyle w:val="ConsTitle"/>
        <w:widowControl/>
        <w:spacing w:line="276" w:lineRule="auto"/>
        <w:ind w:firstLine="709"/>
        <w:jc w:val="both"/>
        <w:rPr>
          <w:b w:val="0"/>
          <w:color w:val="000000"/>
          <w:sz w:val="24"/>
          <w:szCs w:val="24"/>
          <w:shd w:val="clear" w:color="auto" w:fill="FFFFFF"/>
          <w:lang w:eastAsia="ru-RU"/>
        </w:rPr>
      </w:pPr>
      <w:r w:rsidRPr="004B7433">
        <w:rPr>
          <w:b w:val="0"/>
          <w:color w:val="000000"/>
          <w:sz w:val="24"/>
          <w:szCs w:val="24"/>
        </w:rPr>
        <w:t>Соответственно</w:t>
      </w:r>
      <w:r w:rsidRPr="004B7433">
        <w:rPr>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4B7433">
        <w:rPr>
          <w:b w:val="0"/>
          <w:color w:val="000000"/>
          <w:sz w:val="24"/>
          <w:szCs w:val="24"/>
          <w:shd w:val="clear" w:color="auto" w:fill="FFFFFF"/>
          <w:lang w:eastAsia="ru-RU"/>
        </w:rPr>
        <w:t xml:space="preserve"> Кодекса Российской Федерации об административных правонарушениях.</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1) информирование;</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2) обобщение правоприменительной практики;</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3) объявление предостережений;</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4) консультирование;</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5) профилактический визит.</w:t>
      </w:r>
    </w:p>
    <w:p w:rsidR="004B7433" w:rsidRPr="004B7433" w:rsidRDefault="004B7433" w:rsidP="004B7433">
      <w:pPr>
        <w:pStyle w:val="ConsTitle"/>
        <w:spacing w:line="276" w:lineRule="auto"/>
        <w:ind w:firstLine="709"/>
        <w:jc w:val="both"/>
        <w:rPr>
          <w:b w:val="0"/>
          <w:color w:val="000000"/>
          <w:sz w:val="24"/>
          <w:szCs w:val="24"/>
          <w:shd w:val="clear" w:color="auto" w:fill="FFFFFF"/>
          <w:lang w:eastAsia="ru-RU"/>
        </w:rPr>
      </w:pPr>
      <w:r w:rsidRPr="004B7433">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4B7433" w:rsidRPr="004B7433" w:rsidRDefault="004B7433" w:rsidP="004B7433">
      <w:pPr>
        <w:pStyle w:val="ConsTitle"/>
        <w:spacing w:line="276" w:lineRule="auto"/>
        <w:ind w:firstLine="709"/>
        <w:jc w:val="both"/>
        <w:rPr>
          <w:color w:val="000000"/>
          <w:sz w:val="24"/>
          <w:szCs w:val="24"/>
        </w:rPr>
      </w:pPr>
      <w:r w:rsidRPr="004B7433">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4B7433">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4B7433">
        <w:rPr>
          <w:b w:val="0"/>
          <w:color w:val="000000"/>
          <w:sz w:val="24"/>
          <w:szCs w:val="24"/>
          <w:shd w:val="clear" w:color="auto" w:fill="FFFFFF"/>
          <w:lang w:eastAsia="ru-RU"/>
        </w:rPr>
        <w:t xml:space="preserve">орган муниципального контроля может осуществлять </w:t>
      </w:r>
      <w:r w:rsidRPr="004B7433">
        <w:rPr>
          <w:b w:val="0"/>
          <w:bCs/>
          <w:color w:val="000000"/>
          <w:sz w:val="24"/>
          <w:szCs w:val="24"/>
        </w:rPr>
        <w:t>информирование и консультирование в устной форме на собраниях и конференциях граждан.</w:t>
      </w:r>
    </w:p>
    <w:p w:rsidR="004B7433" w:rsidRPr="004B7433" w:rsidRDefault="004B7433" w:rsidP="00011DDE">
      <w:pPr>
        <w:spacing w:line="240" w:lineRule="exact"/>
        <w:rPr>
          <w:rFonts w:ascii="Arial" w:hAnsi="Arial" w:cs="Arial"/>
          <w:b/>
          <w:color w:val="000000"/>
        </w:rPr>
      </w:pPr>
    </w:p>
    <w:sectPr w:rsidR="004B7433" w:rsidRPr="004B7433" w:rsidSect="009E2C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D4" w:rsidRDefault="00DD51D4" w:rsidP="00AD2745">
      <w:r>
        <w:separator/>
      </w:r>
    </w:p>
  </w:endnote>
  <w:endnote w:type="continuationSeparator" w:id="1">
    <w:p w:rsidR="00DD51D4" w:rsidRDefault="00DD51D4" w:rsidP="00AD2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D4" w:rsidRDefault="00DD51D4" w:rsidP="00AD2745">
      <w:r>
        <w:separator/>
      </w:r>
    </w:p>
  </w:footnote>
  <w:footnote w:type="continuationSeparator" w:id="1">
    <w:p w:rsidR="00DD51D4" w:rsidRDefault="00DD51D4" w:rsidP="00AD2745">
      <w:r>
        <w:continuationSeparator/>
      </w:r>
    </w:p>
  </w:footnote>
  <w:footnote w:id="2">
    <w:p w:rsidR="004B7433" w:rsidRPr="007A23AB" w:rsidRDefault="004B7433" w:rsidP="004B7433">
      <w:pPr>
        <w:pStyle w:val="ab"/>
        <w:jc w:val="both"/>
        <w:rPr>
          <w:sz w:val="24"/>
          <w:szCs w:val="24"/>
        </w:rPr>
      </w:pPr>
      <w:r w:rsidRPr="00603941">
        <w:rPr>
          <w:rStyle w:val="a5"/>
        </w:rPr>
        <w:footnoteRef/>
      </w:r>
      <w:r w:rsidRPr="00603941">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603941">
        <w:rPr>
          <w:color w:val="000000"/>
          <w:sz w:val="24"/>
          <w:szCs w:val="24"/>
          <w:shd w:val="clear" w:color="auto" w:fill="FFFFFF"/>
        </w:rPr>
        <w:t xml:space="preserve">Федерального закона </w:t>
      </w:r>
      <w:r w:rsidRPr="00603941">
        <w:rPr>
          <w:color w:val="000000"/>
          <w:sz w:val="24"/>
          <w:szCs w:val="24"/>
        </w:rPr>
        <w:t>от 31.07.2020 № 248-ФЗ «О государственном контроле (надзоре) и муниципальном контроле в Российской Федерации»)</w:t>
      </w:r>
      <w:r w:rsidRPr="00603941">
        <w:rPr>
          <w:sz w:val="24"/>
          <w:szCs w:val="24"/>
        </w:rPr>
        <w:t>.</w:t>
      </w:r>
    </w:p>
  </w:footnote>
  <w:footnote w:id="3">
    <w:p w:rsidR="004B7433" w:rsidRDefault="004B7433" w:rsidP="004B7433">
      <w:pPr>
        <w:pStyle w:val="a3"/>
      </w:pPr>
      <w:r>
        <w:rPr>
          <w:rStyle w:val="a5"/>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4">
    <w:p w:rsidR="004B7433" w:rsidRPr="00A7472F" w:rsidRDefault="004B7433" w:rsidP="004B7433">
      <w:pPr>
        <w:autoSpaceDE w:val="0"/>
        <w:autoSpaceDN w:val="0"/>
        <w:adjustRightInd w:val="0"/>
        <w:jc w:val="both"/>
        <w:rPr>
          <w:rFonts w:eastAsiaTheme="minorHAnsi"/>
          <w:lang w:eastAsia="en-US"/>
        </w:rPr>
      </w:pPr>
      <w:r>
        <w:rPr>
          <w:rStyle w:val="a5"/>
        </w:rPr>
        <w:footnoteRef/>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rsidR="004B7433" w:rsidRPr="00A7472F" w:rsidRDefault="004B7433" w:rsidP="004B7433">
      <w:pPr>
        <w:pStyle w:val="a3"/>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rsidR="004B7433" w:rsidRPr="00A7472F" w:rsidRDefault="004B7433" w:rsidP="004B7433">
      <w:pPr>
        <w:pStyle w:val="a3"/>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4B7433" w:rsidRPr="00A7472F" w:rsidRDefault="004B7433" w:rsidP="004B7433">
      <w:pPr>
        <w:pStyle w:val="a3"/>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4B7433" w:rsidRPr="00603941" w:rsidRDefault="004B7433" w:rsidP="004B7433">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Outline"/>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rsids>
    <w:rsidRoot w:val="00AD2745"/>
    <w:rsid w:val="00011DDE"/>
    <w:rsid w:val="000351CB"/>
    <w:rsid w:val="00042586"/>
    <w:rsid w:val="001A02F5"/>
    <w:rsid w:val="001D059A"/>
    <w:rsid w:val="00224DA9"/>
    <w:rsid w:val="003612F7"/>
    <w:rsid w:val="004022B6"/>
    <w:rsid w:val="004B7433"/>
    <w:rsid w:val="004C46BA"/>
    <w:rsid w:val="00623F0E"/>
    <w:rsid w:val="00701707"/>
    <w:rsid w:val="00766459"/>
    <w:rsid w:val="007C1E0C"/>
    <w:rsid w:val="00892976"/>
    <w:rsid w:val="00975913"/>
    <w:rsid w:val="009C2C28"/>
    <w:rsid w:val="009E2CBB"/>
    <w:rsid w:val="00A17347"/>
    <w:rsid w:val="00AB23B3"/>
    <w:rsid w:val="00AD2745"/>
    <w:rsid w:val="00AF6098"/>
    <w:rsid w:val="00B84C2F"/>
    <w:rsid w:val="00B94254"/>
    <w:rsid w:val="00C107CE"/>
    <w:rsid w:val="00C136F6"/>
    <w:rsid w:val="00D2198F"/>
    <w:rsid w:val="00D45F29"/>
    <w:rsid w:val="00D523F6"/>
    <w:rsid w:val="00D63035"/>
    <w:rsid w:val="00DD51D4"/>
    <w:rsid w:val="00E36E6B"/>
    <w:rsid w:val="00F316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745"/>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022B6"/>
    <w:pPr>
      <w:keepNext/>
      <w:tabs>
        <w:tab w:val="num" w:pos="0"/>
      </w:tabs>
      <w:suppressAutoHyphens/>
      <w:jc w:val="both"/>
      <w:outlineLvl w:val="2"/>
    </w:pPr>
    <w:rPr>
      <w:sz w:val="28"/>
      <w:szCs w:val="20"/>
      <w:lang w:eastAsia="ar-SA"/>
    </w:rPr>
  </w:style>
  <w:style w:type="paragraph" w:styleId="7">
    <w:name w:val="heading 7"/>
    <w:basedOn w:val="a"/>
    <w:next w:val="a"/>
    <w:link w:val="70"/>
    <w:uiPriority w:val="9"/>
    <w:semiHidden/>
    <w:unhideWhenUsed/>
    <w:qFormat/>
    <w:rsid w:val="00011DD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1"/>
    <w:unhideWhenUsed/>
    <w:rsid w:val="00AD2745"/>
    <w:rPr>
      <w:sz w:val="20"/>
      <w:szCs w:val="20"/>
    </w:rPr>
  </w:style>
  <w:style w:type="character" w:customStyle="1" w:styleId="a4">
    <w:name w:val="Текст сноски Знак"/>
    <w:basedOn w:val="a0"/>
    <w:link w:val="a3"/>
    <w:uiPriority w:val="99"/>
    <w:semiHidden/>
    <w:rsid w:val="00AD2745"/>
    <w:rPr>
      <w:rFonts w:ascii="Times New Roman" w:eastAsia="Times New Roman" w:hAnsi="Times New Roman" w:cs="Times New Roman"/>
      <w:sz w:val="20"/>
      <w:szCs w:val="20"/>
      <w:lang w:eastAsia="ru-RU"/>
    </w:rPr>
  </w:style>
  <w:style w:type="character" w:styleId="a5">
    <w:name w:val="footnote reference"/>
    <w:uiPriority w:val="99"/>
    <w:semiHidden/>
    <w:unhideWhenUsed/>
    <w:rsid w:val="00AD2745"/>
    <w:rPr>
      <w:vertAlign w:val="superscript"/>
    </w:rPr>
  </w:style>
  <w:style w:type="character" w:customStyle="1" w:styleId="1">
    <w:name w:val="Текст сноски Знак1"/>
    <w:basedOn w:val="a0"/>
    <w:link w:val="a3"/>
    <w:locked/>
    <w:rsid w:val="00AD2745"/>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4022B6"/>
    <w:rPr>
      <w:rFonts w:ascii="Times New Roman" w:eastAsia="Times New Roman" w:hAnsi="Times New Roman" w:cs="Times New Roman"/>
      <w:sz w:val="28"/>
      <w:szCs w:val="20"/>
      <w:lang w:eastAsia="ar-SA"/>
    </w:rPr>
  </w:style>
  <w:style w:type="paragraph" w:customStyle="1" w:styleId="31">
    <w:name w:val="Основной текст 31"/>
    <w:basedOn w:val="a"/>
    <w:rsid w:val="004022B6"/>
    <w:pPr>
      <w:suppressAutoHyphens/>
      <w:jc w:val="both"/>
    </w:pPr>
    <w:rPr>
      <w:sz w:val="28"/>
      <w:szCs w:val="20"/>
      <w:lang w:eastAsia="ar-SA"/>
    </w:rPr>
  </w:style>
  <w:style w:type="paragraph" w:styleId="a6">
    <w:name w:val="header"/>
    <w:basedOn w:val="a"/>
    <w:link w:val="a7"/>
    <w:rsid w:val="004022B6"/>
    <w:pPr>
      <w:tabs>
        <w:tab w:val="center" w:pos="4153"/>
        <w:tab w:val="right" w:pos="8306"/>
      </w:tabs>
      <w:suppressAutoHyphens/>
    </w:pPr>
    <w:rPr>
      <w:sz w:val="20"/>
      <w:szCs w:val="20"/>
      <w:lang w:eastAsia="ar-SA"/>
    </w:rPr>
  </w:style>
  <w:style w:type="character" w:customStyle="1" w:styleId="a7">
    <w:name w:val="Верхний колонтитул Знак"/>
    <w:basedOn w:val="a0"/>
    <w:link w:val="a6"/>
    <w:rsid w:val="004022B6"/>
    <w:rPr>
      <w:rFonts w:ascii="Times New Roman" w:eastAsia="Times New Roman" w:hAnsi="Times New Roman" w:cs="Times New Roman"/>
      <w:sz w:val="20"/>
      <w:szCs w:val="20"/>
      <w:lang w:eastAsia="ar-SA"/>
    </w:rPr>
  </w:style>
  <w:style w:type="paragraph" w:customStyle="1" w:styleId="ConsPlusNormal">
    <w:name w:val="ConsPlusNormal"/>
    <w:link w:val="ConsPlusNormal1"/>
    <w:uiPriority w:val="99"/>
    <w:rsid w:val="000351CB"/>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351CB"/>
    <w:rPr>
      <w:rFonts w:ascii="Times New Roman" w:eastAsia="Times New Roman" w:hAnsi="Times New Roman" w:cs="Times New Roman"/>
      <w:sz w:val="24"/>
      <w:lang w:eastAsia="ru-RU"/>
    </w:rPr>
  </w:style>
  <w:style w:type="character" w:customStyle="1" w:styleId="70">
    <w:name w:val="Заголовок 7 Знак"/>
    <w:basedOn w:val="a0"/>
    <w:link w:val="7"/>
    <w:uiPriority w:val="9"/>
    <w:semiHidden/>
    <w:rsid w:val="00011DDE"/>
    <w:rPr>
      <w:rFonts w:asciiTheme="majorHAnsi" w:eastAsiaTheme="majorEastAsia" w:hAnsiTheme="majorHAnsi" w:cstheme="majorBidi"/>
      <w:i/>
      <w:iCs/>
      <w:color w:val="404040" w:themeColor="text1" w:themeTint="BF"/>
      <w:sz w:val="24"/>
      <w:szCs w:val="24"/>
      <w:lang w:eastAsia="ru-RU"/>
    </w:rPr>
  </w:style>
  <w:style w:type="paragraph" w:styleId="a8">
    <w:name w:val="Balloon Text"/>
    <w:basedOn w:val="a"/>
    <w:link w:val="a9"/>
    <w:uiPriority w:val="99"/>
    <w:semiHidden/>
    <w:unhideWhenUsed/>
    <w:rsid w:val="00011DDE"/>
    <w:rPr>
      <w:rFonts w:ascii="Tahoma" w:hAnsi="Tahoma" w:cs="Tahoma"/>
      <w:sz w:val="16"/>
      <w:szCs w:val="16"/>
    </w:rPr>
  </w:style>
  <w:style w:type="character" w:customStyle="1" w:styleId="a9">
    <w:name w:val="Текст выноски Знак"/>
    <w:basedOn w:val="a0"/>
    <w:link w:val="a8"/>
    <w:uiPriority w:val="99"/>
    <w:semiHidden/>
    <w:rsid w:val="00011DDE"/>
    <w:rPr>
      <w:rFonts w:ascii="Tahoma" w:eastAsia="Times New Roman" w:hAnsi="Tahoma" w:cs="Tahoma"/>
      <w:sz w:val="16"/>
      <w:szCs w:val="16"/>
      <w:lang w:eastAsia="ru-RU"/>
    </w:rPr>
  </w:style>
  <w:style w:type="character" w:styleId="aa">
    <w:name w:val="Hyperlink"/>
    <w:rsid w:val="004B7433"/>
    <w:rPr>
      <w:color w:val="0000FF"/>
      <w:u w:val="single"/>
    </w:rPr>
  </w:style>
  <w:style w:type="paragraph" w:customStyle="1" w:styleId="ConsTitle">
    <w:name w:val="ConsTitle"/>
    <w:rsid w:val="004B743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4B7433"/>
    <w:pPr>
      <w:ind w:firstLine="720"/>
      <w:jc w:val="both"/>
    </w:pPr>
    <w:rPr>
      <w:rFonts w:ascii="Arial" w:hAnsi="Arial" w:cs="Arial"/>
      <w:sz w:val="26"/>
      <w:szCs w:val="26"/>
    </w:rPr>
  </w:style>
  <w:style w:type="paragraph" w:customStyle="1" w:styleId="10">
    <w:name w:val="Без интервала1"/>
    <w:rsid w:val="004B7433"/>
    <w:pPr>
      <w:suppressAutoHyphens/>
      <w:spacing w:after="0" w:line="240" w:lineRule="auto"/>
    </w:pPr>
    <w:rPr>
      <w:rFonts w:ascii="Calibri" w:eastAsia="Times New Roman" w:hAnsi="Calibri" w:cs="Calibri"/>
      <w:lang w:eastAsia="zh-CN"/>
    </w:rPr>
  </w:style>
  <w:style w:type="paragraph" w:styleId="ab">
    <w:name w:val="annotation text"/>
    <w:basedOn w:val="a"/>
    <w:link w:val="ac"/>
    <w:uiPriority w:val="99"/>
    <w:unhideWhenUsed/>
    <w:rsid w:val="004B7433"/>
    <w:rPr>
      <w:sz w:val="20"/>
      <w:szCs w:val="20"/>
    </w:rPr>
  </w:style>
  <w:style w:type="character" w:customStyle="1" w:styleId="ac">
    <w:name w:val="Текст примечания Знак"/>
    <w:basedOn w:val="a0"/>
    <w:link w:val="ab"/>
    <w:uiPriority w:val="99"/>
    <w:rsid w:val="004B743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941495173">
      <w:bodyDiv w:val="1"/>
      <w:marLeft w:val="0"/>
      <w:marRight w:val="0"/>
      <w:marTop w:val="0"/>
      <w:marBottom w:val="0"/>
      <w:divBdr>
        <w:top w:val="none" w:sz="0" w:space="0" w:color="auto"/>
        <w:left w:val="none" w:sz="0" w:space="0" w:color="auto"/>
        <w:bottom w:val="none" w:sz="0" w:space="0" w:color="auto"/>
        <w:right w:val="none" w:sz="0" w:space="0" w:color="auto"/>
      </w:divBdr>
    </w:div>
    <w:div w:id="113325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88A362E96DD87CBEC32237AA135E1D47E51A4862144A78025FC8D5r2M"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82667&amp;date=25.06.2021&amp;demo=1&amp;dst=431&amp;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consultantplus://offline/ref=5888A362E96DD87CBEC32237AA135E1D44EA1E486E4B1D7A530AC65745D1r7M"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7614</Words>
  <Characters>43401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Сулеина Екатерина Владимировна 1</dc:creator>
  <cp:lastModifiedBy>User38</cp:lastModifiedBy>
  <cp:revision>14</cp:revision>
  <cp:lastPrinted>2021-10-28T11:01:00Z</cp:lastPrinted>
  <dcterms:created xsi:type="dcterms:W3CDTF">2021-10-18T05:44:00Z</dcterms:created>
  <dcterms:modified xsi:type="dcterms:W3CDTF">2021-10-28T11:02:00Z</dcterms:modified>
</cp:coreProperties>
</file>