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51B" w:rsidRPr="00E9151B" w:rsidRDefault="00E9151B" w:rsidP="00E9151B">
      <w:pPr>
        <w:shd w:val="clear" w:color="auto" w:fill="EEEEEE"/>
        <w:suppressAutoHyphens w:val="0"/>
        <w:jc w:val="center"/>
        <w:rPr>
          <w:rFonts w:ascii="Tahoma" w:hAnsi="Tahoma" w:cs="Tahoma"/>
          <w:b/>
          <w:bCs/>
          <w:color w:val="555555"/>
          <w:kern w:val="0"/>
          <w:sz w:val="21"/>
          <w:szCs w:val="21"/>
          <w:lang w:eastAsia="ru-RU"/>
        </w:rPr>
      </w:pPr>
      <w:r w:rsidRPr="00E9151B">
        <w:rPr>
          <w:rFonts w:ascii="Tahoma" w:hAnsi="Tahoma" w:cs="Tahoma"/>
          <w:b/>
          <w:bCs/>
          <w:color w:val="555555"/>
          <w:kern w:val="0"/>
          <w:sz w:val="21"/>
          <w:szCs w:val="21"/>
          <w:lang w:eastAsia="ru-RU"/>
        </w:rPr>
        <w:t xml:space="preserve">Экспертное заключение о проведении антикоррупционной экспертизы проекта муниципального нормативного правового акта «О координированном совете по делам многодетных семей при Главе Администрации </w:t>
      </w:r>
      <w:proofErr w:type="spellStart"/>
      <w:r w:rsidRPr="00E9151B">
        <w:rPr>
          <w:rFonts w:ascii="Tahoma" w:hAnsi="Tahoma" w:cs="Tahoma"/>
          <w:b/>
          <w:bCs/>
          <w:color w:val="555555"/>
          <w:kern w:val="0"/>
          <w:sz w:val="21"/>
          <w:szCs w:val="21"/>
          <w:lang w:eastAsia="ru-RU"/>
        </w:rPr>
        <w:t>Касторенского</w:t>
      </w:r>
      <w:proofErr w:type="spellEnd"/>
      <w:r w:rsidRPr="00E9151B">
        <w:rPr>
          <w:rFonts w:ascii="Tahoma" w:hAnsi="Tahoma" w:cs="Tahoma"/>
          <w:b/>
          <w:bCs/>
          <w:color w:val="555555"/>
          <w:kern w:val="0"/>
          <w:sz w:val="21"/>
          <w:szCs w:val="21"/>
          <w:lang w:eastAsia="ru-RU"/>
        </w:rPr>
        <w:t xml:space="preserve"> района Курской области»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lang w:eastAsia="ru-RU"/>
        </w:rPr>
        <w:t xml:space="preserve">            Главный специалист-эксперт по правовым вопросам Администрации </w:t>
      </w:r>
      <w:proofErr w:type="spellStart"/>
      <w:r w:rsidRPr="00E9151B">
        <w:rPr>
          <w:rFonts w:ascii="Tahoma" w:hAnsi="Tahoma" w:cs="Tahoma"/>
          <w:color w:val="555555"/>
          <w:kern w:val="0"/>
          <w:lang w:eastAsia="ru-RU"/>
        </w:rPr>
        <w:t>Касторенского</w:t>
      </w:r>
      <w:proofErr w:type="spellEnd"/>
      <w:r w:rsidRPr="00E9151B">
        <w:rPr>
          <w:rFonts w:ascii="Tahoma" w:hAnsi="Tahoma" w:cs="Tahoma"/>
          <w:color w:val="555555"/>
          <w:kern w:val="0"/>
          <w:lang w:eastAsia="ru-RU"/>
        </w:rPr>
        <w:t xml:space="preserve"> района Курской области</w:t>
      </w:r>
      <w:proofErr w:type="gramStart"/>
      <w:r w:rsidRPr="00E9151B">
        <w:rPr>
          <w:rFonts w:ascii="Tahoma" w:hAnsi="Tahoma" w:cs="Tahoma"/>
          <w:color w:val="555555"/>
          <w:kern w:val="0"/>
          <w:lang w:eastAsia="ru-RU"/>
        </w:rPr>
        <w:t xml:space="preserve"> ,</w:t>
      </w:r>
      <w:proofErr w:type="gramEnd"/>
      <w:r w:rsidRPr="00E9151B">
        <w:rPr>
          <w:rFonts w:ascii="Tahoma" w:hAnsi="Tahoma" w:cs="Tahoma"/>
          <w:color w:val="555555"/>
          <w:kern w:val="0"/>
          <w:lang w:eastAsia="ru-RU"/>
        </w:rPr>
        <w:t xml:space="preserve"> в соответствии с частями 3 и 4 статьи 3 Федерального закона  от 17.07.2009 года №172 ФЗ «Об антикоррупционной экспертизе нормативных правовых актов и проектов нормативных правовых актов» статьей 6 Федерального закона от 25.12.2008 №273-ФЗ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  на  проект  постановления  «О координированном совете по делам многодетных семей при Главе Администрации </w:t>
      </w:r>
      <w:proofErr w:type="spellStart"/>
      <w:r w:rsidRPr="00E9151B">
        <w:rPr>
          <w:rFonts w:ascii="Tahoma" w:hAnsi="Tahoma" w:cs="Tahoma"/>
          <w:color w:val="555555"/>
          <w:kern w:val="0"/>
          <w:lang w:eastAsia="ru-RU"/>
        </w:rPr>
        <w:t>Касторенского</w:t>
      </w:r>
      <w:proofErr w:type="spellEnd"/>
      <w:r w:rsidRPr="00E9151B">
        <w:rPr>
          <w:rFonts w:ascii="Tahoma" w:hAnsi="Tahoma" w:cs="Tahoma"/>
          <w:color w:val="555555"/>
          <w:kern w:val="0"/>
          <w:lang w:eastAsia="ru-RU"/>
        </w:rPr>
        <w:t xml:space="preserve"> района Курской области» Курской области в целях выявления в нем </w:t>
      </w:r>
      <w:proofErr w:type="spellStart"/>
      <w:r w:rsidRPr="00E9151B">
        <w:rPr>
          <w:rFonts w:ascii="Tahoma" w:hAnsi="Tahoma" w:cs="Tahoma"/>
          <w:color w:val="555555"/>
          <w:kern w:val="0"/>
          <w:lang w:eastAsia="ru-RU"/>
        </w:rPr>
        <w:t>коррупциогенных</w:t>
      </w:r>
      <w:proofErr w:type="spellEnd"/>
      <w:r w:rsidRPr="00E9151B">
        <w:rPr>
          <w:rFonts w:ascii="Tahoma" w:hAnsi="Tahoma" w:cs="Tahoma"/>
          <w:color w:val="555555"/>
          <w:kern w:val="0"/>
          <w:lang w:eastAsia="ru-RU"/>
        </w:rPr>
        <w:t xml:space="preserve"> факторов и их последующего устранения.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lang w:eastAsia="ru-RU"/>
        </w:rPr>
        <w:t xml:space="preserve">         В предоставленном проекте  постановления  « О координированном совете по делам многодетных семей при Главе Администрации </w:t>
      </w:r>
      <w:proofErr w:type="spellStart"/>
      <w:r w:rsidRPr="00E9151B">
        <w:rPr>
          <w:rFonts w:ascii="Tahoma" w:hAnsi="Tahoma" w:cs="Tahoma"/>
          <w:color w:val="555555"/>
          <w:kern w:val="0"/>
          <w:lang w:eastAsia="ru-RU"/>
        </w:rPr>
        <w:t>Касторенского</w:t>
      </w:r>
      <w:proofErr w:type="spellEnd"/>
      <w:r w:rsidRPr="00E9151B">
        <w:rPr>
          <w:rFonts w:ascii="Tahoma" w:hAnsi="Tahoma" w:cs="Tahoma"/>
          <w:color w:val="555555"/>
          <w:kern w:val="0"/>
          <w:lang w:eastAsia="ru-RU"/>
        </w:rPr>
        <w:t xml:space="preserve"> района Курской области»  </w:t>
      </w:r>
      <w:proofErr w:type="spellStart"/>
      <w:r w:rsidRPr="00E9151B">
        <w:rPr>
          <w:rFonts w:ascii="Tahoma" w:hAnsi="Tahoma" w:cs="Tahoma"/>
          <w:color w:val="555555"/>
          <w:kern w:val="0"/>
          <w:lang w:eastAsia="ru-RU"/>
        </w:rPr>
        <w:t>коррупциогенные</w:t>
      </w:r>
      <w:proofErr w:type="spellEnd"/>
      <w:r w:rsidRPr="00E9151B">
        <w:rPr>
          <w:rFonts w:ascii="Tahoma" w:hAnsi="Tahoma" w:cs="Tahoma"/>
          <w:color w:val="555555"/>
          <w:kern w:val="0"/>
          <w:lang w:eastAsia="ru-RU"/>
        </w:rPr>
        <w:t xml:space="preserve"> факторы не выявлены.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lang w:eastAsia="ru-RU"/>
        </w:rPr>
        <w:t>Дата проведения экспертизы:  26 .06. 2019 г.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p w:rsidR="00E9151B" w:rsidRPr="00E9151B" w:rsidRDefault="00E9151B" w:rsidP="00E9151B">
      <w:pPr>
        <w:shd w:val="clear" w:color="auto" w:fill="EEEEEE"/>
        <w:suppressAutoHyphens w:val="0"/>
        <w:spacing w:line="300" w:lineRule="atLeast"/>
        <w:jc w:val="both"/>
        <w:rPr>
          <w:rFonts w:ascii="Tahoma" w:hAnsi="Tahoma" w:cs="Tahoma"/>
          <w:color w:val="555555"/>
          <w:kern w:val="0"/>
          <w:sz w:val="18"/>
          <w:szCs w:val="18"/>
          <w:lang w:eastAsia="ru-RU"/>
        </w:rPr>
      </w:pPr>
      <w:r w:rsidRPr="00E9151B">
        <w:rPr>
          <w:rFonts w:ascii="Tahoma" w:hAnsi="Tahoma" w:cs="Tahoma"/>
          <w:color w:val="555555"/>
          <w:kern w:val="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5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921"/>
        <w:gridCol w:w="12769"/>
      </w:tblGrid>
      <w:tr w:rsidR="00E9151B" w:rsidRPr="00E9151B" w:rsidTr="00E9151B">
        <w:tc>
          <w:tcPr>
            <w:tcW w:w="15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151B" w:rsidRPr="00E9151B" w:rsidRDefault="00E9151B" w:rsidP="00E9151B">
            <w:pPr>
              <w:suppressAutoHyphens w:val="0"/>
              <w:rPr>
                <w:kern w:val="0"/>
                <w:lang w:eastAsia="ru-RU"/>
              </w:rPr>
            </w:pPr>
            <w:r w:rsidRPr="00E9151B">
              <w:rPr>
                <w:kern w:val="0"/>
                <w:lang w:eastAsia="ru-RU"/>
              </w:rPr>
              <w:t> </w:t>
            </w:r>
          </w:p>
        </w:tc>
      </w:tr>
      <w:tr w:rsidR="00E9151B" w:rsidRPr="00E9151B" w:rsidTr="00E9151B"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151B" w:rsidRPr="00E9151B" w:rsidRDefault="00E9151B" w:rsidP="00E9151B">
            <w:pPr>
              <w:suppressAutoHyphens w:val="0"/>
              <w:rPr>
                <w:kern w:val="0"/>
                <w:lang w:eastAsia="ru-RU"/>
              </w:rPr>
            </w:pPr>
            <w:r w:rsidRPr="00E9151B">
              <w:rPr>
                <w:kern w:val="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9151B" w:rsidRPr="00E9151B" w:rsidRDefault="00E9151B" w:rsidP="00E9151B">
            <w:pPr>
              <w:suppressAutoHyphens w:val="0"/>
              <w:rPr>
                <w:kern w:val="0"/>
                <w:lang w:eastAsia="ru-RU"/>
              </w:rPr>
            </w:pPr>
            <w:r w:rsidRPr="00E9151B">
              <w:rPr>
                <w:kern w:val="0"/>
                <w:lang w:eastAsia="ru-RU"/>
              </w:rPr>
              <w:t xml:space="preserve">Главный специалист-эксперт по правовым вопросам Администрации </w:t>
            </w:r>
            <w:proofErr w:type="spellStart"/>
            <w:r w:rsidRPr="00E9151B">
              <w:rPr>
                <w:kern w:val="0"/>
                <w:lang w:eastAsia="ru-RU"/>
              </w:rPr>
              <w:t>Касторенского</w:t>
            </w:r>
            <w:proofErr w:type="spellEnd"/>
            <w:r w:rsidRPr="00E9151B">
              <w:rPr>
                <w:kern w:val="0"/>
                <w:lang w:eastAsia="ru-RU"/>
              </w:rPr>
              <w:t xml:space="preserve"> района</w:t>
            </w:r>
          </w:p>
        </w:tc>
        <w:tc>
          <w:tcPr>
            <w:tcW w:w="12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9151B" w:rsidRPr="00E9151B" w:rsidRDefault="00E9151B" w:rsidP="00E9151B">
            <w:pPr>
              <w:suppressAutoHyphens w:val="0"/>
              <w:rPr>
                <w:kern w:val="0"/>
                <w:lang w:eastAsia="ru-RU"/>
              </w:rPr>
            </w:pPr>
            <w:r w:rsidRPr="00E9151B">
              <w:rPr>
                <w:kern w:val="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О.И.Позднякова</w:t>
            </w:r>
          </w:p>
        </w:tc>
      </w:tr>
    </w:tbl>
    <w:p w:rsidR="00F41C80" w:rsidRPr="00E9151B" w:rsidRDefault="00F41C80" w:rsidP="00E9151B">
      <w:bookmarkStart w:id="0" w:name="_GoBack"/>
      <w:bookmarkEnd w:id="0"/>
    </w:p>
    <w:sectPr w:rsidR="00F41C80" w:rsidRPr="00E9151B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5E" w:rsidRDefault="0079555E">
      <w:r>
        <w:separator/>
      </w:r>
    </w:p>
  </w:endnote>
  <w:endnote w:type="continuationSeparator" w:id="0">
    <w:p w:rsidR="0079555E" w:rsidRDefault="0079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5E" w:rsidRDefault="0079555E">
      <w:r>
        <w:separator/>
      </w:r>
    </w:p>
  </w:footnote>
  <w:footnote w:type="continuationSeparator" w:id="0">
    <w:p w:rsidR="0079555E" w:rsidRDefault="0079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23.2pt;height:1350pt" o:bullet="t">
        <v:imagedata r:id="rId1" o:title="ПФР белый"/>
      </v:shape>
    </w:pict>
  </w:numPicBullet>
  <w:numPicBullet w:numPicBulletId="1">
    <w:pict>
      <v:shape id="Рисунок 7" o:spid="_x0000_i1033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6DE9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02E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65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7C7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06A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55E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11A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365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51B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89A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05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9B61-650F-4F34-8351-1F38A209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1576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Начальник ИТ отдела</cp:lastModifiedBy>
  <cp:revision>5</cp:revision>
  <cp:lastPrinted>2023-07-03T09:22:00Z</cp:lastPrinted>
  <dcterms:created xsi:type="dcterms:W3CDTF">2023-07-13T14:13:00Z</dcterms:created>
  <dcterms:modified xsi:type="dcterms:W3CDTF">2023-07-19T06:47:00Z</dcterms:modified>
</cp:coreProperties>
</file>