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CA" w:rsidRPr="004C49CA" w:rsidRDefault="004C49CA" w:rsidP="004C49CA">
      <w:pPr>
        <w:spacing w:line="240" w:lineRule="auto"/>
        <w:ind w:left="-600" w:right="26"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4C49CA" w:rsidRPr="004C49CA" w:rsidRDefault="004C49CA" w:rsidP="004C49CA">
      <w:pPr>
        <w:spacing w:before="100" w:beforeAutospacing="1" w:after="100" w:afterAutospacing="1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по  результатам  проведения внешней проверки годового отчета об исполнении бюджета муниципального образования «Ленинский сельсовет» Касторенского района Курской области  за 2022 год.</w:t>
      </w:r>
    </w:p>
    <w:p w:rsidR="004C49CA" w:rsidRPr="004C49CA" w:rsidRDefault="004C49CA" w:rsidP="004C4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49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Основание проверки: </w:t>
      </w:r>
      <w:r w:rsidRPr="004C49CA">
        <w:rPr>
          <w:rFonts w:ascii="Times New Roman" w:eastAsia="Times New Roman" w:hAnsi="Times New Roman" w:cs="Times New Roman"/>
          <w:sz w:val="20"/>
          <w:szCs w:val="20"/>
          <w:lang w:eastAsia="ru-RU"/>
        </w:rPr>
        <w:t>ст. 157, 264.2 Бюджетного кодекса Российской Федерации, статьёй 28 «Об утверждении Положения о бюджетном процессе в муниципальном образовании  «Ленинский сельсовет» Касторенского района Курской области» (далее – Положение о бюджетном процессе), утверждённого решением Собрания депутатов Ленинского сельсовета Касторенского района от 17.03.2016г. № 13, пунктом 3 статьи 9 Положения о Ревизионной комиссии Касторенского района Курской области, утвержденного решением Представительного собрания Касторенского</w:t>
      </w:r>
      <w:proofErr w:type="gramEnd"/>
      <w:r w:rsidRPr="004C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 Курской области от 24.12.2012г. №104, Соглашения № б\н-2017г. от 03.04.2017г. о передаче ревизионной комиссии Касторенского района  полномочий контрольно-счетного органа муниципального образования «Ленинский сельсовет» по осуществлению внешнего муниципального финансового контроля,  Плана работы ревизионной комиссии Касторенского района на 2023г.</w:t>
      </w:r>
    </w:p>
    <w:p w:rsidR="004C49CA" w:rsidRPr="004C49CA" w:rsidRDefault="004C49CA" w:rsidP="004C49CA">
      <w:pPr>
        <w:tabs>
          <w:tab w:val="left" w:pos="18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Цель проверки: </w:t>
      </w:r>
      <w:r w:rsidRPr="004C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подтверждение полноты и достоверности данных об исполнении </w:t>
      </w:r>
      <w:hyperlink r:id="rId5" w:tgtFrame="_blank" w:history="1">
        <w:r w:rsidRPr="004C49C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местного бюджета</w:t>
        </w:r>
      </w:hyperlink>
      <w:r w:rsidRPr="004C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4C49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оценка соблюдения бюджетного законодательства при осуществлении бюджетного процесса в муниципальном образовании; </w:t>
      </w:r>
      <w:r w:rsidRPr="004C49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оценка уровня исполнения показателей, утвержденных решением о бюджете муниципального образования на отчетный финансовый год.</w:t>
      </w:r>
    </w:p>
    <w:p w:rsidR="004C49CA" w:rsidRPr="004C49CA" w:rsidRDefault="004C49CA" w:rsidP="004C49CA">
      <w:pPr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Объект проверки: </w:t>
      </w:r>
      <w:r w:rsidRPr="004C49C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 «Ленинский сельсовет» Касторенского района Курской области.</w:t>
      </w:r>
    </w:p>
    <w:p w:rsidR="004C49CA" w:rsidRPr="004C49CA" w:rsidRDefault="004C49CA" w:rsidP="004C49CA">
      <w:pPr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Предмет проверки: </w:t>
      </w:r>
      <w:r w:rsidRPr="004C49CA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годовая бюджетная отчетность муниципального образования «Ленинский  сельсовет».</w:t>
      </w:r>
    </w:p>
    <w:p w:rsidR="004C49CA" w:rsidRPr="004C49CA" w:rsidRDefault="004C49CA" w:rsidP="004C49CA">
      <w:pPr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Представленная бюджетная отчетность  соответствует требованиям ст. 264.1 Бюджетного кодекса РФ.</w:t>
      </w:r>
      <w:r w:rsidRPr="004C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годовой бюджетной отчетности установлен статьей 264.1 Бюджетного кодекса Российской Федерации  и инструкцией 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28.12.2010г № 191н (далее инструкция 191н).  </w:t>
      </w:r>
    </w:p>
    <w:p w:rsidR="004C49CA" w:rsidRPr="004C49CA" w:rsidRDefault="004C49CA" w:rsidP="004C4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proofErr w:type="gramStart"/>
      <w:r w:rsidRPr="004C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Собрания Депутатов Ленинского сельсовета  Касторенского района Курской области от 14.12.2021г.  № 13  «О бюджете  Ленинского сельсовета Касторенского района Курской области на 2022 год и плановый период   2023 и 2024годов» доходы бюджета  муниципального образования на 2022г. утверждены в сумме </w:t>
      </w:r>
      <w:r w:rsidRPr="004C49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2795643,0 руб., </w:t>
      </w:r>
      <w:r w:rsidRPr="004C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расходы – </w:t>
      </w:r>
      <w:r w:rsidRPr="004C49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2795643,0 руб.</w:t>
      </w:r>
      <w:r w:rsidRPr="004C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Дефицит бюджета  на 2022год  предусмотрен   в сумме 00,0 руб.  В течение 2022 года в бюджет 9</w:t>
      </w:r>
      <w:proofErr w:type="gramEnd"/>
      <w:r w:rsidRPr="004C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 вносились изменения и дополнения в  Решения Собрания Депутатов Ленинского сельсовета  Касторенского района Курской области от 14.12.2021г.  № 13  «О бюджете  Ленинского сельсовета Касторенского района Курской области на 2022 год и плановый период  2023 и 2024 годов».</w:t>
      </w:r>
      <w:r w:rsidRPr="004C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 внесенных изменений в окончательной редакции местный бюджет на 2022 год утвержден по доходам в сумме 11981974,32 руб., с увеличением по отношению к первоначальным назначениям (</w:t>
      </w:r>
      <w:r w:rsidRPr="004C49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2795643,0</w:t>
      </w:r>
      <w:r w:rsidRPr="004C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руб.) на 9186331,32 руб.; по расходам в сумме 12354474,0руб., с увеличением по сравнению с первоначальными назначениями (</w:t>
      </w:r>
      <w:r w:rsidRPr="004C49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2795643,0</w:t>
      </w:r>
      <w:r w:rsidRPr="004C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руб.)  на 9558831,0 руб. В 2022 году реализовывалось 6 муниципальных программ.</w:t>
      </w:r>
      <w:proofErr w:type="gramEnd"/>
      <w:r w:rsidRPr="004C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Расходы на программные мероприятия в 2022 году исполнены в сумме  </w:t>
      </w:r>
      <w:r w:rsidRPr="004C49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2033994,52 </w:t>
      </w:r>
      <w:r w:rsidRPr="004C49CA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рублей, что составляет 46,6% от общего объема исполнения фактических  расходов (4366160,99 руб.)</w:t>
      </w:r>
      <w:proofErr w:type="gramStart"/>
      <w:r w:rsidRPr="004C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  <w:r w:rsidRPr="004C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Результаты проведенной внешней проверки отчетности   подтверждают, что сумма доходов и расходов, об исполнении достоверна и составляет  11940482,28   руб. (доходы за 2022г.)  и  4366160,99   руб. (расходы за 2022г.). За 2022 год бюджет муниципального образования «Ленинский  сельсовет» исполнен с превышением доходов над расходами   (профицитом) в сумме 7574321,29 рублей.</w:t>
      </w:r>
    </w:p>
    <w:p w:rsidR="004C49CA" w:rsidRPr="004C49CA" w:rsidRDefault="004C49CA" w:rsidP="004C49CA">
      <w:pPr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C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 </w:t>
      </w:r>
    </w:p>
    <w:p w:rsidR="004C49CA" w:rsidRPr="004C49CA" w:rsidRDefault="004C49CA" w:rsidP="004C49CA">
      <w:pPr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C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C49CA" w:rsidRPr="004C49CA" w:rsidRDefault="004C49CA" w:rsidP="004C49CA">
      <w:pPr>
        <w:tabs>
          <w:tab w:val="left" w:pos="7170"/>
        </w:tabs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C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Ревизионной комиссии</w:t>
      </w:r>
    </w:p>
    <w:p w:rsidR="008F7007" w:rsidRPr="004C49CA" w:rsidRDefault="004C49CA" w:rsidP="004C49CA">
      <w:pPr>
        <w:tabs>
          <w:tab w:val="left" w:pos="7170"/>
        </w:tabs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CA">
        <w:rPr>
          <w:rFonts w:ascii="Times New Roman" w:eastAsia="Times New Roman" w:hAnsi="Times New Roman" w:cs="Times New Roman"/>
          <w:sz w:val="20"/>
          <w:szCs w:val="20"/>
          <w:lang w:eastAsia="ru-RU"/>
        </w:rPr>
        <w:t>Касторенского района Курской области</w:t>
      </w:r>
      <w:r w:rsidRPr="004C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Н. В. Евстратова</w:t>
      </w:r>
      <w:bookmarkStart w:id="0" w:name="_GoBack"/>
      <w:bookmarkEnd w:id="0"/>
    </w:p>
    <w:sectPr w:rsidR="008F7007" w:rsidRPr="004C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A4"/>
    <w:rsid w:val="004C49CA"/>
    <w:rsid w:val="008349A4"/>
    <w:rsid w:val="008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49A4"/>
    <w:rPr>
      <w:b/>
      <w:bCs/>
    </w:rPr>
  </w:style>
  <w:style w:type="character" w:styleId="a4">
    <w:name w:val="Hyperlink"/>
    <w:basedOn w:val="a0"/>
    <w:uiPriority w:val="99"/>
    <w:semiHidden/>
    <w:unhideWhenUsed/>
    <w:rsid w:val="008349A4"/>
    <w:rPr>
      <w:color w:val="0000FF"/>
      <w:u w:val="single"/>
    </w:rPr>
  </w:style>
  <w:style w:type="paragraph" w:styleId="a5">
    <w:name w:val="footer"/>
    <w:basedOn w:val="a"/>
    <w:link w:val="a6"/>
    <w:uiPriority w:val="99"/>
    <w:semiHidden/>
    <w:unhideWhenUsed/>
    <w:rsid w:val="0083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34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C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C49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49A4"/>
    <w:rPr>
      <w:b/>
      <w:bCs/>
    </w:rPr>
  </w:style>
  <w:style w:type="character" w:styleId="a4">
    <w:name w:val="Hyperlink"/>
    <w:basedOn w:val="a0"/>
    <w:uiPriority w:val="99"/>
    <w:semiHidden/>
    <w:unhideWhenUsed/>
    <w:rsid w:val="008349A4"/>
    <w:rPr>
      <w:color w:val="0000FF"/>
      <w:u w:val="single"/>
    </w:rPr>
  </w:style>
  <w:style w:type="paragraph" w:styleId="a5">
    <w:name w:val="footer"/>
    <w:basedOn w:val="a"/>
    <w:link w:val="a6"/>
    <w:uiPriority w:val="99"/>
    <w:semiHidden/>
    <w:unhideWhenUsed/>
    <w:rsid w:val="0083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34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C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C49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5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enter-yf.ru/data/economy/Mestnyi-byudzhe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Михаил Андреевич</dc:creator>
  <cp:lastModifiedBy>Орехов Михаил Андреевич</cp:lastModifiedBy>
  <cp:revision>2</cp:revision>
  <dcterms:created xsi:type="dcterms:W3CDTF">2023-08-07T11:45:00Z</dcterms:created>
  <dcterms:modified xsi:type="dcterms:W3CDTF">2023-08-07T11:45:00Z</dcterms:modified>
</cp:coreProperties>
</file>