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EC" w:rsidRPr="00510A1D" w:rsidRDefault="00D55DEC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>Утверждено Постановлением</w:t>
      </w:r>
    </w:p>
    <w:p w:rsidR="00283C39" w:rsidRDefault="00D55DEC" w:rsidP="00283C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57A0">
        <w:rPr>
          <w:rFonts w:ascii="Times New Roman" w:hAnsi="Times New Roman"/>
          <w:sz w:val="24"/>
          <w:szCs w:val="24"/>
        </w:rPr>
        <w:t xml:space="preserve">Администрации </w:t>
      </w:r>
      <w:r w:rsidR="00307F75">
        <w:rPr>
          <w:rFonts w:ascii="Times New Roman" w:hAnsi="Times New Roman"/>
          <w:sz w:val="24"/>
          <w:szCs w:val="24"/>
        </w:rPr>
        <w:t>Касторенского</w:t>
      </w:r>
      <w:r w:rsidR="00932469">
        <w:rPr>
          <w:rFonts w:ascii="Times New Roman" w:hAnsi="Times New Roman"/>
          <w:sz w:val="24"/>
          <w:szCs w:val="24"/>
        </w:rPr>
        <w:t xml:space="preserve"> </w:t>
      </w:r>
      <w:r w:rsidR="00932469" w:rsidRPr="001127DD">
        <w:rPr>
          <w:rFonts w:ascii="Times New Roman" w:hAnsi="Times New Roman"/>
          <w:sz w:val="24"/>
          <w:szCs w:val="24"/>
        </w:rPr>
        <w:t>района</w:t>
      </w:r>
    </w:p>
    <w:p w:rsidR="00E30698" w:rsidRPr="001127DD" w:rsidRDefault="00E30698" w:rsidP="00283C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27DD">
        <w:rPr>
          <w:rFonts w:ascii="Times New Roman" w:hAnsi="Times New Roman"/>
          <w:sz w:val="24"/>
          <w:szCs w:val="24"/>
        </w:rPr>
        <w:t>Курской области</w:t>
      </w:r>
    </w:p>
    <w:p w:rsidR="00D55DEC" w:rsidRPr="00510A1D" w:rsidRDefault="00D46A4E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944EC">
        <w:rPr>
          <w:rFonts w:ascii="Times New Roman" w:hAnsi="Times New Roman"/>
          <w:sz w:val="24"/>
          <w:szCs w:val="24"/>
        </w:rPr>
        <w:t>от «</w:t>
      </w:r>
      <w:r w:rsidR="00307F75" w:rsidRPr="003944EC">
        <w:rPr>
          <w:rFonts w:ascii="Times New Roman" w:hAnsi="Times New Roman"/>
          <w:sz w:val="24"/>
          <w:szCs w:val="24"/>
        </w:rPr>
        <w:t>17</w:t>
      </w:r>
      <w:r w:rsidR="00D55DEC" w:rsidRPr="003944EC">
        <w:rPr>
          <w:rFonts w:ascii="Times New Roman" w:hAnsi="Times New Roman"/>
          <w:sz w:val="24"/>
          <w:szCs w:val="24"/>
        </w:rPr>
        <w:t>»</w:t>
      </w:r>
      <w:r w:rsidR="0029237D" w:rsidRPr="003944EC">
        <w:rPr>
          <w:rFonts w:ascii="Times New Roman" w:hAnsi="Times New Roman"/>
          <w:sz w:val="24"/>
          <w:szCs w:val="24"/>
        </w:rPr>
        <w:t xml:space="preserve"> </w:t>
      </w:r>
      <w:r w:rsidR="00307F75" w:rsidRPr="003944EC">
        <w:rPr>
          <w:rFonts w:ascii="Times New Roman" w:hAnsi="Times New Roman"/>
          <w:sz w:val="24"/>
          <w:szCs w:val="24"/>
        </w:rPr>
        <w:t>июня</w:t>
      </w:r>
      <w:r w:rsidR="00FA6CDA" w:rsidRPr="003944EC">
        <w:rPr>
          <w:rFonts w:ascii="Times New Roman" w:hAnsi="Times New Roman"/>
          <w:sz w:val="24"/>
          <w:szCs w:val="24"/>
        </w:rPr>
        <w:t xml:space="preserve"> </w:t>
      </w:r>
      <w:r w:rsidR="00307F75" w:rsidRPr="003944EC">
        <w:rPr>
          <w:rFonts w:ascii="Times New Roman" w:hAnsi="Times New Roman"/>
          <w:sz w:val="24"/>
          <w:szCs w:val="24"/>
        </w:rPr>
        <w:t>2024</w:t>
      </w:r>
      <w:r w:rsidR="00D55DEC" w:rsidRPr="003944EC">
        <w:rPr>
          <w:rFonts w:ascii="Times New Roman" w:hAnsi="Times New Roman"/>
          <w:sz w:val="24"/>
          <w:szCs w:val="24"/>
        </w:rPr>
        <w:t xml:space="preserve"> г. №</w:t>
      </w:r>
      <w:r w:rsidR="000C0429" w:rsidRPr="003944EC">
        <w:rPr>
          <w:rFonts w:ascii="Times New Roman" w:hAnsi="Times New Roman"/>
          <w:sz w:val="24"/>
          <w:szCs w:val="24"/>
        </w:rPr>
        <w:t xml:space="preserve"> </w:t>
      </w:r>
      <w:r w:rsidR="003944EC" w:rsidRPr="003944EC">
        <w:rPr>
          <w:rFonts w:ascii="Times New Roman" w:hAnsi="Times New Roman"/>
          <w:sz w:val="24"/>
          <w:szCs w:val="24"/>
        </w:rPr>
        <w:t>303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75144" w:rsidRPr="00510A1D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E55AE1" w:rsidRPr="00510A1D" w:rsidRDefault="00E55AE1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ИНФОРМАЦИОННОЕ СООБ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>ЩЕНИЕ</w:t>
      </w:r>
    </w:p>
    <w:p w:rsidR="00D55DEC" w:rsidRPr="00510A1D" w:rsidRDefault="00D55DEC" w:rsidP="00E55A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О ПРОВЕДЕНИИ</w:t>
      </w:r>
      <w:r w:rsidR="00E55AE1" w:rsidRPr="00510A1D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D93FF8" w:rsidRPr="00510A1D">
        <w:rPr>
          <w:rFonts w:ascii="Times New Roman" w:eastAsia="Times New Roman" w:hAnsi="Times New Roman"/>
          <w:b/>
          <w:sz w:val="28"/>
          <w:szCs w:val="24"/>
        </w:rPr>
        <w:t>АУКЦИОНА</w:t>
      </w:r>
      <w:r w:rsidR="00E75144" w:rsidRPr="00510A1D">
        <w:rPr>
          <w:rFonts w:ascii="Times New Roman" w:eastAsia="Times New Roman" w:hAnsi="Times New Roman"/>
          <w:b/>
          <w:sz w:val="28"/>
          <w:szCs w:val="24"/>
        </w:rPr>
        <w:t xml:space="preserve"> В ЭЛЕКТРОННОЙ ФОРМЕ</w:t>
      </w:r>
    </w:p>
    <w:p w:rsidR="00D55DEC" w:rsidRPr="00510A1D" w:rsidRDefault="0029237D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НА ПРАВО ЗАКЛЮЧЕНИЯ ДОГОВОР</w:t>
      </w:r>
      <w:r w:rsidR="00307F75">
        <w:rPr>
          <w:rFonts w:ascii="Times New Roman" w:eastAsia="Times New Roman" w:hAnsi="Times New Roman"/>
          <w:b/>
          <w:sz w:val="28"/>
          <w:szCs w:val="24"/>
        </w:rPr>
        <w:t>ОВ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 xml:space="preserve"> АРЕНДЫ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ЗЕМЕЛЬН</w:t>
      </w:r>
      <w:r w:rsidR="00307F75">
        <w:rPr>
          <w:rFonts w:ascii="Times New Roman" w:eastAsia="Times New Roman" w:hAnsi="Times New Roman"/>
          <w:b/>
          <w:sz w:val="28"/>
          <w:szCs w:val="24"/>
        </w:rPr>
        <w:t xml:space="preserve">ЫХ </w:t>
      </w:r>
      <w:r w:rsidRPr="00510A1D">
        <w:rPr>
          <w:rFonts w:ascii="Times New Roman" w:eastAsia="Times New Roman" w:hAnsi="Times New Roman"/>
          <w:b/>
          <w:sz w:val="28"/>
          <w:szCs w:val="24"/>
        </w:rPr>
        <w:t>УЧАСТК</w:t>
      </w:r>
      <w:r w:rsidR="00307F75">
        <w:rPr>
          <w:rFonts w:ascii="Times New Roman" w:eastAsia="Times New Roman" w:hAnsi="Times New Roman"/>
          <w:b/>
          <w:sz w:val="28"/>
          <w:szCs w:val="24"/>
        </w:rPr>
        <w:t>ОВ</w:t>
      </w:r>
      <w:r w:rsidR="00283C39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510A1D">
        <w:rPr>
          <w:rFonts w:ascii="Times New Roman" w:eastAsia="Times New Roman" w:hAnsi="Times New Roman"/>
          <w:b/>
          <w:sz w:val="28"/>
          <w:szCs w:val="24"/>
        </w:rPr>
        <w:t>ИЗ ЗЕМЕЛЬ НАСЕЛЕННЫХ ПУНКТОВ</w:t>
      </w:r>
    </w:p>
    <w:p w:rsidR="00E75144" w:rsidRPr="00510A1D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55DEC" w:rsidRPr="00510A1D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510A1D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>Дата начала приема заявок</w:t>
      </w: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:          </w:t>
      </w:r>
      <w:r w:rsidR="00307F75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20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307F75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06.2024</w:t>
      </w: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окончания приема заявок:   </w:t>
      </w:r>
      <w:r w:rsidR="00307F75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24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307F75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07.2024</w:t>
      </w:r>
      <w:r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 10-00</w:t>
      </w:r>
    </w:p>
    <w:p w:rsidR="00D55DEC" w:rsidRPr="008459E3" w:rsidRDefault="00D55DEC" w:rsidP="00D55D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510A1D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аукциона:                               </w:t>
      </w:r>
      <w:r w:rsidR="00307F75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29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307F75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07.2024</w:t>
      </w:r>
      <w:r w:rsidRPr="00796F5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12-00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07F75" w:rsidRPr="00EA48CF" w:rsidRDefault="00D55DEC" w:rsidP="00EA4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48CF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307F75" w:rsidRPr="00EA48CF">
        <w:rPr>
          <w:rFonts w:ascii="Times New Roman" w:eastAsia="Times New Roman" w:hAnsi="Times New Roman"/>
          <w:sz w:val="24"/>
          <w:szCs w:val="24"/>
        </w:rPr>
        <w:t>Касторенского</w:t>
      </w:r>
      <w:r w:rsidR="00FF1EF8" w:rsidRPr="00EA48CF">
        <w:rPr>
          <w:rFonts w:ascii="Times New Roman" w:eastAsia="Times New Roman" w:hAnsi="Times New Roman"/>
          <w:sz w:val="24"/>
          <w:szCs w:val="24"/>
        </w:rPr>
        <w:t xml:space="preserve"> района </w:t>
      </w:r>
      <w:r w:rsidR="00E30698" w:rsidRPr="00EA48CF">
        <w:rPr>
          <w:rFonts w:ascii="Times New Roman" w:eastAsia="Times New Roman" w:hAnsi="Times New Roman"/>
          <w:sz w:val="24"/>
          <w:szCs w:val="24"/>
        </w:rPr>
        <w:t>Курской области</w:t>
      </w:r>
      <w:r w:rsidRPr="00EA48CF">
        <w:rPr>
          <w:rFonts w:ascii="Times New Roman" w:eastAsia="Times New Roman" w:hAnsi="Times New Roman"/>
          <w:sz w:val="24"/>
          <w:szCs w:val="24"/>
        </w:rPr>
        <w:t xml:space="preserve"> сообщает </w:t>
      </w:r>
      <w:r w:rsidRPr="00EA48CF">
        <w:rPr>
          <w:rFonts w:ascii="Times New Roman" w:hAnsi="Times New Roman"/>
          <w:sz w:val="24"/>
          <w:szCs w:val="24"/>
        </w:rPr>
        <w:t xml:space="preserve">о проведении аукциона </w:t>
      </w:r>
      <w:r w:rsidR="00472522" w:rsidRPr="00EA48CF">
        <w:rPr>
          <w:rFonts w:ascii="Times New Roman" w:hAnsi="Times New Roman"/>
          <w:sz w:val="24"/>
          <w:szCs w:val="24"/>
        </w:rPr>
        <w:t xml:space="preserve">в электронной форме </w:t>
      </w:r>
      <w:r w:rsidR="00E86F7B" w:rsidRPr="00EA48CF">
        <w:rPr>
          <w:rFonts w:ascii="Times New Roman" w:hAnsi="Times New Roman"/>
          <w:b/>
          <w:sz w:val="24"/>
          <w:szCs w:val="24"/>
        </w:rPr>
        <w:t>для граждан и крестьянских (фермерских) хозяйств</w:t>
      </w:r>
      <w:r w:rsidR="00E86F7B" w:rsidRPr="00EA48CF">
        <w:rPr>
          <w:rFonts w:ascii="Times New Roman" w:hAnsi="Times New Roman"/>
          <w:sz w:val="24"/>
          <w:szCs w:val="24"/>
        </w:rPr>
        <w:t xml:space="preserve"> </w:t>
      </w:r>
      <w:r w:rsidRPr="00EA48CF">
        <w:rPr>
          <w:rFonts w:ascii="Times New Roman" w:hAnsi="Times New Roman"/>
          <w:sz w:val="24"/>
          <w:szCs w:val="24"/>
        </w:rPr>
        <w:t>на право заключения договор</w:t>
      </w:r>
      <w:r w:rsidR="00307F75" w:rsidRPr="00EA48CF">
        <w:rPr>
          <w:rFonts w:ascii="Times New Roman" w:hAnsi="Times New Roman"/>
          <w:sz w:val="24"/>
          <w:szCs w:val="24"/>
        </w:rPr>
        <w:t>ов</w:t>
      </w:r>
      <w:r w:rsidRPr="00EA48CF">
        <w:rPr>
          <w:rFonts w:ascii="Times New Roman" w:hAnsi="Times New Roman"/>
          <w:sz w:val="24"/>
          <w:szCs w:val="24"/>
        </w:rPr>
        <w:t xml:space="preserve"> аренды земельн</w:t>
      </w:r>
      <w:r w:rsidR="00307F75" w:rsidRPr="00EA48CF">
        <w:rPr>
          <w:rFonts w:ascii="Times New Roman" w:hAnsi="Times New Roman"/>
          <w:sz w:val="24"/>
          <w:szCs w:val="24"/>
        </w:rPr>
        <w:t>ых</w:t>
      </w:r>
      <w:r w:rsidR="00283C39" w:rsidRPr="00EA48CF">
        <w:rPr>
          <w:rFonts w:ascii="Times New Roman" w:hAnsi="Times New Roman"/>
          <w:sz w:val="24"/>
          <w:szCs w:val="24"/>
        </w:rPr>
        <w:t xml:space="preserve"> </w:t>
      </w:r>
      <w:r w:rsidRPr="00EA48CF">
        <w:rPr>
          <w:rFonts w:ascii="Times New Roman" w:hAnsi="Times New Roman"/>
          <w:sz w:val="24"/>
          <w:szCs w:val="24"/>
        </w:rPr>
        <w:t>участк</w:t>
      </w:r>
      <w:r w:rsidR="00307F75" w:rsidRPr="00EA48CF">
        <w:rPr>
          <w:rFonts w:ascii="Times New Roman" w:hAnsi="Times New Roman"/>
          <w:sz w:val="24"/>
          <w:szCs w:val="24"/>
        </w:rPr>
        <w:t>ов</w:t>
      </w:r>
      <w:r w:rsidRPr="00EA48CF">
        <w:rPr>
          <w:rFonts w:ascii="Times New Roman" w:hAnsi="Times New Roman"/>
          <w:sz w:val="24"/>
          <w:szCs w:val="24"/>
        </w:rPr>
        <w:t xml:space="preserve"> из земель населенных пунктов, государственная собственность на </w:t>
      </w:r>
      <w:r w:rsidR="005455CB" w:rsidRPr="00EA48CF">
        <w:rPr>
          <w:rFonts w:ascii="Times New Roman" w:hAnsi="Times New Roman"/>
          <w:sz w:val="24"/>
          <w:szCs w:val="24"/>
        </w:rPr>
        <w:t>которы</w:t>
      </w:r>
      <w:r w:rsidR="00307F75" w:rsidRPr="00EA48CF">
        <w:rPr>
          <w:rFonts w:ascii="Times New Roman" w:hAnsi="Times New Roman"/>
          <w:sz w:val="24"/>
          <w:szCs w:val="24"/>
        </w:rPr>
        <w:t>е</w:t>
      </w:r>
      <w:r w:rsidRPr="00EA48CF">
        <w:rPr>
          <w:rFonts w:ascii="Times New Roman" w:hAnsi="Times New Roman"/>
          <w:sz w:val="24"/>
          <w:szCs w:val="24"/>
        </w:rPr>
        <w:t xml:space="preserve"> не разграничена</w:t>
      </w:r>
      <w:r w:rsidR="00283C39" w:rsidRPr="00EA48CF">
        <w:rPr>
          <w:rFonts w:ascii="Times New Roman" w:hAnsi="Times New Roman"/>
          <w:sz w:val="24"/>
          <w:szCs w:val="24"/>
        </w:rPr>
        <w:t xml:space="preserve">, </w:t>
      </w:r>
      <w:r w:rsidR="00307F75" w:rsidRPr="00EA48CF">
        <w:rPr>
          <w:rFonts w:ascii="Times New Roman" w:hAnsi="Times New Roman"/>
          <w:b/>
          <w:sz w:val="24"/>
          <w:szCs w:val="24"/>
        </w:rPr>
        <w:t>двумя лотами</w:t>
      </w:r>
      <w:r w:rsidR="00307F75" w:rsidRPr="00EA48CF">
        <w:rPr>
          <w:rFonts w:ascii="Times New Roman" w:hAnsi="Times New Roman"/>
          <w:sz w:val="24"/>
          <w:szCs w:val="24"/>
        </w:rPr>
        <w:t>:</w:t>
      </w:r>
    </w:p>
    <w:p w:rsidR="00EA48CF" w:rsidRDefault="00307F75" w:rsidP="00EA4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48CF">
        <w:rPr>
          <w:rFonts w:ascii="Times New Roman" w:hAnsi="Times New Roman"/>
          <w:b/>
          <w:sz w:val="24"/>
          <w:szCs w:val="24"/>
        </w:rPr>
        <w:t>лот № 1:</w:t>
      </w:r>
      <w:r w:rsidR="00EA48CF">
        <w:rPr>
          <w:rFonts w:ascii="Times New Roman" w:hAnsi="Times New Roman"/>
          <w:sz w:val="24"/>
          <w:szCs w:val="24"/>
        </w:rPr>
        <w:t xml:space="preserve"> </w:t>
      </w:r>
      <w:r w:rsidR="00EA48CF" w:rsidRPr="00EA48CF">
        <w:rPr>
          <w:rFonts w:ascii="Times New Roman" w:hAnsi="Times New Roman"/>
          <w:sz w:val="24"/>
          <w:szCs w:val="24"/>
        </w:rPr>
        <w:t>земельный участок с кадастровым номером 46:08:190502:389, площадью 92599</w:t>
      </w:r>
      <w:r w:rsidR="00EA48CF">
        <w:rPr>
          <w:rFonts w:ascii="Times New Roman" w:hAnsi="Times New Roman"/>
          <w:sz w:val="24"/>
          <w:szCs w:val="24"/>
        </w:rPr>
        <w:t>+/-107</w:t>
      </w:r>
      <w:r w:rsidR="00EA48CF" w:rsidRPr="00EA48CF">
        <w:rPr>
          <w:rFonts w:ascii="Times New Roman" w:hAnsi="Times New Roman"/>
          <w:sz w:val="24"/>
          <w:szCs w:val="24"/>
        </w:rPr>
        <w:t xml:space="preserve"> кв.м.</w:t>
      </w:r>
      <w:r w:rsidR="002505FC">
        <w:rPr>
          <w:rFonts w:ascii="Times New Roman" w:hAnsi="Times New Roman"/>
          <w:sz w:val="24"/>
          <w:szCs w:val="24"/>
        </w:rPr>
        <w:t xml:space="preserve"> </w:t>
      </w:r>
      <w:r w:rsidR="002505FC" w:rsidRPr="00F54D50">
        <w:rPr>
          <w:rFonts w:ascii="Times New Roman" w:hAnsi="Times New Roman"/>
          <w:sz w:val="24"/>
          <w:szCs w:val="24"/>
        </w:rPr>
        <w:t>в границах, указанных в Выписке из Единого государственного</w:t>
      </w:r>
      <w:r w:rsidR="002505FC" w:rsidRPr="00751EFA">
        <w:rPr>
          <w:rFonts w:ascii="Times New Roman" w:hAnsi="Times New Roman"/>
          <w:sz w:val="24"/>
          <w:szCs w:val="24"/>
        </w:rPr>
        <w:t xml:space="preserve"> реестра недвижимости об основных характеристиках и зарегистрированных правах на объект недвижимости</w:t>
      </w:r>
      <w:r w:rsidR="00EA48CF" w:rsidRPr="00EA48CF">
        <w:rPr>
          <w:rFonts w:ascii="Times New Roman" w:hAnsi="Times New Roman"/>
          <w:sz w:val="24"/>
          <w:szCs w:val="24"/>
        </w:rPr>
        <w:t>, разрешенное использование – растениеводство, распо</w:t>
      </w:r>
      <w:r w:rsidR="00EA48CF">
        <w:rPr>
          <w:rFonts w:ascii="Times New Roman" w:hAnsi="Times New Roman"/>
          <w:sz w:val="24"/>
          <w:szCs w:val="24"/>
        </w:rPr>
        <w:t>ложенный по адресу: Курская область, Касторенский район</w:t>
      </w:r>
      <w:r w:rsidR="00EA48CF" w:rsidRPr="00EA48CF">
        <w:rPr>
          <w:rFonts w:ascii="Times New Roman" w:hAnsi="Times New Roman"/>
          <w:sz w:val="24"/>
          <w:szCs w:val="24"/>
        </w:rPr>
        <w:t>, Андреевский с</w:t>
      </w:r>
      <w:r w:rsidR="00EA48CF">
        <w:rPr>
          <w:rFonts w:ascii="Times New Roman" w:hAnsi="Times New Roman"/>
          <w:sz w:val="24"/>
          <w:szCs w:val="24"/>
        </w:rPr>
        <w:t>ельсовет</w:t>
      </w:r>
      <w:r w:rsidR="00EA48CF" w:rsidRPr="00EA48CF">
        <w:rPr>
          <w:rFonts w:ascii="Times New Roman" w:hAnsi="Times New Roman"/>
          <w:sz w:val="24"/>
          <w:szCs w:val="24"/>
        </w:rPr>
        <w:t>;</w:t>
      </w:r>
    </w:p>
    <w:p w:rsidR="00EA48CF" w:rsidRDefault="00EA48CF" w:rsidP="00EA4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48CF">
        <w:rPr>
          <w:rFonts w:ascii="Times New Roman" w:hAnsi="Times New Roman"/>
          <w:b/>
          <w:sz w:val="24"/>
          <w:szCs w:val="24"/>
        </w:rPr>
        <w:t>лот № 2:</w:t>
      </w:r>
      <w:r w:rsidRPr="00EA48CF">
        <w:rPr>
          <w:rFonts w:ascii="Times New Roman" w:hAnsi="Times New Roman"/>
          <w:sz w:val="24"/>
          <w:szCs w:val="24"/>
        </w:rPr>
        <w:t xml:space="preserve"> земельный участок с кадастровым номером 46:08:19050</w:t>
      </w:r>
      <w:r>
        <w:rPr>
          <w:rFonts w:ascii="Times New Roman" w:hAnsi="Times New Roman"/>
          <w:sz w:val="24"/>
          <w:szCs w:val="24"/>
        </w:rPr>
        <w:t>3:135, площадью 15061+/-43</w:t>
      </w:r>
      <w:r w:rsidRPr="00EA48CF">
        <w:rPr>
          <w:rFonts w:ascii="Times New Roman" w:hAnsi="Times New Roman"/>
          <w:sz w:val="24"/>
          <w:szCs w:val="24"/>
        </w:rPr>
        <w:t xml:space="preserve"> кв.м.</w:t>
      </w:r>
      <w:r w:rsidR="002505FC" w:rsidRPr="002505FC">
        <w:rPr>
          <w:rFonts w:ascii="Times New Roman" w:hAnsi="Times New Roman"/>
          <w:sz w:val="24"/>
          <w:szCs w:val="24"/>
        </w:rPr>
        <w:t xml:space="preserve"> </w:t>
      </w:r>
      <w:r w:rsidR="002505FC" w:rsidRPr="00F54D50">
        <w:rPr>
          <w:rFonts w:ascii="Times New Roman" w:hAnsi="Times New Roman"/>
          <w:sz w:val="24"/>
          <w:szCs w:val="24"/>
        </w:rPr>
        <w:t>в границах, указанных в Выписке из Единого государственного</w:t>
      </w:r>
      <w:r w:rsidR="002505FC" w:rsidRPr="00751EFA">
        <w:rPr>
          <w:rFonts w:ascii="Times New Roman" w:hAnsi="Times New Roman"/>
          <w:sz w:val="24"/>
          <w:szCs w:val="24"/>
        </w:rPr>
        <w:t xml:space="preserve"> реестра недвижимости об основных характеристиках и зарегистрированных правах на объект недвижимости</w:t>
      </w:r>
      <w:r w:rsidRPr="00EA48CF">
        <w:rPr>
          <w:rFonts w:ascii="Times New Roman" w:hAnsi="Times New Roman"/>
          <w:sz w:val="24"/>
          <w:szCs w:val="24"/>
        </w:rPr>
        <w:t xml:space="preserve">, разрешенное использование – растениеводство, расположенный по адресу: </w:t>
      </w:r>
      <w:r>
        <w:rPr>
          <w:rFonts w:ascii="Times New Roman" w:hAnsi="Times New Roman"/>
          <w:sz w:val="24"/>
          <w:szCs w:val="24"/>
        </w:rPr>
        <w:t>Курская область, Касторенский район</w:t>
      </w:r>
      <w:r w:rsidRPr="00EA48CF">
        <w:rPr>
          <w:rFonts w:ascii="Times New Roman" w:hAnsi="Times New Roman"/>
          <w:sz w:val="24"/>
          <w:szCs w:val="24"/>
        </w:rPr>
        <w:t>, Андреевский с</w:t>
      </w:r>
      <w:r>
        <w:rPr>
          <w:rFonts w:ascii="Times New Roman" w:hAnsi="Times New Roman"/>
          <w:sz w:val="24"/>
          <w:szCs w:val="24"/>
        </w:rPr>
        <w:t>ельсовет,</w:t>
      </w:r>
    </w:p>
    <w:p w:rsidR="00E26644" w:rsidRPr="00FC55BA" w:rsidRDefault="00E26644" w:rsidP="00FA6C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6644">
        <w:rPr>
          <w:rFonts w:ascii="Times New Roman" w:hAnsi="Times New Roman"/>
          <w:sz w:val="24"/>
          <w:szCs w:val="24"/>
        </w:rPr>
        <w:t>(далее – земельны</w:t>
      </w:r>
      <w:r w:rsidR="00EA48CF">
        <w:rPr>
          <w:rFonts w:ascii="Times New Roman" w:hAnsi="Times New Roman"/>
          <w:sz w:val="24"/>
          <w:szCs w:val="24"/>
        </w:rPr>
        <w:t>е</w:t>
      </w:r>
      <w:r w:rsidRPr="00E26644">
        <w:rPr>
          <w:rFonts w:ascii="Times New Roman" w:hAnsi="Times New Roman"/>
          <w:sz w:val="24"/>
          <w:szCs w:val="24"/>
        </w:rPr>
        <w:t xml:space="preserve"> участ</w:t>
      </w:r>
      <w:r w:rsidR="00EA48CF">
        <w:rPr>
          <w:rFonts w:ascii="Times New Roman" w:hAnsi="Times New Roman"/>
          <w:sz w:val="24"/>
          <w:szCs w:val="24"/>
        </w:rPr>
        <w:t>ки</w:t>
      </w:r>
      <w:r w:rsidRPr="00E26644">
        <w:rPr>
          <w:rFonts w:ascii="Times New Roman" w:hAnsi="Times New Roman"/>
          <w:sz w:val="24"/>
          <w:szCs w:val="24"/>
        </w:rPr>
        <w:t>).</w:t>
      </w:r>
    </w:p>
    <w:p w:rsidR="00D55DEC" w:rsidRPr="00510A1D" w:rsidRDefault="00D55DEC" w:rsidP="00FC55BA">
      <w:pPr>
        <w:spacing w:after="0" w:line="240" w:lineRule="auto"/>
        <w:ind w:left="708" w:hanging="141"/>
        <w:jc w:val="center"/>
        <w:rPr>
          <w:rFonts w:ascii="Times New Roman" w:eastAsia="Times New Roman" w:hAnsi="Times New Roman"/>
          <w:sz w:val="24"/>
          <w:szCs w:val="24"/>
        </w:rPr>
      </w:pPr>
    </w:p>
    <w:p w:rsidR="00E55AE1" w:rsidRPr="00510A1D" w:rsidRDefault="00E55AE1" w:rsidP="00E55AE1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ПРАВОВОЕ РЕГУЛИРОВАНИЕ</w:t>
      </w:r>
      <w:r w:rsidR="00D55DEC" w:rsidRPr="00510A1D">
        <w:rPr>
          <w:rFonts w:ascii="Times New Roman" w:hAnsi="Times New Roman"/>
          <w:sz w:val="24"/>
          <w:szCs w:val="24"/>
        </w:rPr>
        <w:t>.</w:t>
      </w:r>
      <w:r w:rsidR="00D44AEE" w:rsidRPr="00510A1D">
        <w:rPr>
          <w:rFonts w:ascii="Times New Roman" w:hAnsi="Times New Roman"/>
          <w:sz w:val="24"/>
          <w:szCs w:val="24"/>
        </w:rPr>
        <w:t xml:space="preserve"> </w:t>
      </w:r>
      <w:r w:rsidR="00472522">
        <w:rPr>
          <w:rFonts w:ascii="Times New Roman" w:hAnsi="Times New Roman"/>
          <w:sz w:val="24"/>
          <w:szCs w:val="24"/>
        </w:rPr>
        <w:t>ОСНОВНЫЕ ТЕРМИНЫ,</w:t>
      </w:r>
    </w:p>
    <w:p w:rsidR="00E55AE1" w:rsidRPr="00510A1D" w:rsidRDefault="00E55AE1" w:rsidP="00E55AE1">
      <w:pPr>
        <w:pStyle w:val="ad"/>
        <w:spacing w:after="0" w:line="240" w:lineRule="auto"/>
        <w:ind w:left="1070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ОПРЕДЕЛЕНИЯ И СОКРАЩЕНИЯ.</w:t>
      </w:r>
    </w:p>
    <w:p w:rsidR="00E55AE1" w:rsidRPr="00510A1D" w:rsidRDefault="00E55AE1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3120F9" w:rsidRDefault="00D44AEE" w:rsidP="003120F9">
      <w:pPr>
        <w:pStyle w:val="ad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0F9">
        <w:rPr>
          <w:rFonts w:ascii="Times New Roman" w:hAnsi="Times New Roman"/>
          <w:sz w:val="24"/>
          <w:szCs w:val="24"/>
        </w:rPr>
        <w:t>А</w:t>
      </w:r>
      <w:r w:rsidR="00243AE3" w:rsidRPr="003120F9">
        <w:rPr>
          <w:rFonts w:ascii="Times New Roman" w:hAnsi="Times New Roman"/>
          <w:sz w:val="24"/>
          <w:szCs w:val="24"/>
        </w:rPr>
        <w:t>укцион</w:t>
      </w:r>
      <w:r w:rsidRPr="003120F9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D55DEC" w:rsidRPr="003120F9">
        <w:rPr>
          <w:rFonts w:ascii="Times New Roman" w:hAnsi="Times New Roman"/>
          <w:sz w:val="24"/>
          <w:szCs w:val="24"/>
        </w:rPr>
        <w:t>, открытый по составу участников и форме подачи предложений</w:t>
      </w:r>
      <w:r w:rsidRPr="003120F9">
        <w:rPr>
          <w:rFonts w:ascii="Times New Roman" w:hAnsi="Times New Roman"/>
          <w:sz w:val="24"/>
          <w:szCs w:val="24"/>
        </w:rPr>
        <w:t xml:space="preserve"> </w:t>
      </w:r>
      <w:r w:rsidRPr="003120F9">
        <w:rPr>
          <w:rFonts w:ascii="Times New Roman" w:hAnsi="Times New Roman"/>
          <w:i/>
          <w:sz w:val="24"/>
          <w:szCs w:val="24"/>
        </w:rPr>
        <w:t>(далее – аукцион)</w:t>
      </w:r>
      <w:r w:rsidR="00D55DEC" w:rsidRPr="003120F9">
        <w:rPr>
          <w:rFonts w:ascii="Times New Roman" w:hAnsi="Times New Roman"/>
          <w:sz w:val="24"/>
          <w:szCs w:val="24"/>
        </w:rPr>
        <w:t>, проводится в соответствии с требованиями:</w:t>
      </w:r>
    </w:p>
    <w:p w:rsidR="00AD4434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- Гражданского кодекса РФ (статьи 447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796F56">
        <w:rPr>
          <w:rFonts w:ascii="Times New Roman" w:hAnsi="Times New Roman"/>
          <w:sz w:val="24"/>
          <w:szCs w:val="24"/>
        </w:rPr>
        <w:t>–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449);</w:t>
      </w:r>
    </w:p>
    <w:p w:rsidR="00D55DEC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- Земельного кодекса Российской Федерации</w:t>
      </w:r>
      <w:r w:rsidR="00D44AEE" w:rsidRPr="00510A1D">
        <w:rPr>
          <w:rFonts w:ascii="Times New Roman" w:hAnsi="Times New Roman"/>
          <w:sz w:val="24"/>
          <w:szCs w:val="24"/>
        </w:rPr>
        <w:t xml:space="preserve"> (</w:t>
      </w:r>
      <w:r w:rsidR="00E75144" w:rsidRPr="00510A1D">
        <w:rPr>
          <w:rFonts w:ascii="Times New Roman" w:hAnsi="Times New Roman"/>
          <w:sz w:val="24"/>
          <w:szCs w:val="24"/>
        </w:rPr>
        <w:t>с</w:t>
      </w:r>
      <w:r w:rsidR="00D44AEE" w:rsidRPr="00510A1D">
        <w:rPr>
          <w:rFonts w:ascii="Times New Roman" w:hAnsi="Times New Roman"/>
          <w:sz w:val="24"/>
          <w:szCs w:val="24"/>
        </w:rPr>
        <w:t>т</w:t>
      </w:r>
      <w:r w:rsidR="00E75144" w:rsidRPr="00510A1D">
        <w:rPr>
          <w:rFonts w:ascii="Times New Roman" w:hAnsi="Times New Roman"/>
          <w:sz w:val="24"/>
          <w:szCs w:val="24"/>
        </w:rPr>
        <w:t>атьи</w:t>
      </w:r>
      <w:r w:rsidR="00D44AEE" w:rsidRPr="00510A1D">
        <w:rPr>
          <w:rFonts w:ascii="Times New Roman" w:hAnsi="Times New Roman"/>
          <w:sz w:val="24"/>
          <w:szCs w:val="24"/>
        </w:rPr>
        <w:t xml:space="preserve"> 39.11 </w:t>
      </w:r>
      <w:r w:rsidR="00796F56">
        <w:rPr>
          <w:rFonts w:ascii="Times New Roman" w:hAnsi="Times New Roman"/>
          <w:sz w:val="24"/>
          <w:szCs w:val="24"/>
        </w:rPr>
        <w:t>–</w:t>
      </w:r>
      <w:r w:rsidR="00D44AEE" w:rsidRPr="00510A1D">
        <w:rPr>
          <w:rFonts w:ascii="Times New Roman" w:hAnsi="Times New Roman"/>
          <w:sz w:val="24"/>
          <w:szCs w:val="24"/>
        </w:rPr>
        <w:t xml:space="preserve"> 39.13)</w:t>
      </w:r>
      <w:r w:rsidR="00D55DEC" w:rsidRPr="00510A1D">
        <w:rPr>
          <w:rFonts w:ascii="Times New Roman" w:hAnsi="Times New Roman"/>
          <w:sz w:val="24"/>
          <w:szCs w:val="24"/>
        </w:rPr>
        <w:t>;</w:t>
      </w:r>
    </w:p>
    <w:p w:rsidR="00D55DEC" w:rsidRPr="00510A1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 xml:space="preserve"> - Градостроительного кодекса Российской Федерации</w:t>
      </w:r>
      <w:r w:rsidR="00D44AEE" w:rsidRPr="00510A1D">
        <w:rPr>
          <w:rFonts w:ascii="Times New Roman" w:hAnsi="Times New Roman"/>
          <w:sz w:val="24"/>
          <w:szCs w:val="24"/>
        </w:rPr>
        <w:t xml:space="preserve"> (Глава 4)</w:t>
      </w:r>
      <w:r w:rsidRPr="00510A1D">
        <w:rPr>
          <w:rFonts w:ascii="Times New Roman" w:hAnsi="Times New Roman"/>
          <w:sz w:val="24"/>
          <w:szCs w:val="24"/>
        </w:rPr>
        <w:t>;</w:t>
      </w:r>
    </w:p>
    <w:p w:rsidR="00D55DEC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- Федерального закона от 25 октября 2001 г. № 137-ФЗ «О введении в действие Земельного кодекса Российской Федерации»</w:t>
      </w:r>
      <w:r w:rsidR="005D5016" w:rsidRPr="00510A1D">
        <w:rPr>
          <w:rFonts w:ascii="Times New Roman" w:hAnsi="Times New Roman"/>
          <w:sz w:val="24"/>
          <w:szCs w:val="24"/>
        </w:rPr>
        <w:t xml:space="preserve"> </w:t>
      </w:r>
      <w:r w:rsidR="00D44AEE" w:rsidRPr="00510A1D">
        <w:rPr>
          <w:rFonts w:ascii="Times New Roman" w:hAnsi="Times New Roman"/>
          <w:sz w:val="24"/>
          <w:szCs w:val="24"/>
        </w:rPr>
        <w:t>(п</w:t>
      </w:r>
      <w:r w:rsidR="00E75144" w:rsidRPr="00510A1D">
        <w:rPr>
          <w:rFonts w:ascii="Times New Roman" w:hAnsi="Times New Roman"/>
          <w:sz w:val="24"/>
          <w:szCs w:val="24"/>
        </w:rPr>
        <w:t>ункт</w:t>
      </w:r>
      <w:r w:rsidR="00D44AEE" w:rsidRPr="00510A1D">
        <w:rPr>
          <w:rFonts w:ascii="Times New Roman" w:hAnsi="Times New Roman"/>
          <w:sz w:val="24"/>
          <w:szCs w:val="24"/>
        </w:rPr>
        <w:t xml:space="preserve"> </w:t>
      </w:r>
      <w:r w:rsidR="005D5016" w:rsidRPr="00510A1D">
        <w:rPr>
          <w:rFonts w:ascii="Times New Roman" w:hAnsi="Times New Roman"/>
          <w:sz w:val="24"/>
          <w:szCs w:val="24"/>
        </w:rPr>
        <w:t>2 ст</w:t>
      </w:r>
      <w:r w:rsidR="00D44AEE" w:rsidRPr="00510A1D">
        <w:rPr>
          <w:rFonts w:ascii="Times New Roman" w:hAnsi="Times New Roman"/>
          <w:sz w:val="24"/>
          <w:szCs w:val="24"/>
        </w:rPr>
        <w:t>ат</w:t>
      </w:r>
      <w:r w:rsidR="00E75144" w:rsidRPr="00510A1D">
        <w:rPr>
          <w:rFonts w:ascii="Times New Roman" w:hAnsi="Times New Roman"/>
          <w:sz w:val="24"/>
          <w:szCs w:val="24"/>
        </w:rPr>
        <w:t>ьи</w:t>
      </w:r>
      <w:r w:rsidR="005D5016" w:rsidRPr="00510A1D">
        <w:rPr>
          <w:rFonts w:ascii="Times New Roman" w:hAnsi="Times New Roman"/>
          <w:sz w:val="24"/>
          <w:szCs w:val="24"/>
        </w:rPr>
        <w:t xml:space="preserve"> 3.3)</w:t>
      </w:r>
      <w:r w:rsidR="00D55DEC" w:rsidRPr="00510A1D">
        <w:rPr>
          <w:rFonts w:ascii="Times New Roman" w:hAnsi="Times New Roman"/>
          <w:sz w:val="24"/>
          <w:szCs w:val="24"/>
        </w:rPr>
        <w:t>;</w:t>
      </w:r>
    </w:p>
    <w:p w:rsidR="00F33350" w:rsidRPr="00510A1D" w:rsidRDefault="000C0429" w:rsidP="00F33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57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7F6C" w:rsidRPr="006A7F6C">
        <w:rPr>
          <w:rFonts w:ascii="Times New Roman" w:hAnsi="Times New Roman"/>
          <w:color w:val="000000" w:themeColor="text1"/>
          <w:sz w:val="24"/>
          <w:szCs w:val="24"/>
        </w:rPr>
        <w:t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www.torgi.gov.ru»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83A62" w:rsidRPr="00FF1EF8" w:rsidRDefault="000C0429" w:rsidP="00083A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3A62" w:rsidRPr="00510A1D">
        <w:rPr>
          <w:rFonts w:ascii="Times New Roman" w:hAnsi="Times New Roman"/>
          <w:sz w:val="24"/>
          <w:szCs w:val="24"/>
        </w:rPr>
        <w:t>- Регламента размещения процедур по продаже и аренде государственного или муниципального имущества с использованием электронной пл</w:t>
      </w:r>
      <w:r w:rsidR="00FF1EF8">
        <w:rPr>
          <w:rFonts w:ascii="Times New Roman" w:hAnsi="Times New Roman"/>
          <w:sz w:val="24"/>
          <w:szCs w:val="24"/>
        </w:rPr>
        <w:t>ощадки «Приватизация имущества»</w:t>
      </w:r>
      <w:r w:rsidR="00083A62" w:rsidRPr="00510A1D">
        <w:rPr>
          <w:rFonts w:ascii="Times New Roman" w:hAnsi="Times New Roman"/>
          <w:sz w:val="24"/>
          <w:szCs w:val="24"/>
        </w:rPr>
        <w:t xml:space="preserve"> АО «Единая электронная </w:t>
      </w:r>
      <w:r w:rsidR="00FC55BA">
        <w:rPr>
          <w:rFonts w:ascii="Times New Roman" w:hAnsi="Times New Roman"/>
          <w:sz w:val="24"/>
          <w:szCs w:val="24"/>
        </w:rPr>
        <w:t>торговая площадка» (редакция № 26 от 28.02.2023</w:t>
      </w:r>
      <w:r w:rsidR="00796F56">
        <w:rPr>
          <w:rFonts w:ascii="Times New Roman" w:hAnsi="Times New Roman"/>
          <w:sz w:val="24"/>
          <w:szCs w:val="24"/>
        </w:rPr>
        <w:t xml:space="preserve"> г.</w:t>
      </w:r>
      <w:r w:rsidR="00083A62" w:rsidRPr="00510A1D">
        <w:rPr>
          <w:rFonts w:ascii="Times New Roman" w:hAnsi="Times New Roman"/>
          <w:sz w:val="24"/>
          <w:szCs w:val="24"/>
        </w:rPr>
        <w:t>)</w:t>
      </w:r>
      <w:r w:rsidR="00611D5C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611D5C" w:rsidRPr="00286F6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(далее – Регламент)</w:t>
      </w:r>
      <w:r w:rsidR="00083A62" w:rsidRPr="00510A1D">
        <w:rPr>
          <w:rFonts w:ascii="Times New Roman" w:hAnsi="Times New Roman"/>
          <w:sz w:val="24"/>
          <w:szCs w:val="24"/>
        </w:rPr>
        <w:t xml:space="preserve">, </w:t>
      </w:r>
      <w:r w:rsidR="00083A62" w:rsidRPr="009D090C">
        <w:rPr>
          <w:rFonts w:ascii="Times New Roman" w:hAnsi="Times New Roman"/>
          <w:sz w:val="24"/>
          <w:szCs w:val="24"/>
        </w:rPr>
        <w:t xml:space="preserve">доступного по </w:t>
      </w:r>
      <w:r w:rsidR="00611D5C" w:rsidRPr="009D090C">
        <w:rPr>
          <w:rFonts w:ascii="Times New Roman" w:hAnsi="Times New Roman"/>
          <w:sz w:val="24"/>
          <w:szCs w:val="24"/>
        </w:rPr>
        <w:t>ссылке</w:t>
      </w:r>
      <w:r w:rsidR="00083A62" w:rsidRPr="00510A1D">
        <w:rPr>
          <w:rFonts w:ascii="Times New Roman" w:hAnsi="Times New Roman"/>
          <w:sz w:val="24"/>
          <w:szCs w:val="24"/>
        </w:rPr>
        <w:t xml:space="preserve"> </w:t>
      </w:r>
      <w:r w:rsidR="0095789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95789D" w:rsidRPr="00122641">
          <w:rPr>
            <w:rStyle w:val="a3"/>
            <w:rFonts w:ascii="Times New Roman" w:hAnsi="Times New Roman"/>
            <w:sz w:val="24"/>
            <w:szCs w:val="24"/>
          </w:rPr>
          <w:t>https://www.roseltorg.ru/_flysystem/webdav/2023/03/01/reglam_178_28022023.pdf</w:t>
        </w:r>
      </w:hyperlink>
      <w:r w:rsidR="0095789D">
        <w:rPr>
          <w:rFonts w:ascii="Times New Roman" w:hAnsi="Times New Roman"/>
          <w:sz w:val="24"/>
          <w:szCs w:val="24"/>
        </w:rPr>
        <w:t xml:space="preserve"> </w:t>
      </w:r>
      <w:r w:rsidR="00573C03">
        <w:rPr>
          <w:rFonts w:ascii="Times New Roman" w:hAnsi="Times New Roman"/>
          <w:sz w:val="24"/>
          <w:szCs w:val="24"/>
        </w:rPr>
        <w:t>в сети «</w:t>
      </w:r>
      <w:r w:rsidR="00083A62" w:rsidRPr="00510A1D">
        <w:rPr>
          <w:rFonts w:ascii="Times New Roman" w:hAnsi="Times New Roman"/>
          <w:sz w:val="24"/>
          <w:szCs w:val="24"/>
        </w:rPr>
        <w:t xml:space="preserve">Интернет», </w:t>
      </w:r>
      <w:r w:rsidR="00083A6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либо при последовательном переходе по ссылкам, начиная с главной страницы сайта электронной </w:t>
      </w:r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площадки </w:t>
      </w:r>
      <w:hyperlink r:id="rId9" w:history="1">
        <w:r w:rsidR="00083A62" w:rsidRPr="00FF1EF8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>: Главная → Помощь → База знаний → Документы и регламенты → Регламента размещения процедур по продаже и аренде государственного или муниципального имущества</w:t>
      </w:r>
      <w:r w:rsidR="00AD4434" w:rsidRPr="00FF1E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83C39" w:rsidRPr="00262029" w:rsidRDefault="00D55DEC" w:rsidP="002620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86585">
        <w:rPr>
          <w:rFonts w:ascii="Times New Roman" w:hAnsi="Times New Roman"/>
          <w:sz w:val="24"/>
          <w:szCs w:val="24"/>
        </w:rPr>
        <w:t xml:space="preserve"> </w:t>
      </w:r>
      <w:r w:rsidRPr="003944EC">
        <w:rPr>
          <w:rFonts w:ascii="Times New Roman" w:hAnsi="Times New Roman"/>
          <w:sz w:val="24"/>
          <w:szCs w:val="24"/>
        </w:rPr>
        <w:t>-</w:t>
      </w:r>
      <w:r w:rsidR="00283C39" w:rsidRPr="003944EC">
        <w:rPr>
          <w:rFonts w:ascii="Times New Roman" w:hAnsi="Times New Roman"/>
          <w:sz w:val="24"/>
          <w:szCs w:val="24"/>
        </w:rPr>
        <w:t xml:space="preserve"> Правил землепользования и застрой</w:t>
      </w:r>
      <w:r w:rsidR="00FA6CDA" w:rsidRPr="003944EC">
        <w:rPr>
          <w:rFonts w:ascii="Times New Roman" w:hAnsi="Times New Roman"/>
          <w:sz w:val="24"/>
          <w:szCs w:val="24"/>
        </w:rPr>
        <w:t>ки муниципального образования «</w:t>
      </w:r>
      <w:r w:rsidR="00EA48CF" w:rsidRPr="003944EC">
        <w:rPr>
          <w:rFonts w:ascii="Times New Roman" w:hAnsi="Times New Roman"/>
          <w:sz w:val="24"/>
          <w:szCs w:val="24"/>
        </w:rPr>
        <w:t>Андреевский</w:t>
      </w:r>
      <w:r w:rsidR="00283C39" w:rsidRPr="003944EC">
        <w:rPr>
          <w:rFonts w:ascii="Times New Roman" w:hAnsi="Times New Roman"/>
          <w:sz w:val="24"/>
          <w:szCs w:val="24"/>
        </w:rPr>
        <w:t xml:space="preserve"> сельсовет» </w:t>
      </w:r>
      <w:r w:rsidR="00EA48CF" w:rsidRPr="003944EC">
        <w:rPr>
          <w:rFonts w:ascii="Times New Roman" w:hAnsi="Times New Roman"/>
          <w:sz w:val="24"/>
          <w:szCs w:val="24"/>
        </w:rPr>
        <w:t>Касторенского</w:t>
      </w:r>
      <w:r w:rsidR="00283C39" w:rsidRPr="003944EC"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3944EC" w:rsidRPr="003944EC">
        <w:rPr>
          <w:rFonts w:ascii="Times New Roman" w:hAnsi="Times New Roman"/>
          <w:sz w:val="24"/>
          <w:szCs w:val="24"/>
        </w:rPr>
        <w:t>, утвержденных Решением Собрания депутатов Андреевского сельсовета Касторенского района № 16 от 26.06.2017 г.</w:t>
      </w:r>
      <w:r w:rsidR="00262029" w:rsidRPr="003944EC">
        <w:rPr>
          <w:rFonts w:ascii="Times New Roman" w:hAnsi="Times New Roman"/>
          <w:sz w:val="24"/>
          <w:szCs w:val="24"/>
        </w:rPr>
        <w:t>),</w:t>
      </w:r>
      <w:r w:rsidR="00283C39" w:rsidRPr="008865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3C39" w:rsidRPr="00886585">
        <w:rPr>
          <w:rFonts w:ascii="Times New Roman" w:hAnsi="Times New Roman"/>
          <w:sz w:val="24"/>
          <w:szCs w:val="24"/>
        </w:rPr>
        <w:t>(далее – Правила);</w:t>
      </w:r>
    </w:p>
    <w:p w:rsidR="00D55DEC" w:rsidRPr="00CA3898" w:rsidRDefault="00283C39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6676" w:rsidRPr="001127DD">
        <w:rPr>
          <w:rFonts w:ascii="Times New Roman" w:hAnsi="Times New Roman"/>
          <w:sz w:val="24"/>
          <w:szCs w:val="24"/>
        </w:rPr>
        <w:t xml:space="preserve">- </w:t>
      </w:r>
      <w:r w:rsidR="00A96676" w:rsidRPr="003944EC">
        <w:rPr>
          <w:rFonts w:ascii="Times New Roman" w:hAnsi="Times New Roman"/>
          <w:sz w:val="24"/>
          <w:szCs w:val="24"/>
        </w:rPr>
        <w:t xml:space="preserve">Постановления Администрации </w:t>
      </w:r>
      <w:r w:rsidR="00EA48CF" w:rsidRPr="003944EC">
        <w:rPr>
          <w:rFonts w:ascii="Times New Roman" w:hAnsi="Times New Roman"/>
          <w:sz w:val="24"/>
          <w:szCs w:val="24"/>
        </w:rPr>
        <w:t>Касторенского</w:t>
      </w:r>
      <w:r w:rsidR="00FF1EF8" w:rsidRPr="003944EC">
        <w:rPr>
          <w:rFonts w:ascii="Times New Roman" w:hAnsi="Times New Roman"/>
          <w:sz w:val="24"/>
          <w:szCs w:val="24"/>
        </w:rPr>
        <w:t xml:space="preserve"> района Курской области </w:t>
      </w:r>
      <w:r w:rsidR="00D55DEC" w:rsidRPr="003944EC">
        <w:rPr>
          <w:rFonts w:ascii="Times New Roman" w:hAnsi="Times New Roman"/>
          <w:sz w:val="24"/>
          <w:szCs w:val="24"/>
        </w:rPr>
        <w:t xml:space="preserve">от </w:t>
      </w:r>
      <w:r w:rsidR="00886585" w:rsidRPr="003944EC">
        <w:rPr>
          <w:rFonts w:ascii="Times New Roman" w:hAnsi="Times New Roman"/>
          <w:sz w:val="24"/>
          <w:szCs w:val="24"/>
        </w:rPr>
        <w:t xml:space="preserve">                              </w:t>
      </w:r>
      <w:r w:rsidR="00D55DEC" w:rsidRPr="003944EC">
        <w:rPr>
          <w:rFonts w:ascii="Times New Roman" w:hAnsi="Times New Roman"/>
          <w:sz w:val="24"/>
          <w:szCs w:val="24"/>
        </w:rPr>
        <w:t>«</w:t>
      </w:r>
      <w:r w:rsidR="003944EC" w:rsidRPr="003944EC">
        <w:rPr>
          <w:rFonts w:ascii="Times New Roman" w:hAnsi="Times New Roman"/>
          <w:sz w:val="24"/>
          <w:szCs w:val="24"/>
        </w:rPr>
        <w:t>14</w:t>
      </w:r>
      <w:r w:rsidR="00D55DEC" w:rsidRPr="003944EC">
        <w:rPr>
          <w:rFonts w:ascii="Times New Roman" w:hAnsi="Times New Roman"/>
          <w:sz w:val="24"/>
          <w:szCs w:val="24"/>
        </w:rPr>
        <w:t xml:space="preserve">» </w:t>
      </w:r>
      <w:r w:rsidR="00EA48CF" w:rsidRPr="003944EC">
        <w:rPr>
          <w:rFonts w:ascii="Times New Roman" w:hAnsi="Times New Roman"/>
          <w:sz w:val="24"/>
          <w:szCs w:val="24"/>
        </w:rPr>
        <w:t>июня</w:t>
      </w:r>
      <w:r w:rsidR="00FA6CDA" w:rsidRPr="003944EC">
        <w:rPr>
          <w:rFonts w:ascii="Times New Roman" w:hAnsi="Times New Roman"/>
          <w:sz w:val="24"/>
          <w:szCs w:val="24"/>
        </w:rPr>
        <w:t xml:space="preserve"> </w:t>
      </w:r>
      <w:r w:rsidR="00EA48CF" w:rsidRPr="003944EC">
        <w:rPr>
          <w:rFonts w:ascii="Times New Roman" w:hAnsi="Times New Roman"/>
          <w:sz w:val="24"/>
          <w:szCs w:val="24"/>
        </w:rPr>
        <w:t>2024</w:t>
      </w:r>
      <w:r w:rsidR="00D55DEC" w:rsidRPr="003944EC">
        <w:rPr>
          <w:rFonts w:ascii="Times New Roman" w:hAnsi="Times New Roman"/>
          <w:sz w:val="24"/>
          <w:szCs w:val="24"/>
        </w:rPr>
        <w:t xml:space="preserve"> г. № </w:t>
      </w:r>
      <w:r w:rsidR="003944EC" w:rsidRPr="003944EC">
        <w:rPr>
          <w:rFonts w:ascii="Times New Roman" w:hAnsi="Times New Roman"/>
          <w:sz w:val="24"/>
          <w:szCs w:val="24"/>
        </w:rPr>
        <w:t>295</w:t>
      </w:r>
      <w:r w:rsidR="003944EC">
        <w:rPr>
          <w:rFonts w:ascii="Times New Roman" w:hAnsi="Times New Roman"/>
          <w:sz w:val="24"/>
          <w:szCs w:val="24"/>
        </w:rPr>
        <w:t xml:space="preserve"> </w:t>
      </w:r>
      <w:r w:rsidR="00D55DEC" w:rsidRPr="003944EC">
        <w:rPr>
          <w:rFonts w:ascii="Times New Roman" w:hAnsi="Times New Roman"/>
          <w:sz w:val="24"/>
          <w:szCs w:val="24"/>
        </w:rPr>
        <w:t xml:space="preserve">«О проведении </w:t>
      </w:r>
      <w:r w:rsidR="002C5A2C" w:rsidRPr="003944EC">
        <w:rPr>
          <w:rFonts w:ascii="Times New Roman" w:hAnsi="Times New Roman"/>
          <w:sz w:val="24"/>
          <w:szCs w:val="24"/>
        </w:rPr>
        <w:t>аукциона</w:t>
      </w:r>
      <w:r w:rsidR="00D55DEC" w:rsidRPr="003944EC">
        <w:rPr>
          <w:rFonts w:ascii="Times New Roman" w:hAnsi="Times New Roman"/>
          <w:sz w:val="24"/>
          <w:szCs w:val="24"/>
        </w:rPr>
        <w:t xml:space="preserve"> </w:t>
      </w:r>
      <w:r w:rsidR="00FA6CDA" w:rsidRPr="003944EC">
        <w:rPr>
          <w:rFonts w:ascii="Times New Roman" w:hAnsi="Times New Roman"/>
          <w:sz w:val="24"/>
          <w:szCs w:val="24"/>
        </w:rPr>
        <w:t xml:space="preserve">в электронной форме </w:t>
      </w:r>
      <w:r w:rsidR="00D55DEC" w:rsidRPr="003944EC">
        <w:rPr>
          <w:rFonts w:ascii="Times New Roman" w:hAnsi="Times New Roman"/>
          <w:sz w:val="24"/>
          <w:szCs w:val="24"/>
        </w:rPr>
        <w:t>на право заключения договор</w:t>
      </w:r>
      <w:r w:rsidR="00EA48CF" w:rsidRPr="003944EC">
        <w:rPr>
          <w:rFonts w:ascii="Times New Roman" w:hAnsi="Times New Roman"/>
          <w:sz w:val="24"/>
          <w:szCs w:val="24"/>
        </w:rPr>
        <w:t>ов</w:t>
      </w:r>
      <w:r w:rsidR="00D55DEC" w:rsidRPr="003944EC">
        <w:rPr>
          <w:rFonts w:ascii="Times New Roman" w:hAnsi="Times New Roman"/>
          <w:sz w:val="24"/>
          <w:szCs w:val="24"/>
        </w:rPr>
        <w:t xml:space="preserve"> аренды земельн</w:t>
      </w:r>
      <w:r w:rsidR="00EA48CF" w:rsidRPr="003944EC">
        <w:rPr>
          <w:rFonts w:ascii="Times New Roman" w:hAnsi="Times New Roman"/>
          <w:sz w:val="24"/>
          <w:szCs w:val="24"/>
        </w:rPr>
        <w:t xml:space="preserve">ых </w:t>
      </w:r>
      <w:r w:rsidR="00D55DEC" w:rsidRPr="003944EC">
        <w:rPr>
          <w:rFonts w:ascii="Times New Roman" w:hAnsi="Times New Roman"/>
          <w:sz w:val="24"/>
          <w:szCs w:val="24"/>
        </w:rPr>
        <w:t>участк</w:t>
      </w:r>
      <w:r w:rsidR="00EA48CF" w:rsidRPr="003944EC">
        <w:rPr>
          <w:rFonts w:ascii="Times New Roman" w:hAnsi="Times New Roman"/>
          <w:sz w:val="24"/>
          <w:szCs w:val="24"/>
        </w:rPr>
        <w:t>ов</w:t>
      </w:r>
      <w:r w:rsidR="00AD4434" w:rsidRPr="003944EC">
        <w:rPr>
          <w:rFonts w:ascii="Times New Roman" w:hAnsi="Times New Roman"/>
          <w:sz w:val="24"/>
          <w:szCs w:val="24"/>
        </w:rPr>
        <w:t>».</w:t>
      </w:r>
    </w:p>
    <w:p w:rsidR="00AD4434" w:rsidRPr="00F4149D" w:rsidRDefault="00AD4434" w:rsidP="00F4149D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3898">
        <w:rPr>
          <w:rFonts w:ascii="Times New Roman" w:hAnsi="Times New Roman"/>
          <w:i/>
          <w:sz w:val="24"/>
          <w:szCs w:val="24"/>
        </w:rPr>
        <w:t>Регламент</w:t>
      </w:r>
      <w:r w:rsidRPr="00CA3898">
        <w:rPr>
          <w:rFonts w:ascii="Times New Roman" w:hAnsi="Times New Roman"/>
          <w:sz w:val="24"/>
          <w:szCs w:val="24"/>
        </w:rPr>
        <w:t xml:space="preserve"> определяет</w:t>
      </w:r>
      <w:r w:rsidRPr="001127DD">
        <w:rPr>
          <w:rFonts w:ascii="Times New Roman" w:hAnsi="Times New Roman"/>
          <w:sz w:val="24"/>
          <w:szCs w:val="24"/>
        </w:rPr>
        <w:t xml:space="preserve"> процессы продажи и аренды имущества путем проведения различных видов процедур в электронной форме, а</w:t>
      </w:r>
      <w:r w:rsidRPr="00F4149D">
        <w:rPr>
          <w:rFonts w:ascii="Times New Roman" w:hAnsi="Times New Roman"/>
          <w:sz w:val="24"/>
          <w:szCs w:val="24"/>
        </w:rPr>
        <w:t xml:space="preserve"> так же определяет условия участия Сторон в этих процедурах, регулирует отношения, возникающие между ними.</w:t>
      </w:r>
    </w:p>
    <w:p w:rsidR="00AD4434" w:rsidRPr="00510A1D" w:rsidRDefault="00AD4434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149D">
        <w:rPr>
          <w:rFonts w:ascii="Times New Roman" w:hAnsi="Times New Roman"/>
          <w:sz w:val="24"/>
          <w:szCs w:val="24"/>
        </w:rPr>
        <w:t>Регламент является договором</w:t>
      </w:r>
      <w:r w:rsidRPr="00510A1D">
        <w:rPr>
          <w:rFonts w:ascii="Times New Roman" w:hAnsi="Times New Roman"/>
          <w:sz w:val="24"/>
          <w:szCs w:val="24"/>
        </w:rPr>
        <w:t xml:space="preserve"> присоединения в соответствии со статьей 428 Гражданского кодекса Российской Федерации.</w:t>
      </w:r>
    </w:p>
    <w:p w:rsidR="00AD4434" w:rsidRPr="00510A1D" w:rsidRDefault="00AD4434" w:rsidP="00AD44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Регламент является публичной офертой, которую Продавцы (Организаторы торгов) и Претенденты акцептуют посредством прохождения регистрации (аккредитации) на электронной 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B12E1C" w:rsidRPr="00510A1D" w:rsidRDefault="00B12E1C" w:rsidP="000C0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510A1D" w:rsidRDefault="00AD4434" w:rsidP="000C0429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i/>
          <w:sz w:val="24"/>
          <w:szCs w:val="24"/>
        </w:rPr>
        <w:t>Термины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«Организатор торгов»</w:t>
      </w:r>
      <w:r w:rsidR="003032DE" w:rsidRPr="00510A1D">
        <w:rPr>
          <w:rFonts w:ascii="Times New Roman" w:hAnsi="Times New Roman"/>
          <w:i/>
          <w:sz w:val="24"/>
          <w:szCs w:val="24"/>
        </w:rPr>
        <w:t>, «Организатор аукциона» и</w:t>
      </w:r>
      <w:r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«Продавец»</w:t>
      </w:r>
      <w:r w:rsidRPr="00510A1D">
        <w:rPr>
          <w:rFonts w:ascii="Times New Roman" w:hAnsi="Times New Roman"/>
          <w:i/>
          <w:sz w:val="24"/>
          <w:szCs w:val="24"/>
        </w:rPr>
        <w:t>,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3032DE" w:rsidRPr="00510A1D">
        <w:rPr>
          <w:rFonts w:ascii="Times New Roman" w:hAnsi="Times New Roman"/>
          <w:sz w:val="24"/>
          <w:szCs w:val="24"/>
        </w:rPr>
        <w:t>используем</w:t>
      </w:r>
      <w:r w:rsidRPr="00510A1D">
        <w:rPr>
          <w:rFonts w:ascii="Times New Roman" w:hAnsi="Times New Roman"/>
          <w:sz w:val="24"/>
          <w:szCs w:val="24"/>
        </w:rPr>
        <w:t xml:space="preserve">ые, соответственно, </w:t>
      </w:r>
      <w:r w:rsidR="00A42688" w:rsidRPr="00510A1D">
        <w:rPr>
          <w:rFonts w:ascii="Times New Roman" w:hAnsi="Times New Roman"/>
          <w:sz w:val="24"/>
          <w:szCs w:val="24"/>
        </w:rPr>
        <w:t>Руководством пользователя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A42688" w:rsidRPr="00510A1D">
        <w:rPr>
          <w:rFonts w:ascii="Times New Roman" w:hAnsi="Times New Roman"/>
          <w:sz w:val="24"/>
          <w:szCs w:val="24"/>
        </w:rPr>
        <w:t>«Регистрация и работа в Личном кабинете организатора торгов»</w:t>
      </w:r>
      <w:r w:rsidR="001E7A3B" w:rsidRPr="00510A1D">
        <w:rPr>
          <w:rFonts w:ascii="Times New Roman" w:hAnsi="Times New Roman"/>
          <w:sz w:val="24"/>
          <w:szCs w:val="24"/>
        </w:rPr>
        <w:t xml:space="preserve"> (</w:t>
      </w:r>
      <w:r w:rsidR="00A42688" w:rsidRPr="00510A1D">
        <w:rPr>
          <w:rFonts w:ascii="Times New Roman" w:hAnsi="Times New Roman"/>
          <w:sz w:val="24"/>
          <w:szCs w:val="24"/>
        </w:rPr>
        <w:t>доступно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611D5C" w:rsidRPr="00510A1D">
        <w:rPr>
          <w:rFonts w:ascii="Times New Roman" w:hAnsi="Times New Roman"/>
          <w:sz w:val="24"/>
          <w:szCs w:val="24"/>
        </w:rPr>
        <w:t>на официальном сайте торгов</w:t>
      </w:r>
      <w:r w:rsidR="00A42688" w:rsidRPr="00510A1D">
        <w:rPr>
          <w:rFonts w:ascii="Times New Roman" w:hAnsi="Times New Roman"/>
          <w:sz w:val="24"/>
          <w:szCs w:val="24"/>
        </w:rPr>
        <w:t xml:space="preserve"> по ссылке </w:t>
      </w:r>
      <w:hyperlink r:id="rId10" w:history="1">
        <w:r w:rsidR="00A42688" w:rsidRPr="00510A1D">
          <w:rPr>
            <w:rStyle w:val="a3"/>
            <w:rFonts w:ascii="Times New Roman" w:hAnsi="Times New Roman"/>
            <w:sz w:val="24"/>
            <w:szCs w:val="24"/>
          </w:rPr>
          <w:t>https://torgi.gov.ru/new/public/infomaterials/reg</w:t>
        </w:r>
      </w:hyperlink>
      <w:r w:rsidR="001E7A3B" w:rsidRPr="00510A1D">
        <w:rPr>
          <w:rFonts w:ascii="Times New Roman" w:hAnsi="Times New Roman"/>
          <w:sz w:val="24"/>
          <w:szCs w:val="24"/>
        </w:rPr>
        <w:t>)</w:t>
      </w:r>
      <w:r w:rsidR="000C0429">
        <w:rPr>
          <w:rFonts w:ascii="Times New Roman" w:hAnsi="Times New Roman"/>
          <w:sz w:val="24"/>
          <w:szCs w:val="24"/>
        </w:rPr>
        <w:t xml:space="preserve">, </w:t>
      </w:r>
      <w:r w:rsidR="003032DE" w:rsidRPr="00510A1D">
        <w:rPr>
          <w:rFonts w:ascii="Times New Roman" w:hAnsi="Times New Roman"/>
          <w:sz w:val="24"/>
          <w:szCs w:val="24"/>
        </w:rPr>
        <w:t>Земельным кодексом РФ</w:t>
      </w:r>
      <w:r w:rsidR="000C0429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 xml:space="preserve">и </w:t>
      </w:r>
      <w:r w:rsidR="000C0429">
        <w:rPr>
          <w:rFonts w:ascii="Times New Roman" w:hAnsi="Times New Roman"/>
          <w:sz w:val="24"/>
          <w:szCs w:val="24"/>
        </w:rPr>
        <w:t xml:space="preserve">Регламентом </w:t>
      </w:r>
      <w:r w:rsidR="00F91884" w:rsidRPr="00510A1D">
        <w:rPr>
          <w:rFonts w:ascii="Times New Roman" w:hAnsi="Times New Roman"/>
          <w:sz w:val="24"/>
          <w:szCs w:val="24"/>
        </w:rPr>
        <w:t xml:space="preserve">и </w:t>
      </w:r>
      <w:r w:rsidR="00B12E1C" w:rsidRPr="00510A1D">
        <w:rPr>
          <w:rFonts w:ascii="Times New Roman" w:hAnsi="Times New Roman"/>
          <w:sz w:val="24"/>
          <w:szCs w:val="24"/>
        </w:rPr>
        <w:t>использу</w:t>
      </w:r>
      <w:r w:rsidR="00F91884" w:rsidRPr="00510A1D">
        <w:rPr>
          <w:rFonts w:ascii="Times New Roman" w:hAnsi="Times New Roman"/>
          <w:sz w:val="24"/>
          <w:szCs w:val="24"/>
        </w:rPr>
        <w:t>емые</w:t>
      </w:r>
      <w:r w:rsidR="00A42688" w:rsidRPr="00510A1D">
        <w:rPr>
          <w:rFonts w:ascii="Times New Roman" w:hAnsi="Times New Roman"/>
          <w:sz w:val="24"/>
          <w:szCs w:val="24"/>
        </w:rPr>
        <w:t xml:space="preserve"> в</w:t>
      </w:r>
      <w:r w:rsidRPr="00510A1D">
        <w:rPr>
          <w:rFonts w:ascii="Times New Roman" w:hAnsi="Times New Roman"/>
          <w:sz w:val="24"/>
          <w:szCs w:val="24"/>
        </w:rPr>
        <w:t xml:space="preserve"> настояще</w:t>
      </w:r>
      <w:r w:rsidR="00A42688" w:rsidRPr="00510A1D">
        <w:rPr>
          <w:rFonts w:ascii="Times New Roman" w:hAnsi="Times New Roman"/>
          <w:sz w:val="24"/>
          <w:szCs w:val="24"/>
        </w:rPr>
        <w:t>м</w:t>
      </w:r>
      <w:r w:rsidRPr="00510A1D">
        <w:rPr>
          <w:rFonts w:ascii="Times New Roman" w:hAnsi="Times New Roman"/>
          <w:sz w:val="24"/>
          <w:szCs w:val="24"/>
        </w:rPr>
        <w:t xml:space="preserve"> И</w:t>
      </w:r>
      <w:r w:rsidR="003032DE" w:rsidRPr="00510A1D">
        <w:rPr>
          <w:rFonts w:ascii="Times New Roman" w:hAnsi="Times New Roman"/>
          <w:sz w:val="24"/>
          <w:szCs w:val="24"/>
        </w:rPr>
        <w:t>нформационном</w:t>
      </w:r>
      <w:r w:rsidR="00A42688" w:rsidRPr="00510A1D">
        <w:rPr>
          <w:rFonts w:ascii="Times New Roman" w:hAnsi="Times New Roman"/>
          <w:sz w:val="24"/>
          <w:szCs w:val="24"/>
        </w:rPr>
        <w:t xml:space="preserve"> сообщени</w:t>
      </w:r>
      <w:r w:rsidR="003032DE" w:rsidRPr="00510A1D">
        <w:rPr>
          <w:rFonts w:ascii="Times New Roman" w:hAnsi="Times New Roman"/>
          <w:sz w:val="24"/>
          <w:szCs w:val="24"/>
        </w:rPr>
        <w:t>и</w:t>
      </w:r>
      <w:r w:rsidR="00A42688" w:rsidRPr="00510A1D">
        <w:rPr>
          <w:rFonts w:ascii="Times New Roman" w:hAnsi="Times New Roman"/>
          <w:sz w:val="24"/>
          <w:szCs w:val="24"/>
        </w:rPr>
        <w:t xml:space="preserve"> </w:t>
      </w:r>
      <w:r w:rsidR="007605B9" w:rsidRPr="00510A1D">
        <w:rPr>
          <w:rFonts w:ascii="Times New Roman" w:hAnsi="Times New Roman"/>
          <w:sz w:val="24"/>
          <w:szCs w:val="24"/>
        </w:rPr>
        <w:t xml:space="preserve">по </w:t>
      </w:r>
      <w:r w:rsidR="00F91884" w:rsidRPr="00510A1D">
        <w:rPr>
          <w:rFonts w:ascii="Times New Roman" w:hAnsi="Times New Roman"/>
          <w:sz w:val="24"/>
          <w:szCs w:val="24"/>
        </w:rPr>
        <w:t xml:space="preserve">своему </w:t>
      </w:r>
      <w:r w:rsidR="007605B9" w:rsidRPr="00510A1D">
        <w:rPr>
          <w:rFonts w:ascii="Times New Roman" w:hAnsi="Times New Roman"/>
          <w:sz w:val="24"/>
          <w:szCs w:val="24"/>
        </w:rPr>
        <w:t>значению</w:t>
      </w:r>
      <w:r w:rsidR="00FC55BA">
        <w:rPr>
          <w:rFonts w:ascii="Times New Roman" w:hAnsi="Times New Roman"/>
          <w:sz w:val="24"/>
          <w:szCs w:val="24"/>
        </w:rPr>
        <w:t xml:space="preserve"> являются </w:t>
      </w:r>
      <w:r w:rsidR="00F91884" w:rsidRPr="00510A1D">
        <w:rPr>
          <w:rFonts w:ascii="Times New Roman" w:hAnsi="Times New Roman"/>
          <w:sz w:val="24"/>
          <w:szCs w:val="24"/>
        </w:rPr>
        <w:t xml:space="preserve">идентичными. </w:t>
      </w:r>
      <w:r w:rsidR="000C0429">
        <w:rPr>
          <w:rFonts w:ascii="Times New Roman" w:hAnsi="Times New Roman"/>
          <w:sz w:val="24"/>
          <w:szCs w:val="24"/>
        </w:rPr>
        <w:t xml:space="preserve">Эти </w:t>
      </w:r>
      <w:r w:rsidR="00F91884" w:rsidRPr="00510A1D">
        <w:rPr>
          <w:rFonts w:ascii="Times New Roman" w:hAnsi="Times New Roman"/>
          <w:sz w:val="24"/>
          <w:szCs w:val="24"/>
        </w:rPr>
        <w:t xml:space="preserve">термины означают </w:t>
      </w:r>
      <w:r w:rsidR="00C03113" w:rsidRPr="00510A1D">
        <w:rPr>
          <w:rFonts w:ascii="Times New Roman" w:hAnsi="Times New Roman"/>
          <w:sz w:val="24"/>
          <w:szCs w:val="24"/>
        </w:rPr>
        <w:t>организации, которые после регистрации в ГИС Торги и на электронной торговой площадке</w:t>
      </w:r>
      <w:r w:rsidR="001E7A3B" w:rsidRPr="00510A1D">
        <w:rPr>
          <w:rFonts w:ascii="Times New Roman" w:hAnsi="Times New Roman"/>
          <w:sz w:val="24"/>
          <w:szCs w:val="24"/>
        </w:rPr>
        <w:t xml:space="preserve"> (ЭТП)</w:t>
      </w:r>
      <w:r w:rsidR="00C03113"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>могут проводить торги за себя или передать полномочия по проведению торгов другой организации и</w:t>
      </w:r>
      <w:r w:rsidR="003032DE" w:rsidRPr="00510A1D">
        <w:rPr>
          <w:rFonts w:ascii="Times New Roman" w:hAnsi="Times New Roman"/>
          <w:sz w:val="24"/>
          <w:szCs w:val="24"/>
        </w:rPr>
        <w:t>з</w:t>
      </w:r>
      <w:r w:rsidR="001E7A3B" w:rsidRPr="00510A1D">
        <w:rPr>
          <w:rFonts w:ascii="Times New Roman" w:hAnsi="Times New Roman"/>
          <w:sz w:val="24"/>
          <w:szCs w:val="24"/>
        </w:rPr>
        <w:t xml:space="preserve"> списка зарегистр</w:t>
      </w:r>
      <w:r w:rsidR="000C0429">
        <w:rPr>
          <w:rFonts w:ascii="Times New Roman" w:hAnsi="Times New Roman"/>
          <w:sz w:val="24"/>
          <w:szCs w:val="24"/>
        </w:rPr>
        <w:t>ированных в ГИС Торги и на ЭТП.</w:t>
      </w:r>
    </w:p>
    <w:p w:rsidR="00D55DEC" w:rsidRPr="00A96676" w:rsidRDefault="00D55DEC" w:rsidP="000C0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8CF" w:rsidRPr="00EA48CF" w:rsidRDefault="006F2F15" w:rsidP="00EA48CF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83C39">
        <w:rPr>
          <w:rFonts w:ascii="Times New Roman" w:hAnsi="Times New Roman"/>
          <w:i/>
          <w:sz w:val="24"/>
          <w:szCs w:val="24"/>
        </w:rPr>
        <w:t xml:space="preserve">Организатор торгов, </w:t>
      </w:r>
      <w:r w:rsidR="001E7A3B" w:rsidRPr="00283C39">
        <w:rPr>
          <w:rFonts w:ascii="Times New Roman" w:hAnsi="Times New Roman"/>
          <w:i/>
          <w:sz w:val="24"/>
          <w:szCs w:val="24"/>
        </w:rPr>
        <w:t xml:space="preserve">Организатор аукциона, </w:t>
      </w:r>
      <w:r w:rsidR="00964851" w:rsidRPr="00283C39">
        <w:rPr>
          <w:rFonts w:ascii="Times New Roman" w:eastAsia="Times New Roman" w:hAnsi="Times New Roman"/>
          <w:i/>
          <w:sz w:val="24"/>
          <w:szCs w:val="24"/>
        </w:rPr>
        <w:t>Арендодатель</w:t>
      </w:r>
      <w:r w:rsidR="00964851" w:rsidRPr="00283C39">
        <w:rPr>
          <w:rFonts w:ascii="Times New Roman" w:hAnsi="Times New Roman"/>
          <w:sz w:val="24"/>
          <w:szCs w:val="24"/>
        </w:rPr>
        <w:t xml:space="preserve"> </w:t>
      </w:r>
      <w:r w:rsidR="000C0429" w:rsidRPr="00283C39">
        <w:rPr>
          <w:rFonts w:ascii="Times New Roman" w:hAnsi="Times New Roman"/>
          <w:b/>
          <w:sz w:val="24"/>
          <w:szCs w:val="24"/>
        </w:rPr>
        <w:t>–</w:t>
      </w:r>
      <w:r w:rsidR="001E3038" w:rsidRPr="001E3038">
        <w:rPr>
          <w:rFonts w:ascii="Times New Roman" w:hAnsi="Times New Roman"/>
          <w:sz w:val="24"/>
          <w:szCs w:val="24"/>
        </w:rPr>
        <w:t xml:space="preserve"> </w:t>
      </w:r>
      <w:r w:rsidR="00EA48CF" w:rsidRPr="00EA48CF">
        <w:rPr>
          <w:rFonts w:ascii="Times New Roman" w:hAnsi="Times New Roman"/>
          <w:sz w:val="24"/>
          <w:szCs w:val="24"/>
        </w:rPr>
        <w:t xml:space="preserve">Администрация Касторенского района Курской области. </w:t>
      </w:r>
      <w:r w:rsidR="00EA48CF" w:rsidRPr="00EA48CF">
        <w:rPr>
          <w:rFonts w:ascii="Times New Roman" w:hAnsi="Times New Roman"/>
          <w:color w:val="000000"/>
          <w:sz w:val="24"/>
          <w:szCs w:val="24"/>
          <w:u w:val="single"/>
        </w:rPr>
        <w:t>Юридический и почтовый адрес:</w:t>
      </w:r>
      <w:r w:rsidR="00EA48CF" w:rsidRPr="00EA48C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A48CF" w:rsidRPr="00EA48CF">
        <w:rPr>
          <w:rFonts w:ascii="Times New Roman" w:hAnsi="Times New Roman"/>
          <w:bCs/>
          <w:sz w:val="24"/>
          <w:szCs w:val="24"/>
        </w:rPr>
        <w:t>306700, Россия, Курская обл.,</w:t>
      </w:r>
      <w:r w:rsidR="00EA48CF" w:rsidRPr="00EA48C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A48CF" w:rsidRPr="00EA48CF">
        <w:rPr>
          <w:rFonts w:ascii="Times New Roman" w:hAnsi="Times New Roman"/>
          <w:bCs/>
          <w:sz w:val="24"/>
          <w:szCs w:val="24"/>
        </w:rPr>
        <w:t>п. Касторное, ул. 50 лет Октября, д. 6. Тел: +7 (47157) 2-15-35</w:t>
      </w:r>
      <w:r w:rsidR="00EA48CF" w:rsidRPr="00EA48CF">
        <w:rPr>
          <w:rFonts w:ascii="Times New Roman" w:hAnsi="Times New Roman"/>
          <w:bCs/>
          <w:color w:val="000000"/>
          <w:sz w:val="24"/>
          <w:szCs w:val="24"/>
        </w:rPr>
        <w:t xml:space="preserve">,                              </w:t>
      </w:r>
      <w:r w:rsidR="00EA48CF" w:rsidRPr="00EA48CF">
        <w:rPr>
          <w:rFonts w:ascii="Times New Roman" w:hAnsi="Times New Roman"/>
          <w:bCs/>
          <w:sz w:val="24"/>
          <w:szCs w:val="24"/>
          <w:lang w:val="en-US"/>
        </w:rPr>
        <w:t>e</w:t>
      </w:r>
      <w:r w:rsidR="00EA48CF" w:rsidRPr="00EA48CF">
        <w:rPr>
          <w:rFonts w:ascii="Times New Roman" w:hAnsi="Times New Roman"/>
          <w:bCs/>
          <w:sz w:val="24"/>
          <w:szCs w:val="24"/>
        </w:rPr>
        <w:t>-</w:t>
      </w:r>
      <w:r w:rsidR="00EA48CF" w:rsidRPr="00EA48CF">
        <w:rPr>
          <w:rFonts w:ascii="Times New Roman" w:hAnsi="Times New Roman"/>
          <w:bCs/>
          <w:sz w:val="24"/>
          <w:szCs w:val="24"/>
          <w:lang w:val="en-US"/>
        </w:rPr>
        <w:t>mail</w:t>
      </w:r>
      <w:r w:rsidR="00EA48CF" w:rsidRPr="00EA48CF">
        <w:rPr>
          <w:rFonts w:ascii="Times New Roman" w:hAnsi="Times New Roman"/>
          <w:bCs/>
          <w:sz w:val="24"/>
          <w:szCs w:val="24"/>
        </w:rPr>
        <w:t xml:space="preserve">: </w:t>
      </w:r>
      <w:hyperlink r:id="rId11" w:history="1">
        <w:r w:rsidR="00EA48CF" w:rsidRPr="00EA48C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adm</w:t>
        </w:r>
        <w:r w:rsidR="00EA48CF" w:rsidRPr="00EA48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EA48CF" w:rsidRPr="00EA48C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kastornoe</w:t>
        </w:r>
        <w:r w:rsidR="00EA48CF" w:rsidRPr="00EA48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46@</w:t>
        </w:r>
        <w:r w:rsidR="00EA48CF" w:rsidRPr="00EA48C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rkursk</w:t>
        </w:r>
        <w:r w:rsidR="00EA48CF" w:rsidRPr="00EA48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EA48CF" w:rsidRPr="00EA48C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EA48CF" w:rsidRPr="00EA48CF">
        <w:rPr>
          <w:rFonts w:ascii="Times New Roman" w:hAnsi="Times New Roman"/>
          <w:sz w:val="24"/>
          <w:szCs w:val="24"/>
        </w:rPr>
        <w:t>.</w:t>
      </w:r>
    </w:p>
    <w:p w:rsidR="00EA48CF" w:rsidRPr="001E3038" w:rsidRDefault="00EA48CF" w:rsidP="001E3038">
      <w:pPr>
        <w:pStyle w:val="ad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510A1D" w:rsidRDefault="00D55DEC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Оператор электронной площадки </w:t>
      </w:r>
      <w:r w:rsidR="00E75144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(Оператор)</w:t>
      </w:r>
      <w:r w:rsidR="00E75144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Юридический адрес Оператора:   115114,     г. Москва,    ул. Кожевническая, д. 14, стр. 5, телефон: 8 (495) 276-16-26, e-mail: </w:t>
      </w:r>
      <w:hyperlink r:id="rId12" w:history="1">
        <w:r w:rsidRPr="00510A1D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7F45A5" w:rsidRPr="00510A1D" w:rsidRDefault="007F45A5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7F45A5" w:rsidRDefault="007F45A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Сайт Оператора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сайт Оператора (включая все страницы), расположенный в сети «Интернет» по адресу </w:t>
      </w:r>
      <w:hyperlink r:id="rId13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http://www.roseltorg.ru/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EA48CF" w:rsidRPr="00EA48CF" w:rsidRDefault="00EA48CF" w:rsidP="00EA48CF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6F2F15" w:rsidRPr="00510A1D" w:rsidRDefault="006F2F1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lastRenderedPageBreak/>
        <w:t>Электронная торговая площадка (ЭТП)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4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A66DC6" w:rsidRPr="00510A1D" w:rsidRDefault="00A66DC6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A66DC6" w:rsidRPr="00510A1D" w:rsidRDefault="00A66DC6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Автоматизированная система (АС Оператора)</w:t>
      </w:r>
      <w:r w:rsidRPr="00725020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– программно-аппаратный комплекс Оператора электронной площадки, разработанный в соответствии с требованиями действующего законодательства и предназначенный для проведения процедур в электронной форме.</w:t>
      </w:r>
    </w:p>
    <w:p w:rsidR="00964851" w:rsidRPr="00510A1D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Закрытая часть АС Оператора</w:t>
      </w:r>
      <w:r w:rsidRPr="00510A1D">
        <w:rPr>
          <w:rFonts w:ascii="Times New Roman" w:eastAsia="Times New Roman CYR" w:hAnsi="Times New Roman"/>
          <w:b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Организаторов 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/Претендентов и размещенная в сети «Интернет» по адресу </w:t>
      </w:r>
      <w:hyperlink r:id="rId15" w:history="1">
        <w:r w:rsidRPr="00510A1D">
          <w:rPr>
            <w:rStyle w:val="a3"/>
            <w:rFonts w:ascii="Times New Roman" w:eastAsia="Times New Roman CYR" w:hAnsi="Times New Roman"/>
            <w:sz w:val="24"/>
            <w:szCs w:val="24"/>
            <w:lang w:eastAsia="en-US"/>
          </w:rPr>
          <w:t>https://178fz.roseltorg.ru</w:t>
        </w:r>
      </w:hyperlink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</w:t>
      </w:r>
    </w:p>
    <w:p w:rsidR="00964851" w:rsidRPr="00510A1D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725020">
      <w:pPr>
        <w:numPr>
          <w:ilvl w:val="1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Личный кабинет (ЛК)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 </w:t>
      </w:r>
      <w:r w:rsidR="002B58AB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Организатора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/Претендента.</w:t>
      </w:r>
    </w:p>
    <w:p w:rsidR="007F45A5" w:rsidRPr="00510A1D" w:rsidRDefault="007F45A5" w:rsidP="0072502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7F45A5" w:rsidRPr="00510A1D" w:rsidRDefault="007F45A5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Лицевой счет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</w:p>
    <w:p w:rsidR="006F2F15" w:rsidRPr="00510A1D" w:rsidRDefault="006F2F15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697A26" w:rsidRPr="00697A26" w:rsidRDefault="00A66DC6" w:rsidP="00697A26">
      <w:pPr>
        <w:numPr>
          <w:ilvl w:val="1"/>
          <w:numId w:val="2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Cs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>Официальный сайт Российской Федерации в информационно – телекоммуникационной сети «Интернет» (</w:t>
      </w:r>
      <w:r w:rsidR="0084756E" w:rsidRPr="00510A1D">
        <w:rPr>
          <w:rFonts w:ascii="Times New Roman" w:eastAsia="Times New Roman" w:hAnsi="Times New Roman"/>
          <w:i/>
          <w:sz w:val="24"/>
          <w:lang w:eastAsia="en-US"/>
        </w:rPr>
        <w:t>ГИС Торги, официальный сайт торгов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>)</w:t>
      </w:r>
      <w:r w:rsidRPr="00697A2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697A26">
        <w:rPr>
          <w:rFonts w:ascii="Times New Roman" w:eastAsia="Times New Roman" w:hAnsi="Times New Roman"/>
          <w:b/>
          <w:sz w:val="24"/>
          <w:lang w:eastAsia="en-US"/>
        </w:rPr>
        <w:t>–</w:t>
      </w:r>
      <w:r w:rsidRPr="00510A1D">
        <w:rPr>
          <w:rFonts w:ascii="Times New Roman" w:eastAsia="Times New Roman" w:hAnsi="Times New Roman"/>
          <w:sz w:val="24"/>
          <w:lang w:eastAsia="en-US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6" w:history="1">
        <w:r w:rsidR="00697A26" w:rsidRPr="00CD793B">
          <w:rPr>
            <w:rStyle w:val="a3"/>
            <w:rFonts w:ascii="Times New Roman" w:eastAsia="Times New Roman" w:hAnsi="Times New Roman"/>
            <w:sz w:val="24"/>
            <w:lang w:eastAsia="en-US"/>
          </w:rPr>
          <w:t>https://www.torgi.gov.ru/</w:t>
        </w:r>
      </w:hyperlink>
      <w:r w:rsidR="00697A26">
        <w:rPr>
          <w:rFonts w:ascii="Times New Roman" w:eastAsia="Times New Roman" w:hAnsi="Times New Roman"/>
          <w:sz w:val="24"/>
          <w:lang w:eastAsia="en-US"/>
        </w:rPr>
        <w:t>.</w:t>
      </w:r>
    </w:p>
    <w:p w:rsidR="00A55751" w:rsidRPr="00510A1D" w:rsidRDefault="00A55751" w:rsidP="00725020">
      <w:pPr>
        <w:pStyle w:val="ad"/>
        <w:spacing w:after="0" w:line="240" w:lineRule="auto"/>
        <w:ind w:firstLine="1"/>
        <w:rPr>
          <w:rFonts w:ascii="Times New Roman" w:eastAsia="Times New Roman CYR" w:hAnsi="Times New Roman"/>
          <w:color w:val="000000"/>
          <w:szCs w:val="24"/>
          <w:lang w:eastAsia="en-US"/>
        </w:rPr>
      </w:pPr>
    </w:p>
    <w:p w:rsidR="00D55DEC" w:rsidRPr="00510A1D" w:rsidRDefault="00C14EC2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Претендент</w:t>
      </w:r>
      <w:r w:rsidR="006F2F15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,</w:t>
      </w: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 Заявитель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</w:t>
      </w:r>
      <w:r w:rsidR="00886585">
        <w:rPr>
          <w:rFonts w:ascii="Times New Roman" w:eastAsia="Times New Roman" w:hAnsi="Times New Roman"/>
          <w:kern w:val="1"/>
          <w:sz w:val="24"/>
          <w:szCs w:val="24"/>
        </w:rPr>
        <w:t xml:space="preserve">крестьянское (фермерское) хозяйство 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или любое физическое лицо, в том числе индивидуальный предприниматель, зарегистрированное (аккредитованное) на электронной площадке с правом подачи заявки на участие в процедурах, объявленных </w:t>
      </w:r>
      <w:r w:rsidR="002B58AB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Организатором </w:t>
      </w:r>
      <w:r w:rsidR="006F2F15" w:rsidRPr="00510A1D">
        <w:rPr>
          <w:rFonts w:ascii="Times New Roman" w:eastAsia="Times New Roman" w:hAnsi="Times New Roman"/>
          <w:kern w:val="1"/>
          <w:sz w:val="24"/>
          <w:szCs w:val="24"/>
        </w:rPr>
        <w:t>торгов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8480D" w:rsidRPr="00510A1D" w:rsidRDefault="0048480D" w:rsidP="00725020">
      <w:pPr>
        <w:pStyle w:val="ad"/>
        <w:spacing w:after="0" w:line="240" w:lineRule="auto"/>
        <w:ind w:firstLine="1"/>
        <w:rPr>
          <w:rFonts w:ascii="Times New Roman" w:eastAsia="Times New Roman" w:hAnsi="Times New Roman"/>
          <w:kern w:val="1"/>
          <w:sz w:val="24"/>
          <w:szCs w:val="24"/>
        </w:rPr>
      </w:pPr>
    </w:p>
    <w:p w:rsidR="0048480D" w:rsidRPr="00510A1D" w:rsidRDefault="0048480D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Участник аукциона (Участник)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55154A" w:rsidRPr="00510A1D" w:rsidRDefault="0055154A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E75144" w:rsidRPr="00510A1D" w:rsidRDefault="009551BD" w:rsidP="0084756E">
      <w:pPr>
        <w:pStyle w:val="ad"/>
        <w:numPr>
          <w:ilvl w:val="0"/>
          <w:numId w:val="20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</w:t>
      </w:r>
      <w:r w:rsidR="005B5CF8">
        <w:rPr>
          <w:rFonts w:ascii="Times New Roman" w:hAnsi="Times New Roman"/>
          <w:sz w:val="24"/>
          <w:szCs w:val="24"/>
        </w:rPr>
        <w:t>Я О ЗЕМЕЛЬН</w:t>
      </w:r>
      <w:r w:rsidR="00EA48CF">
        <w:rPr>
          <w:rFonts w:ascii="Times New Roman" w:hAnsi="Times New Roman"/>
          <w:sz w:val="24"/>
          <w:szCs w:val="24"/>
        </w:rPr>
        <w:t>ЫХ</w:t>
      </w:r>
      <w:r w:rsidR="005B5CF8">
        <w:rPr>
          <w:rFonts w:ascii="Times New Roman" w:hAnsi="Times New Roman"/>
          <w:sz w:val="24"/>
          <w:szCs w:val="24"/>
        </w:rPr>
        <w:t xml:space="preserve"> УЧАСТК</w:t>
      </w:r>
      <w:r w:rsidR="00EA48CF">
        <w:rPr>
          <w:rFonts w:ascii="Times New Roman" w:hAnsi="Times New Roman"/>
          <w:sz w:val="24"/>
          <w:szCs w:val="24"/>
        </w:rPr>
        <w:t>АХ</w:t>
      </w:r>
    </w:p>
    <w:p w:rsidR="00450D10" w:rsidRDefault="00450D10" w:rsidP="00472522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ED2474" w:rsidP="00472522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BE68C0">
        <w:rPr>
          <w:rFonts w:ascii="Times New Roman" w:hAnsi="Times New Roman"/>
          <w:sz w:val="24"/>
          <w:szCs w:val="24"/>
        </w:rPr>
        <w:t>Разреше</w:t>
      </w:r>
      <w:r w:rsidR="00D55DEC" w:rsidRPr="00510A1D">
        <w:rPr>
          <w:rFonts w:ascii="Times New Roman" w:hAnsi="Times New Roman"/>
          <w:sz w:val="24"/>
          <w:szCs w:val="24"/>
        </w:rPr>
        <w:t>нное использование земельн</w:t>
      </w:r>
      <w:r w:rsidR="00EA48CF">
        <w:rPr>
          <w:rFonts w:ascii="Times New Roman" w:hAnsi="Times New Roman"/>
          <w:sz w:val="24"/>
          <w:szCs w:val="24"/>
        </w:rPr>
        <w:t>ых</w:t>
      </w:r>
      <w:r w:rsidR="00D55DEC" w:rsidRPr="00510A1D">
        <w:rPr>
          <w:rFonts w:ascii="Times New Roman" w:hAnsi="Times New Roman"/>
          <w:sz w:val="24"/>
          <w:szCs w:val="24"/>
        </w:rPr>
        <w:t xml:space="preserve"> участк</w:t>
      </w:r>
      <w:r w:rsidR="00EA48CF">
        <w:rPr>
          <w:rFonts w:ascii="Times New Roman" w:hAnsi="Times New Roman"/>
          <w:sz w:val="24"/>
          <w:szCs w:val="24"/>
        </w:rPr>
        <w:t>ов</w:t>
      </w:r>
      <w:r w:rsidR="00C52A02">
        <w:rPr>
          <w:rFonts w:ascii="Times New Roman" w:hAnsi="Times New Roman"/>
          <w:sz w:val="24"/>
          <w:szCs w:val="24"/>
        </w:rPr>
        <w:t xml:space="preserve"> и предельные параметры разреше</w:t>
      </w:r>
      <w:r w:rsidR="00D55DEC" w:rsidRPr="00510A1D">
        <w:rPr>
          <w:rFonts w:ascii="Times New Roman" w:hAnsi="Times New Roman"/>
          <w:sz w:val="24"/>
          <w:szCs w:val="24"/>
        </w:rPr>
        <w:t>нного строительства.</w:t>
      </w:r>
    </w:p>
    <w:p w:rsidR="00F33350" w:rsidRDefault="00F33350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CF" w:rsidRPr="00EA48CF" w:rsidRDefault="00EA48CF" w:rsidP="00D55DE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48CF">
        <w:rPr>
          <w:rFonts w:ascii="Times New Roman" w:hAnsi="Times New Roman"/>
          <w:b/>
          <w:sz w:val="24"/>
          <w:szCs w:val="24"/>
        </w:rPr>
        <w:t>По лоту № 1.</w:t>
      </w:r>
    </w:p>
    <w:p w:rsidR="00EA48CF" w:rsidRPr="00510A1D" w:rsidRDefault="00EA48CF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1A72" w:rsidRDefault="008B774C" w:rsidP="00F71D50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noProof/>
          <w:color w:val="000000"/>
          <w:sz w:val="24"/>
          <w:szCs w:val="24"/>
          <w:highlight w:val="yellow"/>
          <w:lang w:eastAsia="ru-RU"/>
        </w:rPr>
        <w:lastRenderedPageBreak/>
        <w:drawing>
          <wp:inline distT="0" distB="0" distL="0" distR="0">
            <wp:extent cx="3505200" cy="19972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128" cy="200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74C" w:rsidRDefault="008B774C" w:rsidP="00F71D50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3E00" w:rsidRPr="00162856" w:rsidRDefault="001E3038" w:rsidP="00883E00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204C3">
        <w:rPr>
          <w:rFonts w:ascii="Times New Roman" w:hAnsi="Times New Roman"/>
          <w:color w:val="000000"/>
          <w:sz w:val="24"/>
          <w:szCs w:val="24"/>
        </w:rPr>
        <w:t xml:space="preserve">В соответствии с Правилами земельный участок с кадастровым номером </w:t>
      </w:r>
      <w:r w:rsidR="00EA48CF" w:rsidRPr="007204C3">
        <w:rPr>
          <w:rFonts w:ascii="Times New Roman" w:hAnsi="Times New Roman"/>
          <w:sz w:val="24"/>
          <w:szCs w:val="24"/>
        </w:rPr>
        <w:t xml:space="preserve">46:08:190502:389 </w:t>
      </w:r>
      <w:r w:rsidRPr="007204C3">
        <w:rPr>
          <w:rFonts w:ascii="Times New Roman" w:hAnsi="Times New Roman"/>
          <w:color w:val="000000"/>
          <w:sz w:val="24"/>
          <w:szCs w:val="24"/>
        </w:rPr>
        <w:t xml:space="preserve">расположен в </w:t>
      </w:r>
      <w:r w:rsidR="007204C3" w:rsidRPr="007204C3">
        <w:rPr>
          <w:rFonts w:ascii="Times New Roman" w:hAnsi="Times New Roman"/>
          <w:color w:val="000000"/>
          <w:sz w:val="24"/>
          <w:szCs w:val="24"/>
        </w:rPr>
        <w:t>зоне занятой объектами иного назначения, в соответствии с местными условиями (территория общего пользования)</w:t>
      </w:r>
      <w:r w:rsidR="002A7D4D" w:rsidRPr="007204C3">
        <w:rPr>
          <w:rFonts w:ascii="Times New Roman" w:hAnsi="Times New Roman"/>
          <w:color w:val="000000"/>
          <w:sz w:val="24"/>
          <w:szCs w:val="24"/>
        </w:rPr>
        <w:t xml:space="preserve"> (Кодовое обозначение зоны – </w:t>
      </w:r>
      <w:r w:rsidR="007204C3" w:rsidRPr="007204C3">
        <w:rPr>
          <w:rFonts w:ascii="Times New Roman" w:hAnsi="Times New Roman"/>
          <w:color w:val="000000"/>
          <w:sz w:val="24"/>
          <w:szCs w:val="24"/>
        </w:rPr>
        <w:t>ИН</w:t>
      </w:r>
      <w:r w:rsidRPr="007204C3">
        <w:rPr>
          <w:rFonts w:ascii="Times New Roman" w:hAnsi="Times New Roman"/>
          <w:color w:val="000000"/>
          <w:sz w:val="24"/>
          <w:szCs w:val="24"/>
        </w:rPr>
        <w:t>).</w:t>
      </w:r>
      <w:r w:rsidR="00883E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3E00" w:rsidRPr="003458B6">
        <w:rPr>
          <w:rFonts w:ascii="Times New Roman" w:hAnsi="Times New Roman"/>
          <w:color w:val="000000"/>
          <w:sz w:val="24"/>
          <w:szCs w:val="24"/>
        </w:rPr>
        <w:t xml:space="preserve">Использование земельного участка </w:t>
      </w:r>
      <w:r w:rsidR="00883E00">
        <w:rPr>
          <w:rFonts w:ascii="Times New Roman" w:hAnsi="Times New Roman"/>
          <w:color w:val="000000"/>
          <w:sz w:val="24"/>
          <w:szCs w:val="24"/>
        </w:rPr>
        <w:t>для растениеводства</w:t>
      </w:r>
      <w:r w:rsidR="00883E00" w:rsidRPr="003458B6">
        <w:rPr>
          <w:rFonts w:ascii="Times New Roman" w:hAnsi="Times New Roman"/>
          <w:color w:val="000000"/>
          <w:sz w:val="24"/>
          <w:szCs w:val="24"/>
        </w:rPr>
        <w:t xml:space="preserve"> соответствует основному виду разрешенного использования</w:t>
      </w:r>
      <w:r w:rsidR="00883E00" w:rsidRPr="00CD12DA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883E00">
        <w:rPr>
          <w:rFonts w:ascii="Times New Roman" w:hAnsi="Times New Roman"/>
          <w:color w:val="000000"/>
          <w:sz w:val="24"/>
          <w:szCs w:val="24"/>
        </w:rPr>
        <w:t>Растениеводство</w:t>
      </w:r>
      <w:r w:rsidR="00883E00" w:rsidRPr="00CD12DA">
        <w:rPr>
          <w:rFonts w:ascii="Times New Roman" w:hAnsi="Times New Roman"/>
          <w:color w:val="000000"/>
          <w:sz w:val="24"/>
          <w:szCs w:val="24"/>
        </w:rPr>
        <w:t xml:space="preserve">», предусмотренному Градостроительным регламентом для территориальной зоны </w:t>
      </w:r>
      <w:r w:rsidR="00883E00">
        <w:rPr>
          <w:rFonts w:ascii="Times New Roman" w:hAnsi="Times New Roman"/>
          <w:color w:val="000000"/>
          <w:sz w:val="24"/>
          <w:szCs w:val="24"/>
        </w:rPr>
        <w:t>ИН</w:t>
      </w:r>
      <w:r w:rsidR="00883E00" w:rsidRPr="00CD12DA">
        <w:rPr>
          <w:rFonts w:ascii="Times New Roman" w:hAnsi="Times New Roman"/>
          <w:color w:val="000000"/>
          <w:sz w:val="24"/>
          <w:szCs w:val="24"/>
        </w:rPr>
        <w:t>.</w:t>
      </w:r>
    </w:p>
    <w:p w:rsidR="001E3038" w:rsidRPr="007204C3" w:rsidRDefault="001E3038" w:rsidP="007204C3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3038" w:rsidRDefault="001E3038" w:rsidP="000611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CF" w:rsidRPr="00EA48CF" w:rsidRDefault="00EA48CF" w:rsidP="00EA48C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48CF">
        <w:rPr>
          <w:rFonts w:ascii="Times New Roman" w:hAnsi="Times New Roman"/>
          <w:b/>
          <w:sz w:val="24"/>
          <w:szCs w:val="24"/>
        </w:rPr>
        <w:t>По лоту №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EA48CF">
        <w:rPr>
          <w:rFonts w:ascii="Times New Roman" w:hAnsi="Times New Roman"/>
          <w:b/>
          <w:sz w:val="24"/>
          <w:szCs w:val="24"/>
        </w:rPr>
        <w:t>.</w:t>
      </w:r>
    </w:p>
    <w:p w:rsidR="00EA48CF" w:rsidRPr="00510A1D" w:rsidRDefault="00EA48CF" w:rsidP="00EA4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04C3" w:rsidRDefault="007204C3" w:rsidP="00EA48CF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highlight w:val="yellow"/>
          <w:lang w:eastAsia="ru-RU"/>
        </w:rPr>
        <w:drawing>
          <wp:inline distT="0" distB="0" distL="0" distR="0">
            <wp:extent cx="4162425" cy="2362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00" w:rsidRPr="00162856" w:rsidRDefault="00EA48CF" w:rsidP="00883E00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4FB6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883E00">
        <w:rPr>
          <w:rFonts w:ascii="Times New Roman" w:hAnsi="Times New Roman"/>
          <w:color w:val="000000"/>
          <w:sz w:val="24"/>
          <w:szCs w:val="24"/>
        </w:rPr>
        <w:t xml:space="preserve">соответствии с Правилами земельный участок с кадастровым номером </w:t>
      </w:r>
      <w:r w:rsidRPr="00883E00">
        <w:rPr>
          <w:rFonts w:ascii="Times New Roman" w:hAnsi="Times New Roman"/>
          <w:sz w:val="24"/>
          <w:szCs w:val="24"/>
        </w:rPr>
        <w:t xml:space="preserve">46:08:190503:135 </w:t>
      </w:r>
      <w:r w:rsidRPr="00883E00">
        <w:rPr>
          <w:rFonts w:ascii="Times New Roman" w:hAnsi="Times New Roman"/>
          <w:color w:val="000000"/>
          <w:sz w:val="24"/>
          <w:szCs w:val="24"/>
        </w:rPr>
        <w:t xml:space="preserve">расположен </w:t>
      </w:r>
      <w:r w:rsidR="00883E00" w:rsidRPr="00883E00">
        <w:rPr>
          <w:rFonts w:ascii="Times New Roman" w:hAnsi="Times New Roman"/>
          <w:color w:val="000000"/>
          <w:sz w:val="24"/>
          <w:szCs w:val="24"/>
        </w:rPr>
        <w:t>в</w:t>
      </w:r>
      <w:r w:rsidR="00883E00" w:rsidRPr="007204C3">
        <w:rPr>
          <w:rFonts w:ascii="Times New Roman" w:hAnsi="Times New Roman"/>
          <w:color w:val="000000"/>
          <w:sz w:val="24"/>
          <w:szCs w:val="24"/>
        </w:rPr>
        <w:t xml:space="preserve"> зоне занятой объектами иного назначения, в соответствии с местными условиями (территория общего пользования) (Кодовое обозначение зоны – ИН).</w:t>
      </w:r>
      <w:r w:rsidR="00883E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3E00" w:rsidRPr="003458B6">
        <w:rPr>
          <w:rFonts w:ascii="Times New Roman" w:hAnsi="Times New Roman"/>
          <w:color w:val="000000"/>
          <w:sz w:val="24"/>
          <w:szCs w:val="24"/>
        </w:rPr>
        <w:t xml:space="preserve">Использование земельного участка </w:t>
      </w:r>
      <w:r w:rsidR="00883E00">
        <w:rPr>
          <w:rFonts w:ascii="Times New Roman" w:hAnsi="Times New Roman"/>
          <w:color w:val="000000"/>
          <w:sz w:val="24"/>
          <w:szCs w:val="24"/>
        </w:rPr>
        <w:t>для растениеводства</w:t>
      </w:r>
      <w:r w:rsidR="00883E00" w:rsidRPr="003458B6">
        <w:rPr>
          <w:rFonts w:ascii="Times New Roman" w:hAnsi="Times New Roman"/>
          <w:color w:val="000000"/>
          <w:sz w:val="24"/>
          <w:szCs w:val="24"/>
        </w:rPr>
        <w:t xml:space="preserve"> соответствует основному виду разрешенного использования</w:t>
      </w:r>
      <w:r w:rsidR="00883E00" w:rsidRPr="00CD12DA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883E00">
        <w:rPr>
          <w:rFonts w:ascii="Times New Roman" w:hAnsi="Times New Roman"/>
          <w:color w:val="000000"/>
          <w:sz w:val="24"/>
          <w:szCs w:val="24"/>
        </w:rPr>
        <w:t>Растениеводство</w:t>
      </w:r>
      <w:r w:rsidR="00883E00" w:rsidRPr="00CD12DA">
        <w:rPr>
          <w:rFonts w:ascii="Times New Roman" w:hAnsi="Times New Roman"/>
          <w:color w:val="000000"/>
          <w:sz w:val="24"/>
          <w:szCs w:val="24"/>
        </w:rPr>
        <w:t xml:space="preserve">», предусмотренному Градостроительным регламентом для территориальной зоны </w:t>
      </w:r>
      <w:r w:rsidR="00883E00">
        <w:rPr>
          <w:rFonts w:ascii="Times New Roman" w:hAnsi="Times New Roman"/>
          <w:color w:val="000000"/>
          <w:sz w:val="24"/>
          <w:szCs w:val="24"/>
        </w:rPr>
        <w:t>ИН</w:t>
      </w:r>
      <w:r w:rsidR="00883E00" w:rsidRPr="00CD12DA">
        <w:rPr>
          <w:rFonts w:ascii="Times New Roman" w:hAnsi="Times New Roman"/>
          <w:color w:val="000000"/>
          <w:sz w:val="24"/>
          <w:szCs w:val="24"/>
        </w:rPr>
        <w:t>.</w:t>
      </w:r>
    </w:p>
    <w:p w:rsidR="00EA48CF" w:rsidRDefault="00EA48CF" w:rsidP="00883E00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F11712" w:rsidRDefault="00D55DEC" w:rsidP="00620A8E">
      <w:pPr>
        <w:pStyle w:val="ad"/>
        <w:numPr>
          <w:ilvl w:val="1"/>
          <w:numId w:val="20"/>
        </w:numPr>
        <w:spacing w:after="0" w:line="240" w:lineRule="auto"/>
        <w:ind w:left="1276" w:hanging="567"/>
        <w:jc w:val="both"/>
        <w:rPr>
          <w:rFonts w:ascii="Times New Roman" w:hAnsi="Times New Roman"/>
          <w:i/>
          <w:sz w:val="24"/>
          <w:szCs w:val="24"/>
        </w:rPr>
      </w:pPr>
      <w:r w:rsidRPr="00F11712">
        <w:rPr>
          <w:rFonts w:ascii="Times New Roman" w:hAnsi="Times New Roman"/>
          <w:i/>
          <w:sz w:val="24"/>
          <w:szCs w:val="24"/>
        </w:rPr>
        <w:t>Условия использования земельн</w:t>
      </w:r>
      <w:r w:rsidR="00EA48CF">
        <w:rPr>
          <w:rFonts w:ascii="Times New Roman" w:hAnsi="Times New Roman"/>
          <w:i/>
          <w:sz w:val="24"/>
          <w:szCs w:val="24"/>
        </w:rPr>
        <w:t xml:space="preserve">ых </w:t>
      </w:r>
      <w:r w:rsidRPr="00F11712">
        <w:rPr>
          <w:rFonts w:ascii="Times New Roman" w:hAnsi="Times New Roman"/>
          <w:i/>
          <w:sz w:val="24"/>
          <w:szCs w:val="24"/>
        </w:rPr>
        <w:t>участк</w:t>
      </w:r>
      <w:r w:rsidR="00EA48CF">
        <w:rPr>
          <w:rFonts w:ascii="Times New Roman" w:hAnsi="Times New Roman"/>
          <w:i/>
          <w:sz w:val="24"/>
          <w:szCs w:val="24"/>
        </w:rPr>
        <w:t>ов</w:t>
      </w:r>
      <w:r w:rsidRPr="00F11712">
        <w:rPr>
          <w:rFonts w:ascii="Times New Roman" w:hAnsi="Times New Roman"/>
          <w:i/>
          <w:sz w:val="24"/>
          <w:szCs w:val="24"/>
        </w:rPr>
        <w:t>.</w:t>
      </w:r>
    </w:p>
    <w:p w:rsidR="00D55DEC" w:rsidRPr="00F11712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Использование земельн</w:t>
      </w:r>
      <w:r w:rsidR="00EA48CF">
        <w:rPr>
          <w:rFonts w:ascii="Times New Roman" w:hAnsi="Times New Roman"/>
          <w:sz w:val="24"/>
          <w:szCs w:val="24"/>
        </w:rPr>
        <w:t>ых</w:t>
      </w:r>
      <w:r w:rsidRPr="00F11712">
        <w:rPr>
          <w:rFonts w:ascii="Times New Roman" w:hAnsi="Times New Roman"/>
          <w:sz w:val="24"/>
          <w:szCs w:val="24"/>
        </w:rPr>
        <w:t xml:space="preserve"> участк</w:t>
      </w:r>
      <w:r w:rsidR="00EA48CF">
        <w:rPr>
          <w:rFonts w:ascii="Times New Roman" w:hAnsi="Times New Roman"/>
          <w:sz w:val="24"/>
          <w:szCs w:val="24"/>
        </w:rPr>
        <w:t>ов</w:t>
      </w:r>
      <w:r w:rsidR="00472522" w:rsidRPr="00F11712">
        <w:rPr>
          <w:rFonts w:ascii="Times New Roman" w:hAnsi="Times New Roman"/>
          <w:sz w:val="24"/>
          <w:szCs w:val="24"/>
        </w:rPr>
        <w:t xml:space="preserve"> </w:t>
      </w:r>
      <w:r w:rsidRPr="00F11712">
        <w:rPr>
          <w:rFonts w:ascii="Times New Roman" w:hAnsi="Times New Roman"/>
          <w:sz w:val="24"/>
          <w:szCs w:val="24"/>
        </w:rPr>
        <w:t>необходимо осуществлять с учетом соблюдения требований санитарных, градостроительных, пожарных и других действующих норм, и правил.</w:t>
      </w:r>
    </w:p>
    <w:p w:rsidR="00D55DEC" w:rsidRPr="00F11712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Работы по освоению земельн</w:t>
      </w:r>
      <w:r w:rsidR="00EA48CF">
        <w:rPr>
          <w:rFonts w:ascii="Times New Roman" w:hAnsi="Times New Roman"/>
          <w:sz w:val="24"/>
          <w:szCs w:val="24"/>
        </w:rPr>
        <w:t>ых</w:t>
      </w:r>
      <w:r w:rsidR="001E3038">
        <w:rPr>
          <w:rFonts w:ascii="Times New Roman" w:hAnsi="Times New Roman"/>
          <w:sz w:val="24"/>
          <w:szCs w:val="24"/>
        </w:rPr>
        <w:t xml:space="preserve"> </w:t>
      </w:r>
      <w:r w:rsidRPr="00F11712">
        <w:rPr>
          <w:rFonts w:ascii="Times New Roman" w:hAnsi="Times New Roman"/>
          <w:sz w:val="24"/>
          <w:szCs w:val="24"/>
        </w:rPr>
        <w:t>участк</w:t>
      </w:r>
      <w:r w:rsidR="00EA48CF">
        <w:rPr>
          <w:rFonts w:ascii="Times New Roman" w:hAnsi="Times New Roman"/>
          <w:sz w:val="24"/>
          <w:szCs w:val="24"/>
        </w:rPr>
        <w:t>ов</w:t>
      </w:r>
      <w:r w:rsidRPr="00F11712">
        <w:rPr>
          <w:rFonts w:ascii="Times New Roman" w:hAnsi="Times New Roman"/>
          <w:sz w:val="24"/>
          <w:szCs w:val="24"/>
        </w:rPr>
        <w:t xml:space="preserve"> необходимо осуществлять с учетом обеспечения проходами, проездами для земельных участков, находящихся в непосредственной близости.</w:t>
      </w:r>
    </w:p>
    <w:p w:rsidR="00D55DEC" w:rsidRPr="00F11712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 xml:space="preserve">В силу части 17 статьи 39.8. Земельного кодекса РФ внесение изменений в заключенный по результатам аукциона или в случае признания аукциона несостоявшимся с </w:t>
      </w:r>
      <w:r w:rsidRPr="00F11712">
        <w:rPr>
          <w:rFonts w:ascii="Times New Roman" w:hAnsi="Times New Roman"/>
          <w:sz w:val="24"/>
          <w:szCs w:val="24"/>
        </w:rPr>
        <w:lastRenderedPageBreak/>
        <w:t>лицами, указанными в пункте 13, 14 или 20 статьи 39.12 Земельного кодекса РФ, договор аренды земельного участка, находящегося в государственной или муниципальной собственности, в части изменения видов разрешённого использования такого земельного участка, не допускается.</w:t>
      </w:r>
    </w:p>
    <w:p w:rsidR="004E7045" w:rsidRPr="00886585" w:rsidRDefault="004E7045" w:rsidP="00F31793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EA48CF" w:rsidRDefault="00E86F7B" w:rsidP="0088658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6585">
        <w:rPr>
          <w:rFonts w:ascii="Times New Roman" w:hAnsi="Times New Roman"/>
          <w:color w:val="000000"/>
          <w:sz w:val="24"/>
          <w:szCs w:val="24"/>
        </w:rPr>
        <w:t>2.3</w:t>
      </w:r>
      <w:r w:rsidR="005764FB" w:rsidRPr="0088658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5DEC" w:rsidRPr="00886585">
        <w:rPr>
          <w:rFonts w:ascii="Times New Roman" w:hAnsi="Times New Roman"/>
          <w:i/>
          <w:sz w:val="24"/>
          <w:szCs w:val="24"/>
        </w:rPr>
        <w:t>Начальный (минимальный) размер ежегодной арендной платы</w:t>
      </w:r>
      <w:r w:rsidR="00836FBA" w:rsidRPr="00886585">
        <w:rPr>
          <w:rFonts w:ascii="Times New Roman" w:hAnsi="Times New Roman"/>
          <w:sz w:val="24"/>
          <w:szCs w:val="24"/>
        </w:rPr>
        <w:t xml:space="preserve"> за земельны</w:t>
      </w:r>
      <w:r w:rsidR="00EA48CF">
        <w:rPr>
          <w:rFonts w:ascii="Times New Roman" w:hAnsi="Times New Roman"/>
          <w:sz w:val="24"/>
          <w:szCs w:val="24"/>
        </w:rPr>
        <w:t>е</w:t>
      </w:r>
      <w:r w:rsidR="00D55DEC" w:rsidRPr="00886585">
        <w:rPr>
          <w:rFonts w:ascii="Times New Roman" w:hAnsi="Times New Roman"/>
          <w:sz w:val="24"/>
          <w:szCs w:val="24"/>
        </w:rPr>
        <w:t xml:space="preserve"> участ</w:t>
      </w:r>
      <w:r w:rsidR="00EA48CF">
        <w:rPr>
          <w:rFonts w:ascii="Times New Roman" w:hAnsi="Times New Roman"/>
          <w:sz w:val="24"/>
          <w:szCs w:val="24"/>
        </w:rPr>
        <w:t>ки</w:t>
      </w:r>
      <w:r w:rsidR="00D55DEC" w:rsidRPr="00886585">
        <w:rPr>
          <w:rFonts w:ascii="Times New Roman" w:hAnsi="Times New Roman"/>
          <w:sz w:val="24"/>
          <w:szCs w:val="24"/>
        </w:rPr>
        <w:t xml:space="preserve"> установлен на основании </w:t>
      </w:r>
      <w:r w:rsidR="00886585" w:rsidRPr="00886585">
        <w:rPr>
          <w:rFonts w:ascii="Times New Roman" w:hAnsi="Times New Roman"/>
          <w:sz w:val="24"/>
          <w:szCs w:val="24"/>
        </w:rPr>
        <w:t xml:space="preserve">пункта 14 ст. 39.11 Земельного кодекса Российской Федерации в размере </w:t>
      </w:r>
      <w:r w:rsidR="00EA48CF">
        <w:rPr>
          <w:rFonts w:ascii="Times New Roman" w:hAnsi="Times New Roman"/>
          <w:sz w:val="24"/>
          <w:szCs w:val="24"/>
        </w:rPr>
        <w:t>полутора</w:t>
      </w:r>
      <w:r w:rsidR="00886585" w:rsidRPr="00886585">
        <w:rPr>
          <w:rFonts w:ascii="Times New Roman" w:hAnsi="Times New Roman"/>
          <w:sz w:val="24"/>
          <w:szCs w:val="24"/>
        </w:rPr>
        <w:t xml:space="preserve"> процентов </w:t>
      </w:r>
      <w:r w:rsidR="008D19C9">
        <w:rPr>
          <w:rFonts w:ascii="Times New Roman" w:hAnsi="Times New Roman"/>
          <w:sz w:val="24"/>
          <w:szCs w:val="24"/>
        </w:rPr>
        <w:t>их</w:t>
      </w:r>
      <w:r w:rsidR="00886585" w:rsidRPr="00886585">
        <w:rPr>
          <w:rFonts w:ascii="Times New Roman" w:hAnsi="Times New Roman"/>
          <w:sz w:val="24"/>
          <w:szCs w:val="24"/>
        </w:rPr>
        <w:t xml:space="preserve"> кадастровой стоимости, и составляет:</w:t>
      </w:r>
    </w:p>
    <w:p w:rsidR="00EA48CF" w:rsidRPr="00A71ADF" w:rsidRDefault="00EA48CF" w:rsidP="0088658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ADF">
        <w:rPr>
          <w:rFonts w:ascii="Times New Roman" w:hAnsi="Times New Roman"/>
          <w:b/>
          <w:sz w:val="24"/>
          <w:szCs w:val="24"/>
        </w:rPr>
        <w:t>по лоту № 1:</w:t>
      </w:r>
      <w:r w:rsidRPr="00A71ADF">
        <w:rPr>
          <w:rFonts w:ascii="Times New Roman" w:hAnsi="Times New Roman"/>
          <w:sz w:val="24"/>
          <w:szCs w:val="24"/>
        </w:rPr>
        <w:t xml:space="preserve"> </w:t>
      </w:r>
      <w:r w:rsidR="00A71ADF" w:rsidRPr="00A71ADF">
        <w:rPr>
          <w:rFonts w:ascii="Times New Roman" w:hAnsi="Times New Roman"/>
          <w:b/>
          <w:sz w:val="24"/>
          <w:szCs w:val="24"/>
        </w:rPr>
        <w:t>9 003 (Девять тысяч три) руб. 39 коп. (без НДС)</w:t>
      </w:r>
      <w:r w:rsidR="00A71ADF">
        <w:rPr>
          <w:rFonts w:ascii="Times New Roman" w:hAnsi="Times New Roman"/>
          <w:sz w:val="24"/>
          <w:szCs w:val="24"/>
        </w:rPr>
        <w:t>;</w:t>
      </w:r>
    </w:p>
    <w:p w:rsidR="00EA48CF" w:rsidRPr="00A71ADF" w:rsidRDefault="00EA48CF" w:rsidP="0088658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ADF">
        <w:rPr>
          <w:rFonts w:ascii="Times New Roman" w:hAnsi="Times New Roman"/>
          <w:b/>
          <w:sz w:val="24"/>
          <w:szCs w:val="24"/>
        </w:rPr>
        <w:t>по лоту № 2:</w:t>
      </w:r>
      <w:r w:rsidRPr="00A71ADF">
        <w:rPr>
          <w:rFonts w:ascii="Times New Roman" w:hAnsi="Times New Roman"/>
          <w:sz w:val="24"/>
          <w:szCs w:val="24"/>
        </w:rPr>
        <w:t xml:space="preserve"> </w:t>
      </w:r>
      <w:r w:rsidR="00A71ADF" w:rsidRPr="00A71ADF">
        <w:rPr>
          <w:rFonts w:ascii="Times New Roman" w:hAnsi="Times New Roman"/>
          <w:b/>
          <w:sz w:val="24"/>
          <w:szCs w:val="24"/>
        </w:rPr>
        <w:t>1 464 (Одна тысяча четыреста шестьдесят четыре) руб. 37 коп. (без НДС)</w:t>
      </w:r>
      <w:r w:rsidR="00A71ADF">
        <w:rPr>
          <w:rFonts w:ascii="Times New Roman" w:hAnsi="Times New Roman"/>
          <w:sz w:val="24"/>
          <w:szCs w:val="24"/>
        </w:rPr>
        <w:t>.</w:t>
      </w:r>
    </w:p>
    <w:p w:rsidR="00E86F7B" w:rsidRPr="001E3038" w:rsidRDefault="00E86F7B" w:rsidP="001E303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По результатам аукциона на право заключения договор</w:t>
      </w:r>
      <w:r w:rsidR="001E3038">
        <w:rPr>
          <w:rFonts w:ascii="Times New Roman" w:hAnsi="Times New Roman"/>
          <w:sz w:val="24"/>
          <w:szCs w:val="24"/>
        </w:rPr>
        <w:t>а</w:t>
      </w:r>
      <w:r w:rsidRPr="00510A1D">
        <w:rPr>
          <w:rFonts w:ascii="Times New Roman" w:hAnsi="Times New Roman"/>
          <w:sz w:val="24"/>
          <w:szCs w:val="24"/>
        </w:rPr>
        <w:t xml:space="preserve"> аренды земельн</w:t>
      </w:r>
      <w:r w:rsidR="001E3038">
        <w:rPr>
          <w:rFonts w:ascii="Times New Roman" w:hAnsi="Times New Roman"/>
          <w:sz w:val="24"/>
          <w:szCs w:val="24"/>
        </w:rPr>
        <w:t xml:space="preserve">ого </w:t>
      </w:r>
      <w:r w:rsidRPr="00510A1D">
        <w:rPr>
          <w:rFonts w:ascii="Times New Roman" w:hAnsi="Times New Roman"/>
          <w:sz w:val="24"/>
          <w:szCs w:val="24"/>
        </w:rPr>
        <w:t>участк</w:t>
      </w:r>
      <w:r w:rsidR="001E3038">
        <w:rPr>
          <w:rFonts w:ascii="Times New Roman" w:hAnsi="Times New Roman"/>
          <w:sz w:val="24"/>
          <w:szCs w:val="24"/>
        </w:rPr>
        <w:t>а</w:t>
      </w:r>
      <w:r w:rsidR="00472522">
        <w:rPr>
          <w:rFonts w:ascii="Times New Roman" w:hAnsi="Times New Roman"/>
          <w:sz w:val="24"/>
          <w:szCs w:val="24"/>
        </w:rPr>
        <w:t xml:space="preserve"> </w:t>
      </w:r>
      <w:r w:rsidRPr="00510A1D">
        <w:rPr>
          <w:rFonts w:ascii="Times New Roman" w:hAnsi="Times New Roman"/>
          <w:sz w:val="24"/>
          <w:szCs w:val="24"/>
        </w:rPr>
        <w:t>определяется ежегодный размер арендной платы.</w:t>
      </w:r>
    </w:p>
    <w:p w:rsidR="00AD0E81" w:rsidRDefault="00AD0E81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55DEC" w:rsidRPr="00510A1D" w:rsidRDefault="00E86F7B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6585">
        <w:rPr>
          <w:rFonts w:ascii="Times New Roman" w:eastAsia="Times New Roman" w:hAnsi="Times New Roman"/>
          <w:color w:val="000000"/>
          <w:sz w:val="24"/>
          <w:szCs w:val="24"/>
        </w:rPr>
        <w:t>2.4</w:t>
      </w:r>
      <w:r w:rsidR="00D55DEC" w:rsidRPr="00886585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D55DEC" w:rsidRPr="00886585">
        <w:rPr>
          <w:rFonts w:ascii="Times New Roman" w:hAnsi="Times New Roman"/>
          <w:i/>
          <w:sz w:val="24"/>
          <w:szCs w:val="24"/>
        </w:rPr>
        <w:t>Срок аренды земельн</w:t>
      </w:r>
      <w:r w:rsidR="00A71ADF">
        <w:rPr>
          <w:rFonts w:ascii="Times New Roman" w:hAnsi="Times New Roman"/>
          <w:i/>
          <w:sz w:val="24"/>
          <w:szCs w:val="24"/>
        </w:rPr>
        <w:t>ых</w:t>
      </w:r>
      <w:r w:rsidR="005C1FFB" w:rsidRPr="00886585">
        <w:rPr>
          <w:rFonts w:ascii="Times New Roman" w:hAnsi="Times New Roman"/>
          <w:i/>
          <w:sz w:val="24"/>
          <w:szCs w:val="24"/>
        </w:rPr>
        <w:t xml:space="preserve"> </w:t>
      </w:r>
      <w:r w:rsidR="00D55DEC" w:rsidRPr="00886585">
        <w:rPr>
          <w:rFonts w:ascii="Times New Roman" w:hAnsi="Times New Roman"/>
          <w:i/>
          <w:sz w:val="24"/>
          <w:szCs w:val="24"/>
        </w:rPr>
        <w:t>участк</w:t>
      </w:r>
      <w:r w:rsidR="00A71ADF">
        <w:rPr>
          <w:rFonts w:ascii="Times New Roman" w:hAnsi="Times New Roman"/>
          <w:i/>
          <w:sz w:val="24"/>
          <w:szCs w:val="24"/>
        </w:rPr>
        <w:t>ов</w:t>
      </w:r>
      <w:r w:rsidR="00D55DEC" w:rsidRPr="00886585">
        <w:rPr>
          <w:rFonts w:ascii="Times New Roman" w:hAnsi="Times New Roman"/>
          <w:i/>
          <w:sz w:val="24"/>
          <w:szCs w:val="24"/>
        </w:rPr>
        <w:t>:</w:t>
      </w:r>
      <w:r w:rsidR="00D55DEC" w:rsidRPr="00886585">
        <w:rPr>
          <w:rFonts w:ascii="Times New Roman" w:hAnsi="Times New Roman"/>
          <w:sz w:val="24"/>
          <w:szCs w:val="24"/>
        </w:rPr>
        <w:t xml:space="preserve"> </w:t>
      </w:r>
      <w:r w:rsidRPr="00886585">
        <w:rPr>
          <w:rFonts w:ascii="Times New Roman" w:hAnsi="Times New Roman"/>
          <w:b/>
          <w:sz w:val="24"/>
          <w:szCs w:val="24"/>
        </w:rPr>
        <w:t>25</w:t>
      </w:r>
      <w:r w:rsidR="00D55DEC" w:rsidRPr="00886585">
        <w:rPr>
          <w:rFonts w:ascii="Times New Roman" w:hAnsi="Times New Roman"/>
          <w:b/>
          <w:sz w:val="24"/>
          <w:szCs w:val="24"/>
        </w:rPr>
        <w:t xml:space="preserve"> (</w:t>
      </w:r>
      <w:r w:rsidRPr="00886585">
        <w:rPr>
          <w:rFonts w:ascii="Times New Roman" w:hAnsi="Times New Roman"/>
          <w:b/>
          <w:sz w:val="24"/>
          <w:szCs w:val="24"/>
        </w:rPr>
        <w:t>Двадцать пять</w:t>
      </w:r>
      <w:r w:rsidR="00D55DEC" w:rsidRPr="00886585">
        <w:rPr>
          <w:rFonts w:ascii="Times New Roman" w:hAnsi="Times New Roman"/>
          <w:b/>
          <w:sz w:val="24"/>
          <w:szCs w:val="24"/>
        </w:rPr>
        <w:t xml:space="preserve">) </w:t>
      </w:r>
      <w:r w:rsidR="002F1411" w:rsidRPr="00886585">
        <w:rPr>
          <w:rFonts w:ascii="Times New Roman" w:hAnsi="Times New Roman"/>
          <w:b/>
          <w:sz w:val="24"/>
          <w:szCs w:val="24"/>
        </w:rPr>
        <w:t>лет</w:t>
      </w:r>
      <w:r w:rsidR="001A709F" w:rsidRPr="00886585">
        <w:rPr>
          <w:rFonts w:ascii="Times New Roman" w:hAnsi="Times New Roman"/>
          <w:sz w:val="24"/>
          <w:szCs w:val="24"/>
        </w:rPr>
        <w:t xml:space="preserve"> с даты</w:t>
      </w:r>
      <w:r w:rsidR="00D55DEC" w:rsidRPr="00886585">
        <w:rPr>
          <w:rFonts w:ascii="Times New Roman" w:hAnsi="Times New Roman"/>
          <w:sz w:val="24"/>
          <w:szCs w:val="24"/>
        </w:rPr>
        <w:t xml:space="preserve"> заключения</w:t>
      </w:r>
      <w:r w:rsidR="00D55DEC" w:rsidRPr="00510A1D">
        <w:rPr>
          <w:rFonts w:ascii="Times New Roman" w:hAnsi="Times New Roman"/>
          <w:sz w:val="24"/>
          <w:szCs w:val="24"/>
        </w:rPr>
        <w:t xml:space="preserve"> договор</w:t>
      </w:r>
      <w:r w:rsidR="00A71ADF">
        <w:rPr>
          <w:rFonts w:ascii="Times New Roman" w:hAnsi="Times New Roman"/>
          <w:sz w:val="24"/>
          <w:szCs w:val="24"/>
        </w:rPr>
        <w:t>ов</w:t>
      </w:r>
      <w:r w:rsidR="00472522"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аренды земельн</w:t>
      </w:r>
      <w:r w:rsidR="00A71ADF">
        <w:rPr>
          <w:rFonts w:ascii="Times New Roman" w:hAnsi="Times New Roman"/>
          <w:sz w:val="24"/>
          <w:szCs w:val="24"/>
        </w:rPr>
        <w:t>ых</w:t>
      </w:r>
      <w:r w:rsidR="001E3038"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участк</w:t>
      </w:r>
      <w:r w:rsidR="00A71ADF">
        <w:rPr>
          <w:rFonts w:ascii="Times New Roman" w:hAnsi="Times New Roman"/>
          <w:sz w:val="24"/>
          <w:szCs w:val="24"/>
        </w:rPr>
        <w:t>ов</w:t>
      </w:r>
      <w:r w:rsidR="001E3038">
        <w:rPr>
          <w:rFonts w:ascii="Times New Roman" w:hAnsi="Times New Roman"/>
          <w:sz w:val="24"/>
          <w:szCs w:val="24"/>
        </w:rPr>
        <w:t>.</w:t>
      </w:r>
    </w:p>
    <w:p w:rsidR="001214A0" w:rsidRPr="00510A1D" w:rsidRDefault="001214A0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1ADF" w:rsidRPr="003C156F" w:rsidRDefault="00E86F7B" w:rsidP="00A71ADF">
      <w:pPr>
        <w:pStyle w:val="ad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r w:rsidR="001214A0" w:rsidRPr="00510A1D">
        <w:rPr>
          <w:rFonts w:ascii="Times New Roman" w:hAnsi="Times New Roman"/>
          <w:sz w:val="24"/>
          <w:szCs w:val="24"/>
        </w:rPr>
        <w:t xml:space="preserve">. </w:t>
      </w:r>
      <w:r w:rsidR="009323EF" w:rsidRPr="00510A1D">
        <w:rPr>
          <w:rFonts w:ascii="Times New Roman" w:hAnsi="Times New Roman"/>
          <w:sz w:val="24"/>
          <w:szCs w:val="24"/>
        </w:rPr>
        <w:t>Осмотр земельн</w:t>
      </w:r>
      <w:r w:rsidR="00A71ADF">
        <w:rPr>
          <w:rFonts w:ascii="Times New Roman" w:hAnsi="Times New Roman"/>
          <w:sz w:val="24"/>
          <w:szCs w:val="24"/>
        </w:rPr>
        <w:t>ых</w:t>
      </w:r>
      <w:r w:rsidR="009323EF" w:rsidRPr="00510A1D">
        <w:rPr>
          <w:rFonts w:ascii="Times New Roman" w:hAnsi="Times New Roman"/>
          <w:sz w:val="24"/>
          <w:szCs w:val="24"/>
        </w:rPr>
        <w:t xml:space="preserve"> участк</w:t>
      </w:r>
      <w:r w:rsidR="00A71ADF">
        <w:rPr>
          <w:rFonts w:ascii="Times New Roman" w:hAnsi="Times New Roman"/>
          <w:sz w:val="24"/>
          <w:szCs w:val="24"/>
        </w:rPr>
        <w:t>ов</w:t>
      </w:r>
      <w:r w:rsidR="009323EF" w:rsidRPr="00510A1D">
        <w:rPr>
          <w:rFonts w:ascii="Times New Roman" w:hAnsi="Times New Roman"/>
          <w:sz w:val="24"/>
          <w:szCs w:val="24"/>
        </w:rPr>
        <w:t xml:space="preserve"> на местности осуществляется </w:t>
      </w:r>
      <w:r w:rsidR="00A71ADF" w:rsidRPr="008F7302">
        <w:rPr>
          <w:rFonts w:ascii="Times New Roman" w:hAnsi="Times New Roman"/>
          <w:sz w:val="24"/>
          <w:szCs w:val="24"/>
        </w:rPr>
        <w:t xml:space="preserve">по средам с 14.00 до 17.00 мин. по предварительной договоренности. Проезд для осмотра земельного участка на местности осуществляется на транспорте заявителя. Контактное лицо: </w:t>
      </w:r>
      <w:r w:rsidR="003944EC">
        <w:rPr>
          <w:rFonts w:ascii="Times New Roman" w:hAnsi="Times New Roman"/>
          <w:sz w:val="24"/>
          <w:szCs w:val="24"/>
        </w:rPr>
        <w:t>Шеглова</w:t>
      </w:r>
      <w:bookmarkStart w:id="0" w:name="_GoBack"/>
      <w:bookmarkEnd w:id="0"/>
      <w:r w:rsidR="003944EC">
        <w:rPr>
          <w:rFonts w:ascii="Times New Roman" w:hAnsi="Times New Roman"/>
          <w:sz w:val="24"/>
          <w:szCs w:val="24"/>
        </w:rPr>
        <w:t xml:space="preserve"> Алевтина Андреевна, телефон </w:t>
      </w:r>
      <w:r w:rsidR="00A71ADF" w:rsidRPr="00BD7F84">
        <w:rPr>
          <w:rFonts w:ascii="Times New Roman" w:hAnsi="Times New Roman"/>
          <w:sz w:val="24"/>
          <w:szCs w:val="24"/>
        </w:rPr>
        <w:t>+7 (47157) 2-12-58.</w:t>
      </w:r>
    </w:p>
    <w:p w:rsidR="00620A8E" w:rsidRDefault="00620A8E" w:rsidP="00620A8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620A8E" w:rsidRDefault="00620A8E" w:rsidP="009323E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655707" w:rsidRPr="00356F58" w:rsidRDefault="00655707" w:rsidP="00356F58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6F58">
        <w:rPr>
          <w:rFonts w:ascii="Times New Roman" w:hAnsi="Times New Roman"/>
          <w:sz w:val="24"/>
          <w:szCs w:val="24"/>
        </w:rPr>
        <w:t>УСЛОВИЯ УЧАСТИЯ В АУКЦИОНЕ.</w:t>
      </w:r>
    </w:p>
    <w:p w:rsidR="004A367D" w:rsidRPr="00510A1D" w:rsidRDefault="004A367D" w:rsidP="00620A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5154A" w:rsidRPr="00510A1D" w:rsidRDefault="00415CD6" w:rsidP="005515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3.1</w:t>
      </w:r>
      <w:r w:rsidR="0055154A" w:rsidRPr="00510A1D">
        <w:rPr>
          <w:rFonts w:ascii="Times New Roman" w:hAnsi="Times New Roman"/>
          <w:sz w:val="24"/>
          <w:szCs w:val="24"/>
        </w:rPr>
        <w:t>.</w:t>
      </w:r>
      <w:r w:rsidR="0055154A" w:rsidRPr="00510A1D">
        <w:rPr>
          <w:rFonts w:ascii="Times New Roman" w:hAnsi="Times New Roman"/>
          <w:sz w:val="24"/>
          <w:szCs w:val="24"/>
        </w:rPr>
        <w:tab/>
      </w:r>
      <w:r w:rsidR="00932469">
        <w:rPr>
          <w:rFonts w:ascii="Times New Roman" w:hAnsi="Times New Roman"/>
          <w:i/>
          <w:sz w:val="24"/>
          <w:szCs w:val="24"/>
        </w:rPr>
        <w:t>Место прие</w:t>
      </w:r>
      <w:r w:rsidR="0055154A" w:rsidRPr="00510A1D">
        <w:rPr>
          <w:rFonts w:ascii="Times New Roman" w:hAnsi="Times New Roman"/>
          <w:i/>
          <w:sz w:val="24"/>
          <w:szCs w:val="24"/>
        </w:rPr>
        <w:t>ма заявок и место проведения аукциона</w:t>
      </w:r>
      <w:r w:rsidR="0055154A" w:rsidRPr="00510A1D">
        <w:rPr>
          <w:rFonts w:ascii="Times New Roman" w:hAnsi="Times New Roman"/>
          <w:sz w:val="24"/>
          <w:szCs w:val="24"/>
        </w:rPr>
        <w:t xml:space="preserve"> </w:t>
      </w:r>
      <w:r w:rsidR="002E5E68">
        <w:rPr>
          <w:rFonts w:ascii="Times New Roman" w:hAnsi="Times New Roman"/>
          <w:sz w:val="24"/>
          <w:szCs w:val="24"/>
        </w:rPr>
        <w:t>–</w:t>
      </w:r>
      <w:r w:rsidR="005541C8">
        <w:rPr>
          <w:rFonts w:ascii="Times New Roman" w:hAnsi="Times New Roman"/>
          <w:sz w:val="24"/>
          <w:szCs w:val="24"/>
        </w:rPr>
        <w:t xml:space="preserve"> электронная торговая площадка </w:t>
      </w:r>
      <w:r w:rsidR="0055154A" w:rsidRPr="00510A1D">
        <w:rPr>
          <w:rFonts w:ascii="Times New Roman" w:hAnsi="Times New Roman"/>
          <w:sz w:val="24"/>
          <w:szCs w:val="24"/>
        </w:rPr>
        <w:t xml:space="preserve">в сети «Интернет» по адресу </w:t>
      </w:r>
      <w:hyperlink r:id="rId19" w:history="1">
        <w:r w:rsidR="005929B4" w:rsidRPr="00510A1D">
          <w:rPr>
            <w:rStyle w:val="a3"/>
            <w:rFonts w:ascii="Times New Roman" w:hAnsi="Times New Roman"/>
            <w:sz w:val="24"/>
            <w:szCs w:val="24"/>
          </w:rPr>
          <w:t>https://178fz.roseltorg.ru</w:t>
        </w:r>
      </w:hyperlink>
      <w:r w:rsidR="0055154A" w:rsidRPr="00510A1D">
        <w:rPr>
          <w:rFonts w:ascii="Times New Roman" w:hAnsi="Times New Roman"/>
          <w:sz w:val="24"/>
          <w:szCs w:val="24"/>
        </w:rPr>
        <w:t>. Пр</w:t>
      </w:r>
      <w:r w:rsidR="00155C83" w:rsidRPr="00510A1D">
        <w:rPr>
          <w:rFonts w:ascii="Times New Roman" w:hAnsi="Times New Roman"/>
          <w:sz w:val="24"/>
          <w:szCs w:val="24"/>
        </w:rPr>
        <w:t>иём заявок и пр</w:t>
      </w:r>
      <w:r w:rsidR="0055154A" w:rsidRPr="00510A1D">
        <w:rPr>
          <w:rFonts w:ascii="Times New Roman" w:hAnsi="Times New Roman"/>
          <w:sz w:val="24"/>
          <w:szCs w:val="24"/>
        </w:rPr>
        <w:t>оведение аукциона осуществляется программно-аппаратными средствами ЭТП.</w:t>
      </w:r>
    </w:p>
    <w:p w:rsidR="0055154A" w:rsidRPr="00510A1D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864075" w:rsidRDefault="00415CD6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D0D0D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>3.2</w:t>
      </w:r>
      <w:r w:rsidR="0055154A" w:rsidRPr="00510A1D">
        <w:rPr>
          <w:rFonts w:ascii="Times New Roman" w:eastAsia="Times New Roman" w:hAnsi="Times New Roman"/>
          <w:sz w:val="24"/>
          <w:szCs w:val="24"/>
        </w:rPr>
        <w:t xml:space="preserve">. 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>Даты начала и окончания</w:t>
      </w:r>
      <w:r w:rsidR="009B6AD7" w:rsidRPr="00510A1D">
        <w:rPr>
          <w:rFonts w:ascii="Times New Roman" w:eastAsia="Times New Roman" w:hAnsi="Times New Roman"/>
          <w:i/>
          <w:sz w:val="24"/>
          <w:szCs w:val="24"/>
        </w:rPr>
        <w:t xml:space="preserve"> приёма (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>регистрации</w:t>
      </w:r>
      <w:r w:rsidR="009B6AD7" w:rsidRPr="00510A1D">
        <w:rPr>
          <w:rFonts w:ascii="Times New Roman" w:eastAsia="Times New Roman" w:hAnsi="Times New Roman"/>
          <w:i/>
          <w:sz w:val="24"/>
          <w:szCs w:val="24"/>
        </w:rPr>
        <w:t>)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 xml:space="preserve"> на </w:t>
      </w:r>
      <w:r w:rsidR="0055154A" w:rsidRPr="00864075">
        <w:rPr>
          <w:rFonts w:ascii="Times New Roman" w:eastAsia="Times New Roman" w:hAnsi="Times New Roman"/>
          <w:i/>
          <w:sz w:val="24"/>
          <w:szCs w:val="24"/>
        </w:rPr>
        <w:t>электронной площадке заявок на участие в аукционе:</w:t>
      </w:r>
      <w:r w:rsidR="0055154A" w:rsidRPr="00864075">
        <w:rPr>
          <w:rFonts w:ascii="Times New Roman" w:eastAsia="Times New Roman" w:hAnsi="Times New Roman"/>
          <w:sz w:val="24"/>
          <w:szCs w:val="24"/>
        </w:rPr>
        <w:t xml:space="preserve"> заявки на участие в аукционе </w:t>
      </w:r>
      <w:r w:rsidR="0055154A" w:rsidRPr="00864075">
        <w:rPr>
          <w:rFonts w:ascii="Times New Roman" w:eastAsia="Times New Roman" w:hAnsi="Times New Roman"/>
          <w:color w:val="0D0D0D"/>
          <w:sz w:val="24"/>
          <w:szCs w:val="24"/>
        </w:rPr>
        <w:t xml:space="preserve">принимаются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с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A71ADF">
        <w:rPr>
          <w:rFonts w:ascii="Times New Roman" w:eastAsia="Times New Roman" w:hAnsi="Times New Roman"/>
          <w:b/>
          <w:color w:val="0D0D0D"/>
          <w:sz w:val="24"/>
          <w:szCs w:val="24"/>
        </w:rPr>
        <w:t>20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A71ADF">
        <w:rPr>
          <w:rFonts w:ascii="Times New Roman" w:eastAsia="Times New Roman" w:hAnsi="Times New Roman"/>
          <w:b/>
          <w:color w:val="0D0D0D"/>
          <w:sz w:val="24"/>
          <w:szCs w:val="24"/>
        </w:rPr>
        <w:t>06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.202</w:t>
      </w:r>
      <w:r w:rsidR="00A71ADF">
        <w:rPr>
          <w:rFonts w:ascii="Times New Roman" w:eastAsia="Times New Roman" w:hAnsi="Times New Roman"/>
          <w:b/>
          <w:color w:val="0D0D0D"/>
          <w:sz w:val="24"/>
          <w:szCs w:val="24"/>
        </w:rPr>
        <w:t>4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г.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до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10-00 часов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A71ADF">
        <w:rPr>
          <w:rFonts w:ascii="Times New Roman" w:eastAsia="Times New Roman" w:hAnsi="Times New Roman"/>
          <w:b/>
          <w:color w:val="0D0D0D"/>
          <w:sz w:val="24"/>
          <w:szCs w:val="24"/>
        </w:rPr>
        <w:t>24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A71ADF">
        <w:rPr>
          <w:rFonts w:ascii="Times New Roman" w:eastAsia="Times New Roman" w:hAnsi="Times New Roman"/>
          <w:b/>
          <w:color w:val="0D0D0D"/>
          <w:sz w:val="24"/>
          <w:szCs w:val="24"/>
        </w:rPr>
        <w:t>07.2024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</w:t>
      </w:r>
    </w:p>
    <w:p w:rsidR="0055154A" w:rsidRPr="00864075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64075" w:rsidRDefault="00415CD6" w:rsidP="00D55D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>3.3</w:t>
      </w:r>
      <w:r w:rsidR="00D23A34" w:rsidRPr="00864075">
        <w:rPr>
          <w:rFonts w:ascii="Times New Roman" w:hAnsi="Times New Roman"/>
          <w:sz w:val="24"/>
          <w:szCs w:val="24"/>
        </w:rPr>
        <w:t>.</w:t>
      </w:r>
      <w:r w:rsidR="00ED2474" w:rsidRPr="00864075">
        <w:rPr>
          <w:rFonts w:ascii="Times New Roman" w:hAnsi="Times New Roman"/>
          <w:sz w:val="24"/>
          <w:szCs w:val="24"/>
        </w:rPr>
        <w:t xml:space="preserve"> </w:t>
      </w:r>
      <w:r w:rsidR="00D55DEC" w:rsidRPr="00864075">
        <w:rPr>
          <w:rFonts w:ascii="Times New Roman" w:hAnsi="Times New Roman"/>
          <w:i/>
          <w:sz w:val="24"/>
          <w:szCs w:val="24"/>
        </w:rPr>
        <w:t>Условие о задатке.</w:t>
      </w:r>
    </w:p>
    <w:p w:rsidR="00D55DEC" w:rsidRPr="00864075" w:rsidRDefault="00D55DEC" w:rsidP="008865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en-US"/>
        </w:rPr>
      </w:pPr>
      <w:r w:rsidRPr="00864075">
        <w:rPr>
          <w:rFonts w:ascii="Times New Roman" w:eastAsia="Times New Roman" w:hAnsi="Times New Roman"/>
          <w:sz w:val="24"/>
          <w:lang w:eastAsia="en-US"/>
        </w:rPr>
        <w:t>Задаток для участия в аукционе служит обеспеч</w:t>
      </w:r>
      <w:r w:rsidR="009148DE" w:rsidRPr="00864075">
        <w:rPr>
          <w:rFonts w:ascii="Times New Roman" w:eastAsia="Times New Roman" w:hAnsi="Times New Roman"/>
          <w:sz w:val="24"/>
          <w:lang w:eastAsia="en-US"/>
        </w:rPr>
        <w:t xml:space="preserve">ением исполнения обязательства </w:t>
      </w:r>
      <w:r w:rsidR="00312407" w:rsidRPr="00864075">
        <w:rPr>
          <w:rFonts w:ascii="Times New Roman" w:eastAsia="Times New Roman" w:hAnsi="Times New Roman"/>
          <w:sz w:val="24"/>
          <w:lang w:eastAsia="en-US"/>
        </w:rPr>
        <w:t>п</w:t>
      </w:r>
      <w:r w:rsidRPr="00864075">
        <w:rPr>
          <w:rFonts w:ascii="Times New Roman" w:eastAsia="Times New Roman" w:hAnsi="Times New Roman"/>
          <w:sz w:val="24"/>
          <w:lang w:eastAsia="en-US"/>
        </w:rPr>
        <w:t>обедителя</w:t>
      </w:r>
      <w:r w:rsidR="00DA4C87" w:rsidRPr="00864075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Pr="00864075">
        <w:rPr>
          <w:rFonts w:ascii="Times New Roman" w:eastAsia="Times New Roman" w:hAnsi="Times New Roman"/>
          <w:sz w:val="24"/>
          <w:lang w:eastAsia="en-US"/>
        </w:rPr>
        <w:t>аукциона по заключению</w:t>
      </w:r>
      <w:r w:rsidR="005929B4" w:rsidRPr="00864075">
        <w:rPr>
          <w:rFonts w:ascii="Times New Roman" w:eastAsia="Times New Roman" w:hAnsi="Times New Roman"/>
          <w:sz w:val="24"/>
          <w:lang w:eastAsia="en-US"/>
        </w:rPr>
        <w:t xml:space="preserve"> и исполнению</w:t>
      </w:r>
      <w:r w:rsidRPr="00864075">
        <w:rPr>
          <w:rFonts w:ascii="Times New Roman" w:eastAsia="Times New Roman" w:hAnsi="Times New Roman"/>
          <w:sz w:val="24"/>
          <w:lang w:eastAsia="en-US"/>
        </w:rPr>
        <w:t xml:space="preserve"> договора аренды земельного участка</w:t>
      </w:r>
      <w:r w:rsidR="00F53791" w:rsidRPr="00864075">
        <w:rPr>
          <w:rFonts w:ascii="Times New Roman" w:eastAsia="Times New Roman" w:hAnsi="Times New Roman"/>
          <w:sz w:val="24"/>
          <w:lang w:eastAsia="en-US"/>
        </w:rPr>
        <w:t>.</w:t>
      </w:r>
      <w:r w:rsidRPr="00864075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F53791" w:rsidRPr="00864075">
        <w:rPr>
          <w:rFonts w:ascii="Times New Roman" w:eastAsia="Times New Roman" w:hAnsi="Times New Roman"/>
          <w:sz w:val="24"/>
          <w:lang w:eastAsia="en-US"/>
        </w:rPr>
        <w:t xml:space="preserve">Задаток </w:t>
      </w:r>
      <w:r w:rsidRPr="00864075">
        <w:rPr>
          <w:rFonts w:ascii="Times New Roman" w:eastAsia="Times New Roman" w:hAnsi="Times New Roman"/>
          <w:sz w:val="24"/>
          <w:lang w:eastAsia="en-US"/>
        </w:rPr>
        <w:t xml:space="preserve">вносится единым платежом на </w:t>
      </w:r>
      <w:r w:rsidR="00DA4C87" w:rsidRPr="00864075">
        <w:rPr>
          <w:rFonts w:ascii="Times New Roman" w:eastAsia="Times New Roman" w:hAnsi="Times New Roman"/>
          <w:sz w:val="24"/>
          <w:lang w:eastAsia="en-US"/>
        </w:rPr>
        <w:t>л</w:t>
      </w:r>
      <w:r w:rsidR="005929B4" w:rsidRPr="00864075">
        <w:rPr>
          <w:rFonts w:ascii="Times New Roman" w:eastAsia="Times New Roman" w:hAnsi="Times New Roman"/>
          <w:sz w:val="24"/>
          <w:lang w:eastAsia="en-US"/>
        </w:rPr>
        <w:t>ицевой счёт</w:t>
      </w:r>
      <w:r w:rsidRPr="00864075">
        <w:rPr>
          <w:rFonts w:ascii="Times New Roman" w:eastAsia="Times New Roman" w:hAnsi="Times New Roman"/>
          <w:sz w:val="24"/>
          <w:lang w:eastAsia="en-US"/>
        </w:rPr>
        <w:t xml:space="preserve"> Претендента, открытый при регистрации на электронной торговой площадке.</w:t>
      </w:r>
    </w:p>
    <w:p w:rsidR="00A71ADF" w:rsidRDefault="00D55DEC" w:rsidP="008865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6585">
        <w:rPr>
          <w:rFonts w:ascii="Times New Roman" w:hAnsi="Times New Roman"/>
          <w:color w:val="000000"/>
          <w:sz w:val="24"/>
          <w:szCs w:val="24"/>
        </w:rPr>
        <w:t xml:space="preserve">Задаток устанавливается в размере </w:t>
      </w:r>
      <w:r w:rsidRPr="00886585">
        <w:rPr>
          <w:rFonts w:ascii="Times New Roman" w:hAnsi="Times New Roman"/>
          <w:sz w:val="24"/>
          <w:szCs w:val="24"/>
        </w:rPr>
        <w:t xml:space="preserve">50% от начального размера годовой арендной платы, </w:t>
      </w:r>
      <w:r w:rsidR="005541C8" w:rsidRPr="00886585">
        <w:rPr>
          <w:rFonts w:ascii="Times New Roman" w:hAnsi="Times New Roman"/>
          <w:sz w:val="24"/>
          <w:szCs w:val="24"/>
        </w:rPr>
        <w:t xml:space="preserve">и </w:t>
      </w:r>
      <w:r w:rsidRPr="00886585">
        <w:rPr>
          <w:rFonts w:ascii="Times New Roman" w:hAnsi="Times New Roman"/>
          <w:sz w:val="24"/>
          <w:szCs w:val="24"/>
        </w:rPr>
        <w:t>составляет:</w:t>
      </w:r>
    </w:p>
    <w:p w:rsidR="00A71ADF" w:rsidRPr="00A71ADF" w:rsidRDefault="00A71ADF" w:rsidP="008865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ADF">
        <w:rPr>
          <w:rFonts w:ascii="Times New Roman" w:hAnsi="Times New Roman"/>
          <w:b/>
          <w:sz w:val="24"/>
          <w:szCs w:val="24"/>
        </w:rPr>
        <w:t>по лоту № 1: 4 501 (Четыре тысячи пятьсот один) руб. 69 коп.;</w:t>
      </w:r>
    </w:p>
    <w:p w:rsidR="00A71ADF" w:rsidRPr="00A71ADF" w:rsidRDefault="00A71ADF" w:rsidP="0088658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71ADF">
        <w:rPr>
          <w:rFonts w:ascii="Times New Roman" w:hAnsi="Times New Roman"/>
          <w:b/>
          <w:sz w:val="24"/>
          <w:szCs w:val="24"/>
        </w:rPr>
        <w:t>по лоту № 2:</w:t>
      </w:r>
      <w:r>
        <w:rPr>
          <w:rFonts w:ascii="Times New Roman" w:hAnsi="Times New Roman"/>
          <w:b/>
          <w:sz w:val="24"/>
          <w:szCs w:val="24"/>
        </w:rPr>
        <w:t xml:space="preserve"> 732 (Семьсот тридцать два) руб. 18 коп.</w:t>
      </w:r>
    </w:p>
    <w:p w:rsidR="00D55DEC" w:rsidRPr="00886585" w:rsidRDefault="00D55DEC" w:rsidP="0088658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64075">
        <w:rPr>
          <w:rFonts w:ascii="Times New Roman" w:eastAsia="Times New Roman" w:hAnsi="Times New Roman"/>
          <w:sz w:val="24"/>
          <w:szCs w:val="24"/>
          <w:lang w:eastAsia="en-US"/>
        </w:rPr>
        <w:t>Платежи по перечислению задатка для участия в аукционе и порядок возврата задатка осуществляются в соответствии с Регламентом.</w:t>
      </w:r>
    </w:p>
    <w:p w:rsidR="00D55DEC" w:rsidRPr="00864075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D55DEC" w:rsidRPr="007857B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 xml:space="preserve">Условия внесения претендентами задатка на участие в аукционе, а также иные условия соглашения о </w:t>
      </w:r>
      <w:r w:rsidRPr="007857BD">
        <w:rPr>
          <w:rFonts w:ascii="Times New Roman" w:hAnsi="Times New Roman"/>
          <w:sz w:val="24"/>
          <w:szCs w:val="24"/>
        </w:rPr>
        <w:t xml:space="preserve">задатке содержатся в </w:t>
      </w:r>
      <w:r w:rsidR="00036DB9" w:rsidRPr="007857BD">
        <w:rPr>
          <w:rFonts w:ascii="Times New Roman" w:hAnsi="Times New Roman"/>
          <w:b/>
          <w:sz w:val="24"/>
          <w:szCs w:val="24"/>
        </w:rPr>
        <w:t>ч</w:t>
      </w:r>
      <w:r w:rsidR="006504BB" w:rsidRPr="007857BD">
        <w:rPr>
          <w:rFonts w:ascii="Times New Roman" w:hAnsi="Times New Roman"/>
          <w:b/>
          <w:sz w:val="24"/>
          <w:szCs w:val="24"/>
        </w:rPr>
        <w:t>асти</w:t>
      </w:r>
      <w:r w:rsidRPr="007857BD">
        <w:rPr>
          <w:rFonts w:ascii="Times New Roman" w:hAnsi="Times New Roman"/>
          <w:b/>
          <w:sz w:val="24"/>
          <w:szCs w:val="24"/>
        </w:rPr>
        <w:t xml:space="preserve"> </w:t>
      </w:r>
      <w:r w:rsidR="00036DB9" w:rsidRPr="007857BD">
        <w:rPr>
          <w:rFonts w:ascii="Times New Roman" w:hAnsi="Times New Roman"/>
          <w:b/>
          <w:sz w:val="24"/>
          <w:szCs w:val="24"/>
        </w:rPr>
        <w:t>6</w:t>
      </w:r>
      <w:r w:rsidRPr="007857BD">
        <w:rPr>
          <w:rFonts w:ascii="Times New Roman" w:hAnsi="Times New Roman"/>
          <w:sz w:val="24"/>
          <w:szCs w:val="24"/>
        </w:rPr>
        <w:t xml:space="preserve"> настоящего </w:t>
      </w:r>
      <w:r w:rsidR="006504BB" w:rsidRPr="007857BD">
        <w:rPr>
          <w:rFonts w:ascii="Times New Roman" w:hAnsi="Times New Roman"/>
          <w:sz w:val="24"/>
          <w:szCs w:val="24"/>
        </w:rPr>
        <w:t>Информационного сообщения</w:t>
      </w:r>
      <w:r w:rsidRPr="007857BD">
        <w:rPr>
          <w:rFonts w:ascii="Times New Roman" w:hAnsi="Times New Roman"/>
          <w:sz w:val="24"/>
          <w:szCs w:val="24"/>
        </w:rPr>
        <w:t>.</w:t>
      </w:r>
    </w:p>
    <w:p w:rsidR="007857BD" w:rsidRPr="007857BD" w:rsidRDefault="007857BD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7857BD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857BD">
        <w:rPr>
          <w:rFonts w:ascii="Times New Roman" w:hAnsi="Times New Roman"/>
          <w:sz w:val="24"/>
          <w:szCs w:val="24"/>
        </w:rPr>
        <w:lastRenderedPageBreak/>
        <w:t xml:space="preserve">3.4. </w:t>
      </w:r>
      <w:r w:rsidR="00D55DEC" w:rsidRPr="00864075">
        <w:rPr>
          <w:rFonts w:ascii="Times New Roman" w:eastAsia="Times New Roman" w:hAnsi="Times New Roman"/>
          <w:i/>
          <w:sz w:val="24"/>
          <w:szCs w:val="24"/>
        </w:rPr>
        <w:t xml:space="preserve">Определение участников аукциона </w:t>
      </w:r>
      <w:r w:rsidR="00D55DEC" w:rsidRPr="008459E3">
        <w:rPr>
          <w:rFonts w:ascii="Times New Roman" w:eastAsia="Times New Roman" w:hAnsi="Times New Roman"/>
          <w:i/>
          <w:color w:val="000000"/>
          <w:sz w:val="24"/>
          <w:szCs w:val="24"/>
        </w:rPr>
        <w:t>состоится</w:t>
      </w:r>
      <w:r w:rsidR="00D55DEC" w:rsidRPr="008459E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71ADF">
        <w:rPr>
          <w:rFonts w:ascii="Times New Roman" w:eastAsia="Times New Roman" w:hAnsi="Times New Roman"/>
          <w:b/>
          <w:color w:val="0D0D0D"/>
          <w:sz w:val="24"/>
          <w:szCs w:val="24"/>
        </w:rPr>
        <w:t>26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A71ADF">
        <w:rPr>
          <w:rFonts w:ascii="Times New Roman" w:eastAsia="Times New Roman" w:hAnsi="Times New Roman"/>
          <w:b/>
          <w:color w:val="0D0D0D"/>
          <w:sz w:val="24"/>
          <w:szCs w:val="24"/>
        </w:rPr>
        <w:t>07.2024</w:t>
      </w:r>
      <w:r w:rsidR="0093775B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 в 12-0</w:t>
      </w:r>
      <w:r w:rsidR="00D55DEC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0 часов</w:t>
      </w:r>
      <w:r w:rsidR="00D55DEC" w:rsidRPr="008459E3">
        <w:rPr>
          <w:rFonts w:ascii="Times New Roman" w:eastAsia="Times New Roman" w:hAnsi="Times New Roman"/>
          <w:color w:val="0D0D0D"/>
          <w:sz w:val="24"/>
          <w:szCs w:val="24"/>
        </w:rPr>
        <w:t>.</w:t>
      </w:r>
      <w:r w:rsidR="00D55DEC" w:rsidRPr="00864075">
        <w:rPr>
          <w:rFonts w:ascii="Times New Roman" w:eastAsia="Times New Roman" w:hAnsi="Times New Roman"/>
          <w:color w:val="000000"/>
          <w:sz w:val="24"/>
          <w:szCs w:val="24"/>
        </w:rPr>
        <w:t xml:space="preserve"> 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D55DEC" w:rsidRPr="00510A1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620A8E" w:rsidRDefault="00D64729" w:rsidP="00D55DEC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AA469E">
        <w:rPr>
          <w:rFonts w:ascii="Times New Roman" w:hAnsi="Times New Roman"/>
          <w:bCs/>
          <w:sz w:val="24"/>
          <w:szCs w:val="24"/>
        </w:rPr>
        <w:t>5</w:t>
      </w:r>
      <w:r w:rsidR="00612255" w:rsidRPr="00510A1D">
        <w:rPr>
          <w:rFonts w:ascii="Times New Roman" w:hAnsi="Times New Roman"/>
          <w:bCs/>
          <w:sz w:val="24"/>
          <w:szCs w:val="24"/>
        </w:rPr>
        <w:t>.</w:t>
      </w:r>
      <w:r w:rsidR="00ED2474">
        <w:rPr>
          <w:rFonts w:ascii="Times New Roman" w:hAnsi="Times New Roman"/>
          <w:bCs/>
          <w:sz w:val="24"/>
          <w:szCs w:val="24"/>
        </w:rPr>
        <w:t xml:space="preserve"> </w:t>
      </w:r>
      <w:r w:rsidR="00D55DEC" w:rsidRPr="00620A8E">
        <w:rPr>
          <w:rFonts w:ascii="Times New Roman" w:hAnsi="Times New Roman"/>
          <w:bCs/>
          <w:i/>
          <w:sz w:val="24"/>
          <w:szCs w:val="24"/>
        </w:rPr>
        <w:t xml:space="preserve">Место </w:t>
      </w:r>
      <w:r w:rsidR="007C5EA4" w:rsidRPr="00620A8E">
        <w:rPr>
          <w:rFonts w:ascii="Times New Roman" w:hAnsi="Times New Roman"/>
          <w:bCs/>
          <w:i/>
          <w:sz w:val="24"/>
          <w:szCs w:val="24"/>
        </w:rPr>
        <w:t>рассмотрения</w:t>
      </w:r>
      <w:r w:rsidR="00D55DEC" w:rsidRPr="00620A8E">
        <w:rPr>
          <w:rFonts w:ascii="Times New Roman" w:hAnsi="Times New Roman"/>
          <w:bCs/>
          <w:i/>
          <w:sz w:val="24"/>
          <w:szCs w:val="24"/>
        </w:rPr>
        <w:t xml:space="preserve"> заявок:</w:t>
      </w:r>
      <w:r w:rsidR="00D55DEC" w:rsidRPr="00620A8E">
        <w:rPr>
          <w:rFonts w:ascii="Times New Roman" w:hAnsi="Times New Roman"/>
          <w:bCs/>
          <w:sz w:val="24"/>
          <w:szCs w:val="24"/>
        </w:rPr>
        <w:t xml:space="preserve"> </w:t>
      </w:r>
      <w:r w:rsidR="00ED2474" w:rsidRPr="00620A8E">
        <w:rPr>
          <w:rFonts w:ascii="Times New Roman" w:eastAsia="Arial" w:hAnsi="Times New Roman"/>
          <w:color w:val="000000"/>
          <w:sz w:val="24"/>
          <w:szCs w:val="24"/>
        </w:rPr>
        <w:t>электронная торговая</w:t>
      </w:r>
      <w:r w:rsidR="00D55DEC" w:rsidRPr="00620A8E">
        <w:rPr>
          <w:rFonts w:ascii="Times New Roman" w:eastAsia="Arial" w:hAnsi="Times New Roman"/>
          <w:color w:val="000000"/>
          <w:sz w:val="24"/>
          <w:szCs w:val="24"/>
        </w:rPr>
        <w:t xml:space="preserve"> площадка</w:t>
      </w:r>
      <w:r w:rsidR="00DA4C87" w:rsidRPr="00620A8E">
        <w:rPr>
          <w:rFonts w:ascii="Times New Roman" w:eastAsia="Arial" w:hAnsi="Times New Roman"/>
          <w:color w:val="000000"/>
          <w:sz w:val="24"/>
          <w:szCs w:val="24"/>
        </w:rPr>
        <w:t>,</w:t>
      </w:r>
      <w:r w:rsidR="00D55DEC" w:rsidRPr="00620A8E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 авторизацию в личном кабинете</w:t>
      </w:r>
      <w:r w:rsidR="00DA4C87" w:rsidRPr="00620A8E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после открытия доступа</w:t>
      </w:r>
      <w:r w:rsidR="00ED2474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к заявкам в электронной форме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</w:t>
      </w:r>
      <w:r w:rsidR="00DA4C87" w:rsidRPr="00620A8E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Закрытой части АС Оператора</w:t>
      </w:r>
      <w:r w:rsidR="00D55DEC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D55DEC" w:rsidRPr="00620A8E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620A8E" w:rsidRDefault="00415CD6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8459E3">
        <w:rPr>
          <w:rFonts w:ascii="Times New Roman" w:hAnsi="Times New Roman"/>
          <w:sz w:val="24"/>
          <w:szCs w:val="24"/>
        </w:rPr>
        <w:t>3.</w:t>
      </w:r>
      <w:r w:rsidR="00AA469E">
        <w:rPr>
          <w:rFonts w:ascii="Times New Roman" w:hAnsi="Times New Roman"/>
          <w:sz w:val="24"/>
          <w:szCs w:val="24"/>
        </w:rPr>
        <w:t>6</w:t>
      </w:r>
      <w:r w:rsidR="0063040A" w:rsidRPr="008459E3">
        <w:rPr>
          <w:rFonts w:ascii="Times New Roman" w:hAnsi="Times New Roman"/>
          <w:sz w:val="24"/>
          <w:szCs w:val="24"/>
        </w:rPr>
        <w:t>.</w:t>
      </w:r>
      <w:r w:rsidR="00D55DEC" w:rsidRPr="008459E3">
        <w:rPr>
          <w:rFonts w:ascii="Times New Roman" w:hAnsi="Times New Roman"/>
          <w:sz w:val="24"/>
          <w:szCs w:val="24"/>
        </w:rPr>
        <w:t xml:space="preserve"> </w:t>
      </w:r>
      <w:r w:rsidR="00D55DEC" w:rsidRPr="008459E3">
        <w:rPr>
          <w:rFonts w:ascii="Times New Roman" w:hAnsi="Times New Roman"/>
          <w:i/>
          <w:sz w:val="24"/>
          <w:szCs w:val="24"/>
        </w:rPr>
        <w:t>Дата и время проведения аукциона –</w:t>
      </w:r>
      <w:r w:rsidR="00D55DEC" w:rsidRPr="008459E3">
        <w:rPr>
          <w:rFonts w:ascii="Times New Roman" w:hAnsi="Times New Roman"/>
          <w:sz w:val="24"/>
          <w:szCs w:val="24"/>
        </w:rPr>
        <w:t xml:space="preserve"> </w:t>
      </w:r>
      <w:r w:rsidR="00A71ADF">
        <w:rPr>
          <w:rFonts w:ascii="Times New Roman" w:hAnsi="Times New Roman"/>
          <w:b/>
          <w:color w:val="0D0D0D"/>
          <w:sz w:val="24"/>
          <w:szCs w:val="24"/>
        </w:rPr>
        <w:t>29.07</w:t>
      </w:r>
      <w:r w:rsidR="00932469" w:rsidRPr="008459E3">
        <w:rPr>
          <w:rFonts w:ascii="Times New Roman" w:hAnsi="Times New Roman"/>
          <w:b/>
          <w:color w:val="0D0D0D"/>
          <w:sz w:val="24"/>
          <w:szCs w:val="24"/>
        </w:rPr>
        <w:t>.2</w:t>
      </w:r>
      <w:r w:rsidR="00A71ADF">
        <w:rPr>
          <w:rFonts w:ascii="Times New Roman" w:hAnsi="Times New Roman"/>
          <w:b/>
          <w:color w:val="0D0D0D"/>
          <w:sz w:val="24"/>
          <w:szCs w:val="24"/>
        </w:rPr>
        <w:t>024</w:t>
      </w:r>
      <w:r w:rsidR="00D55DEC" w:rsidRPr="008459E3">
        <w:rPr>
          <w:rFonts w:ascii="Times New Roman" w:hAnsi="Times New Roman"/>
          <w:b/>
          <w:color w:val="0D0D0D"/>
          <w:sz w:val="24"/>
          <w:szCs w:val="24"/>
        </w:rPr>
        <w:t xml:space="preserve"> г. 12-00 часов.</w:t>
      </w:r>
    </w:p>
    <w:p w:rsidR="00D55DEC" w:rsidRPr="00620A8E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3775B" w:rsidRPr="0093775B" w:rsidRDefault="0063040A" w:rsidP="0093775B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A4E">
        <w:rPr>
          <w:rFonts w:ascii="Times New Roman" w:eastAsia="Times New Roman" w:hAnsi="Times New Roman"/>
          <w:color w:val="000000"/>
          <w:sz w:val="24"/>
          <w:szCs w:val="24"/>
        </w:rPr>
        <w:t>3.</w:t>
      </w:r>
      <w:r w:rsidR="00AA469E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55154A" w:rsidRPr="00D46A4E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55154A" w:rsidRPr="00E05C0C">
        <w:rPr>
          <w:rFonts w:ascii="Times New Roman" w:hAnsi="Times New Roman"/>
          <w:i/>
          <w:sz w:val="24"/>
          <w:szCs w:val="24"/>
        </w:rPr>
        <w:t>Шаг аукциона</w:t>
      </w:r>
      <w:r w:rsidR="0055154A" w:rsidRPr="00E05C0C">
        <w:rPr>
          <w:rFonts w:ascii="Times New Roman" w:hAnsi="Times New Roman"/>
          <w:sz w:val="24"/>
          <w:szCs w:val="24"/>
        </w:rPr>
        <w:t xml:space="preserve"> </w:t>
      </w:r>
      <w:r w:rsidR="0055154A" w:rsidRPr="0093775B">
        <w:rPr>
          <w:rFonts w:ascii="Times New Roman" w:hAnsi="Times New Roman"/>
          <w:sz w:val="24"/>
          <w:szCs w:val="24"/>
        </w:rPr>
        <w:t xml:space="preserve">установлен в пределах 3% от начального размера ежегодной арендной платы, </w:t>
      </w:r>
      <w:r w:rsidR="00ED2474" w:rsidRPr="0093775B">
        <w:rPr>
          <w:rFonts w:ascii="Times New Roman" w:hAnsi="Times New Roman"/>
          <w:sz w:val="24"/>
          <w:szCs w:val="24"/>
        </w:rPr>
        <w:t>и</w:t>
      </w:r>
      <w:r w:rsidR="0055154A" w:rsidRPr="0093775B">
        <w:rPr>
          <w:rFonts w:ascii="Times New Roman" w:hAnsi="Times New Roman"/>
          <w:sz w:val="24"/>
          <w:szCs w:val="24"/>
        </w:rPr>
        <w:t xml:space="preserve"> составляет</w:t>
      </w:r>
      <w:r w:rsidR="00E05C0C" w:rsidRPr="0093775B">
        <w:rPr>
          <w:rFonts w:ascii="Times New Roman" w:hAnsi="Times New Roman"/>
          <w:sz w:val="24"/>
          <w:szCs w:val="24"/>
        </w:rPr>
        <w:t>:</w:t>
      </w:r>
    </w:p>
    <w:p w:rsidR="00A71ADF" w:rsidRPr="00A71ADF" w:rsidRDefault="00A71ADF" w:rsidP="00A71A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ADF">
        <w:rPr>
          <w:rFonts w:ascii="Times New Roman" w:hAnsi="Times New Roman"/>
          <w:b/>
          <w:sz w:val="24"/>
          <w:szCs w:val="24"/>
        </w:rPr>
        <w:t xml:space="preserve">по лоту № 1: </w:t>
      </w:r>
      <w:r>
        <w:rPr>
          <w:rFonts w:ascii="Times New Roman" w:hAnsi="Times New Roman"/>
          <w:b/>
          <w:sz w:val="24"/>
          <w:szCs w:val="24"/>
        </w:rPr>
        <w:t>270 (Двести семьдесят) руб. 00 коп.</w:t>
      </w:r>
      <w:r w:rsidRPr="00A71ADF">
        <w:rPr>
          <w:rFonts w:ascii="Times New Roman" w:hAnsi="Times New Roman"/>
          <w:b/>
          <w:sz w:val="24"/>
          <w:szCs w:val="24"/>
        </w:rPr>
        <w:t>;</w:t>
      </w:r>
    </w:p>
    <w:p w:rsidR="00A71ADF" w:rsidRPr="00A71ADF" w:rsidRDefault="00A71ADF" w:rsidP="00A71AD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71ADF">
        <w:rPr>
          <w:rFonts w:ascii="Times New Roman" w:hAnsi="Times New Roman"/>
          <w:b/>
          <w:sz w:val="24"/>
          <w:szCs w:val="24"/>
        </w:rPr>
        <w:t>по лоту № 2:</w:t>
      </w:r>
      <w:r>
        <w:rPr>
          <w:rFonts w:ascii="Times New Roman" w:hAnsi="Times New Roman"/>
          <w:b/>
          <w:sz w:val="24"/>
          <w:szCs w:val="24"/>
        </w:rPr>
        <w:t xml:space="preserve"> 43 (Сорок три) руб. 00 коп.</w:t>
      </w:r>
    </w:p>
    <w:p w:rsidR="002F1411" w:rsidRPr="00620A8E" w:rsidRDefault="002F1411" w:rsidP="002E5E68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Default="00D64729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A469E">
        <w:rPr>
          <w:rFonts w:ascii="Times New Roman" w:hAnsi="Times New Roman"/>
          <w:sz w:val="24"/>
          <w:szCs w:val="24"/>
        </w:rPr>
        <w:t>8</w:t>
      </w:r>
      <w:r w:rsidR="0063040A" w:rsidRPr="00620A8E">
        <w:rPr>
          <w:rFonts w:ascii="Times New Roman" w:hAnsi="Times New Roman"/>
          <w:sz w:val="24"/>
          <w:szCs w:val="24"/>
        </w:rPr>
        <w:t xml:space="preserve">. </w:t>
      </w:r>
      <w:r w:rsidR="0055154A" w:rsidRPr="00620A8E">
        <w:rPr>
          <w:rFonts w:ascii="Times New Roman" w:hAnsi="Times New Roman"/>
          <w:i/>
          <w:sz w:val="24"/>
          <w:szCs w:val="24"/>
        </w:rPr>
        <w:t>Предельное время подачи ценовых предложений в ходе аукциона</w:t>
      </w:r>
      <w:r w:rsidR="0055154A"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55154A" w:rsidRPr="00510A1D">
        <w:rPr>
          <w:rFonts w:ascii="Times New Roman" w:hAnsi="Times New Roman"/>
          <w:sz w:val="24"/>
          <w:szCs w:val="24"/>
        </w:rPr>
        <w:t>– 10 минут с момента начала аукциона, либо с момента подачи участником крайнего ценового предложения.</w:t>
      </w:r>
    </w:p>
    <w:p w:rsidR="00AA469E" w:rsidRDefault="00AA469E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469E" w:rsidRPr="003F70E1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 xml:space="preserve">3.9. </w:t>
      </w:r>
      <w:r w:rsidRPr="003F70E1">
        <w:rPr>
          <w:rFonts w:ascii="Times New Roman" w:hAnsi="Times New Roman"/>
          <w:i/>
          <w:sz w:val="24"/>
          <w:szCs w:val="24"/>
        </w:rPr>
        <w:t>Информация о размере взимаемой с победител</w:t>
      </w:r>
      <w:r w:rsidR="00C5656B">
        <w:rPr>
          <w:rFonts w:ascii="Times New Roman" w:hAnsi="Times New Roman"/>
          <w:i/>
          <w:sz w:val="24"/>
          <w:szCs w:val="24"/>
        </w:rPr>
        <w:t>я</w:t>
      </w:r>
      <w:r w:rsidRPr="003F70E1">
        <w:rPr>
          <w:rFonts w:ascii="Times New Roman" w:hAnsi="Times New Roman"/>
          <w:i/>
          <w:sz w:val="24"/>
          <w:szCs w:val="24"/>
        </w:rPr>
        <w:t xml:space="preserve"> аукциона и</w:t>
      </w:r>
      <w:r w:rsidR="00C5656B">
        <w:rPr>
          <w:rFonts w:ascii="Times New Roman" w:hAnsi="Times New Roman"/>
          <w:i/>
          <w:sz w:val="24"/>
          <w:szCs w:val="24"/>
        </w:rPr>
        <w:t>ли иных лиц, с которыми заключается договор</w:t>
      </w:r>
      <w:r w:rsidRPr="003F70E1">
        <w:rPr>
          <w:rFonts w:ascii="Times New Roman" w:hAnsi="Times New Roman"/>
          <w:i/>
          <w:sz w:val="24"/>
          <w:szCs w:val="24"/>
        </w:rPr>
        <w:t xml:space="preserve"> аренды земельн</w:t>
      </w:r>
      <w:r w:rsidR="00C5656B">
        <w:rPr>
          <w:rFonts w:ascii="Times New Roman" w:hAnsi="Times New Roman"/>
          <w:i/>
          <w:sz w:val="24"/>
          <w:szCs w:val="24"/>
        </w:rPr>
        <w:t>ого</w:t>
      </w:r>
      <w:r w:rsidRPr="003F70E1">
        <w:rPr>
          <w:rFonts w:ascii="Times New Roman" w:hAnsi="Times New Roman"/>
          <w:i/>
          <w:sz w:val="24"/>
          <w:szCs w:val="24"/>
        </w:rPr>
        <w:t xml:space="preserve"> участк</w:t>
      </w:r>
      <w:r w:rsidR="00C5656B">
        <w:rPr>
          <w:rFonts w:ascii="Times New Roman" w:hAnsi="Times New Roman"/>
          <w:i/>
          <w:sz w:val="24"/>
          <w:szCs w:val="24"/>
        </w:rPr>
        <w:t>а</w:t>
      </w:r>
      <w:r w:rsidRPr="003F70E1">
        <w:rPr>
          <w:rFonts w:ascii="Times New Roman" w:hAnsi="Times New Roman"/>
          <w:i/>
          <w:sz w:val="24"/>
          <w:szCs w:val="24"/>
        </w:rPr>
        <w:t>, платы оператору электронной площадки за участие в аукционе.</w:t>
      </w:r>
    </w:p>
    <w:p w:rsidR="00AA469E" w:rsidRPr="003F70E1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>С победител</w:t>
      </w:r>
      <w:r w:rsidR="00C5656B">
        <w:rPr>
          <w:rFonts w:ascii="Times New Roman" w:hAnsi="Times New Roman"/>
          <w:sz w:val="24"/>
          <w:szCs w:val="24"/>
        </w:rPr>
        <w:t xml:space="preserve">я </w:t>
      </w:r>
      <w:r w:rsidRPr="003F70E1">
        <w:rPr>
          <w:rFonts w:ascii="Times New Roman" w:hAnsi="Times New Roman"/>
          <w:sz w:val="24"/>
          <w:szCs w:val="24"/>
        </w:rPr>
        <w:t>аукциона или иных лиц, с которым</w:t>
      </w:r>
      <w:r w:rsidR="00C5656B">
        <w:rPr>
          <w:rFonts w:ascii="Times New Roman" w:hAnsi="Times New Roman"/>
          <w:sz w:val="24"/>
          <w:szCs w:val="24"/>
        </w:rPr>
        <w:t>и заключается договор</w:t>
      </w:r>
      <w:r w:rsidRPr="003F70E1">
        <w:rPr>
          <w:rFonts w:ascii="Times New Roman" w:hAnsi="Times New Roman"/>
          <w:sz w:val="24"/>
          <w:szCs w:val="24"/>
        </w:rPr>
        <w:t xml:space="preserve"> аренды земельн</w:t>
      </w:r>
      <w:r w:rsidR="00C5656B">
        <w:rPr>
          <w:rFonts w:ascii="Times New Roman" w:hAnsi="Times New Roman"/>
          <w:sz w:val="24"/>
          <w:szCs w:val="24"/>
        </w:rPr>
        <w:t>ого</w:t>
      </w:r>
      <w:r w:rsidRPr="003F70E1">
        <w:rPr>
          <w:rFonts w:ascii="Times New Roman" w:hAnsi="Times New Roman"/>
          <w:sz w:val="24"/>
          <w:szCs w:val="24"/>
        </w:rPr>
        <w:t xml:space="preserve"> участк</w:t>
      </w:r>
      <w:r w:rsidR="00C5656B">
        <w:rPr>
          <w:rFonts w:ascii="Times New Roman" w:hAnsi="Times New Roman"/>
          <w:sz w:val="24"/>
          <w:szCs w:val="24"/>
        </w:rPr>
        <w:t>а</w:t>
      </w:r>
      <w:r w:rsidRPr="003F70E1">
        <w:rPr>
          <w:rFonts w:ascii="Times New Roman" w:hAnsi="Times New Roman"/>
          <w:sz w:val="24"/>
          <w:szCs w:val="24"/>
        </w:rPr>
        <w:t>, взимается плата в размере 1 (Один) процент от начальной цены договора, но не более 5 000 (Пять тысяч) рублей 00 копеек, без учёта НДС (п. 5.2.3 Регламента).</w:t>
      </w:r>
    </w:p>
    <w:p w:rsidR="00AA469E" w:rsidRPr="00D64729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>Взимание платы осуществляется путём перечисления денежных средств на Расчётный счёт Оператора (р/с 40702810210050001272, Филиал «Центральный» Банка ВТБ (ПАО) в г. Москве, БИК 044525411, к/с 30101810145250000411), на основании требования (распоряжения, уведомления) Оператора электронной площадки, направленного в порядке и случаях, указанных в пункте 5.2.18 Регламента.</w:t>
      </w:r>
    </w:p>
    <w:p w:rsidR="00AA469E" w:rsidRPr="00864075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4C87" w:rsidRPr="00510A1D" w:rsidRDefault="00DD4482" w:rsidP="00AA469E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ПОРЯДОК РАБОТЫ В АВТОМАТИЗИРОВАННОЙ СИСТЕМЕ ЭТП.</w:t>
      </w:r>
    </w:p>
    <w:p w:rsidR="006504BB" w:rsidRPr="00510A1D" w:rsidRDefault="006504BB" w:rsidP="00650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04BB" w:rsidRPr="00510A1D" w:rsidRDefault="006504BB" w:rsidP="00ED247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4.1.</w:t>
      </w:r>
      <w:r w:rsidRPr="00510A1D">
        <w:rPr>
          <w:rFonts w:ascii="Times New Roman" w:hAnsi="Times New Roman"/>
          <w:sz w:val="24"/>
          <w:szCs w:val="24"/>
        </w:rPr>
        <w:tab/>
        <w:t>Все документы и сведения, связанные с организацией и проведением аукциона на электронной площадке Оператора, представлены в АС Оператора в виде электронных документов.</w:t>
      </w:r>
    </w:p>
    <w:p w:rsidR="00D55DEC" w:rsidRPr="00510A1D" w:rsidRDefault="00D55DEC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04BB" w:rsidRDefault="006504BB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и сведения, направляемые в форме электронных документов либо размещаемые в АС Оператора, должны быть подписаны 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подписью (далее –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ЭП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имеющего право действовать от имени соответ</w:t>
      </w:r>
      <w:r w:rsidR="001B2EC6" w:rsidRPr="00510A1D">
        <w:rPr>
          <w:rFonts w:ascii="Times New Roman" w:eastAsia="Times New Roman" w:hAnsi="Times New Roman"/>
          <w:sz w:val="24"/>
          <w:szCs w:val="24"/>
          <w:lang w:eastAsia="ru-RU"/>
        </w:rPr>
        <w:t>ствующего Организатора торгов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Претендента, Участника, или должны быть заверены Оператором электронной площадки с помощью программных средств.</w:t>
      </w:r>
    </w:p>
    <w:p w:rsidR="001B2EC6" w:rsidRPr="00ED2474" w:rsidRDefault="001B2EC6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сертификат ЭП в аккредитованном в соответствии с Федеральным законом от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06.04.2011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№ 63-ФЗ «Об электронной подписи» Удостоверяющем центре, пройти необходимую регистрацию (аккредитацию).</w:t>
      </w:r>
    </w:p>
    <w:p w:rsidR="005D6DC2" w:rsidRPr="00510A1D" w:rsidRDefault="005D6DC2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DC2" w:rsidRPr="00510A1D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1506"/>
        </w:tabs>
        <w:suppressAutoHyphens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510A1D">
        <w:rPr>
          <w:rFonts w:ascii="Times New Roman" w:hAnsi="Times New Roman"/>
          <w:i/>
          <w:sz w:val="24"/>
        </w:rPr>
        <w:t>Оператор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электронной</w:t>
      </w:r>
      <w:r w:rsidRPr="00510A1D">
        <w:rPr>
          <w:rFonts w:ascii="Times New Roman" w:hAnsi="Times New Roman"/>
          <w:i/>
          <w:spacing w:val="-9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площадки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pacing w:val="-2"/>
          <w:sz w:val="24"/>
        </w:rPr>
        <w:t>обязан: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2" w:after="0" w:line="240" w:lineRule="auto"/>
        <w:ind w:left="0" w:right="12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Оказывать услуги Оператора электронной площадки в соответствии</w:t>
      </w:r>
      <w:r w:rsidRPr="00510A1D">
        <w:rPr>
          <w:rFonts w:ascii="Times New Roman" w:hAnsi="Times New Roman"/>
          <w:spacing w:val="40"/>
          <w:sz w:val="24"/>
        </w:rPr>
        <w:t xml:space="preserve"> </w:t>
      </w:r>
      <w:r w:rsidRPr="00510A1D">
        <w:rPr>
          <w:rFonts w:ascii="Times New Roman" w:hAnsi="Times New Roman"/>
          <w:sz w:val="24"/>
        </w:rPr>
        <w:t xml:space="preserve">с </w:t>
      </w:r>
      <w:r w:rsidRPr="00510A1D">
        <w:rPr>
          <w:rFonts w:ascii="Times New Roman" w:hAnsi="Times New Roman"/>
          <w:sz w:val="24"/>
        </w:rPr>
        <w:lastRenderedPageBreak/>
        <w:t xml:space="preserve">настоящим Регламентом и действующим законодательством Российской </w:t>
      </w:r>
      <w:r w:rsidRPr="00510A1D">
        <w:rPr>
          <w:rFonts w:ascii="Times New Roman" w:hAnsi="Times New Roman"/>
          <w:spacing w:val="-2"/>
          <w:sz w:val="24"/>
        </w:rPr>
        <w:t>Федерации.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1" w:after="0" w:line="240" w:lineRule="auto"/>
        <w:ind w:left="0" w:right="124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регистрацию (аккредитацию) Претендентов/Продавцов</w:t>
      </w:r>
      <w:r w:rsidR="00DE763F" w:rsidRPr="00510A1D">
        <w:rPr>
          <w:rFonts w:ascii="Times New Roman" w:hAnsi="Times New Roman"/>
          <w:sz w:val="24"/>
        </w:rPr>
        <w:t xml:space="preserve"> (Организаторов торгов)</w:t>
      </w:r>
      <w:r w:rsidRPr="00510A1D">
        <w:rPr>
          <w:rFonts w:ascii="Times New Roman" w:hAnsi="Times New Roman"/>
          <w:sz w:val="24"/>
        </w:rPr>
        <w:t xml:space="preserve"> в соответствии с Регламентом.</w:t>
      </w:r>
    </w:p>
    <w:p w:rsidR="005D6DC2" w:rsidRPr="00510A1D" w:rsidRDefault="005D6DC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5D6DC2" w:rsidRPr="00510A1D" w:rsidRDefault="005D6DC2" w:rsidP="00ED2474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</w:p>
    <w:p w:rsidR="005D6DC2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 xml:space="preserve"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соответствии с </w:t>
      </w:r>
      <w:r w:rsidR="00653002" w:rsidRPr="00510A1D">
        <w:rPr>
          <w:rFonts w:ascii="Times New Roman" w:hAnsi="Times New Roman"/>
          <w:sz w:val="24"/>
        </w:rPr>
        <w:t>Регламентом и И</w:t>
      </w:r>
      <w:r w:rsidRPr="00510A1D">
        <w:rPr>
          <w:rFonts w:ascii="Times New Roman" w:hAnsi="Times New Roman"/>
          <w:sz w:val="24"/>
        </w:rPr>
        <w:t xml:space="preserve">нформационным сообщением о проведении </w:t>
      </w:r>
      <w:r w:rsidR="00653002" w:rsidRPr="00510A1D">
        <w:rPr>
          <w:rFonts w:ascii="Times New Roman" w:hAnsi="Times New Roman"/>
          <w:sz w:val="24"/>
        </w:rPr>
        <w:t>аукциона</w:t>
      </w:r>
      <w:r w:rsidRPr="00510A1D">
        <w:rPr>
          <w:rFonts w:ascii="Times New Roman" w:hAnsi="Times New Roman"/>
          <w:sz w:val="24"/>
        </w:rPr>
        <w:t>.</w:t>
      </w:r>
    </w:p>
    <w:p w:rsidR="003120F9" w:rsidRPr="00510A1D" w:rsidRDefault="003120F9" w:rsidP="003120F9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709" w:right="125"/>
        <w:jc w:val="both"/>
        <w:rPr>
          <w:rFonts w:ascii="Times New Roman" w:hAnsi="Times New Roman"/>
          <w:sz w:val="24"/>
        </w:rPr>
      </w:pPr>
    </w:p>
    <w:p w:rsidR="006504BB" w:rsidRPr="00510A1D" w:rsidRDefault="00653002" w:rsidP="00ED2474">
      <w:pPr>
        <w:pStyle w:val="ad"/>
        <w:widowControl w:val="0"/>
        <w:numPr>
          <w:ilvl w:val="1"/>
          <w:numId w:val="21"/>
        </w:numPr>
        <w:tabs>
          <w:tab w:val="left" w:pos="150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eastAsia="Times New Roman" w:hAnsi="Times New Roman"/>
          <w:i/>
          <w:sz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При участии в </w:t>
      </w:r>
      <w:r w:rsidR="008157D7" w:rsidRPr="00510A1D">
        <w:rPr>
          <w:rFonts w:ascii="Times New Roman" w:eastAsia="Times New Roman" w:hAnsi="Times New Roman"/>
          <w:i/>
          <w:sz w:val="24"/>
          <w:lang w:eastAsia="en-US"/>
        </w:rPr>
        <w:t>аукционе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 Претендент, Участник </w:t>
      </w:r>
      <w:r w:rsidR="00DE763F" w:rsidRPr="00510A1D">
        <w:rPr>
          <w:rFonts w:ascii="Times New Roman" w:eastAsia="Times New Roman" w:hAnsi="Times New Roman"/>
          <w:i/>
          <w:spacing w:val="-2"/>
          <w:sz w:val="24"/>
          <w:lang w:eastAsia="en-US"/>
        </w:rPr>
        <w:t xml:space="preserve">обязан </w:t>
      </w:r>
      <w:r w:rsidR="00DE763F" w:rsidRPr="00510A1D">
        <w:rPr>
          <w:rFonts w:ascii="Times New Roman" w:eastAsia="Times New Roman" w:hAnsi="Times New Roman"/>
          <w:spacing w:val="-2"/>
          <w:sz w:val="24"/>
          <w:lang w:eastAsia="en-US"/>
        </w:rPr>
        <w:t>и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>спользовать исключительно программно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е обеспечение, предусмотренное 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Регламентом.</w:t>
      </w:r>
    </w:p>
    <w:p w:rsidR="00EB3AA9" w:rsidRPr="00510A1D" w:rsidRDefault="00EB3AA9" w:rsidP="00ED2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AA9" w:rsidRPr="00510A1D" w:rsidRDefault="00EB3AA9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Публикация информац</w:t>
      </w:r>
      <w:r w:rsidR="00036DB9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ионного сообщения о проведении аукциона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5A747A" w:rsidRPr="003F70E1" w:rsidRDefault="00EB3AA9" w:rsidP="005A747A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Публикация информационного сообщения о проведении аукциона 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ля процедур, проводимых с 01.01.2022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официальном сайте торгов.</w:t>
      </w:r>
      <w:r w:rsidR="005A74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747A" w:rsidRPr="003F70E1">
        <w:rPr>
          <w:rFonts w:ascii="Times New Roman" w:eastAsia="Times New Roman" w:hAnsi="Times New Roman"/>
          <w:sz w:val="24"/>
          <w:szCs w:val="24"/>
          <w:lang w:eastAsia="ru-RU"/>
        </w:rPr>
        <w:t>Информационное сообщение о проведении  аукциона подписывается усиленной квалифицированной электронной подписью лица, уполномоченного действовать от имени организатора аукциона, и подлежит размещению организатором аукциона на официальном сайте торгов. Данное информационное сообщение  после размещения на официальном сайте торгов в автоматическом режиме направляется с официального сайта торгов на Сайт Оператора.</w:t>
      </w:r>
    </w:p>
    <w:p w:rsidR="00EB3AA9" w:rsidRPr="00510A1D" w:rsidRDefault="00312407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EB3AA9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вносить изменения в Информационное сообщение о проведении аукциона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С 01.01.2022</w:t>
      </w:r>
      <w:r w:rsidR="00EB3AA9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изменений в информационное сообщение осуществляется на официальном сайте торгов.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6A4C95" w:rsidRPr="00510A1D" w:rsidRDefault="00DE763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со дня размещения в АС Оператора извещения об отказе от проведения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АС Оператора автоматически прекращает блокирование операций по счету Претендента, подавшего заявку на участие в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>, в отношении денежных средств в размере задатка.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направить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 о разъяснении положений документации о процедуре в соответствии с </w:t>
      </w:r>
      <w:r w:rsidR="00E54DD2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Руководством пользователя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. Руководство пользователя размещено в личном кабинете пользователя.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Функционал направления запроса на разъяснение положений документации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об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доступен с момента размещения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нформационного сообщения о проведении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АС Оператора.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Размещенный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на запрос о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разъяснении положений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доступен в реестре процедур в открытой части АС Оператора, а также в личных кабинетах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Организатора торгов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заинтересованных Сторон, указанных в информационном сообщении о проведении процедуры.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 факту размещения разъяснения положений документации АС Оператора автоматически направляет уведомления Претенденту и заинтер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есованной Стороне, указанной в 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нформационном сообщении.</w:t>
      </w:r>
    </w:p>
    <w:p w:rsidR="00EB3AA9" w:rsidRPr="00510A1D" w:rsidRDefault="00E54DD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>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 ЭП).</w:t>
      </w:r>
    </w:p>
    <w:p w:rsidR="00EB3AA9" w:rsidRPr="00510A1D" w:rsidRDefault="00EB3AA9" w:rsidP="00ED2474">
      <w:pPr>
        <w:pStyle w:val="ad"/>
        <w:spacing w:after="0" w:line="240" w:lineRule="auto"/>
        <w:ind w:left="1070" w:hanging="36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95F" w:rsidRPr="00510A1D" w:rsidRDefault="0021795F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Регистрация (аккредитация) </w:t>
      </w:r>
      <w:r w:rsidR="00036DB9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ретендента.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r w:rsidRPr="007D7E12">
        <w:rPr>
          <w:rFonts w:ascii="Times New Roman" w:hAnsi="Times New Roman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регистрации (аккредитации) в 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>качестве Претендента необходимо з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аполнить форму заявки на регистрацию (аккредитацию) в качестве Претендента в соответствии с 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>Регламентом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приложить информацию и документы, указанные в форме заявки.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21795F" w:rsidRPr="00510A1D" w:rsidRDefault="009E424B" w:rsidP="007D7E12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Зарегистрированный (получивший аккредитацию) на электронной площадке </w:t>
      </w:r>
      <w:r w:rsidR="004E1B89" w:rsidRPr="00510A1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ретендент вправе участвовать во всех типах процедур  в электронной форме, проводимых на электронной площадке.</w:t>
      </w:r>
    </w:p>
    <w:p w:rsidR="0042251E" w:rsidRDefault="0042251E" w:rsidP="007D7E12">
      <w:pPr>
        <w:pStyle w:val="ad"/>
        <w:numPr>
          <w:ilvl w:val="0"/>
          <w:numId w:val="21"/>
        </w:numPr>
        <w:spacing w:after="0" w:line="240" w:lineRule="auto"/>
        <w:ind w:left="107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ПОРЯДОК, ФОРМА И СРОК ПОДАЧИ ЗАЯВОК НА УЧАСТИ В АУКЦИОНЕ.</w:t>
      </w:r>
    </w:p>
    <w:p w:rsidR="007D7E12" w:rsidRPr="007D7E12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6AD7" w:rsidRPr="00510A1D" w:rsidRDefault="00222364" w:rsidP="007D7E12">
      <w:pPr>
        <w:spacing w:after="0" w:line="240" w:lineRule="auto"/>
        <w:ind w:firstLine="709"/>
        <w:jc w:val="both"/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Подача заявок на участие в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Претендентами, зарегистрированными (аккредитованными) на электронной площадке, осу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ществляется в форме электронных документов, подписанных с пом</w:t>
      </w:r>
      <w:r w:rsidR="00DE763F" w:rsidRPr="00510A1D">
        <w:rPr>
          <w:rFonts w:ascii="Times New Roman" w:eastAsia="Times New Roman" w:hAnsi="Times New Roman"/>
          <w:sz w:val="24"/>
          <w:szCs w:val="24"/>
          <w:lang w:eastAsia="ru-RU"/>
        </w:rPr>
        <w:t>ощью ЭП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Подача заявок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аукционе (заявок)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Претендентами осуществляется в соответствии с Регламентом и Руководством пользователя.</w:t>
      </w:r>
      <w:r w:rsidRPr="00510A1D">
        <w:t xml:space="preserve"> </w:t>
      </w:r>
    </w:p>
    <w:p w:rsidR="00E54DD2" w:rsidRPr="00510A1D" w:rsidRDefault="00E54DD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Для участия в аукционе (аренда земельного участка) Претенденты перечисляют 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задаток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установленном</w:t>
      </w:r>
      <w:r w:rsidR="00D2313A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D2313A"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3.3</w:t>
      </w:r>
      <w:r w:rsidR="00D2313A" w:rsidRPr="00510A1D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заполняют размещенную в АС Оператора </w:t>
      </w:r>
      <w:r w:rsidR="00A85498"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Ф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орму заявки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(Приложение 1 к Информационному сообщению)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приложением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копии документов, удостоверяющих личность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(в случае представления копии паспорта гражданина Российской Федерации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7D7E12" w:rsidRPr="00510A1D" w:rsidRDefault="000C0145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Заявка и прилагаемые к ней документы направляются Претендентом одновременно.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 вправе подать только одну заявку.</w:t>
      </w:r>
    </w:p>
    <w:p w:rsidR="008A64B2" w:rsidRPr="00510A1D" w:rsidRDefault="008A64B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510A1D" w:rsidRDefault="009B6AD7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Pr="007D7E12">
        <w:rPr>
          <w:rFonts w:ascii="Times New Roman" w:hAnsi="Times New Roman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окончания приёма (регистрации) на </w:t>
      </w:r>
      <w:r w:rsidR="004C7AE6" w:rsidRPr="00510A1D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5541C8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на участие в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 установлен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сообщения.</w:t>
      </w:r>
      <w:r w:rsidR="008A64B2" w:rsidRPr="00510A1D">
        <w:rPr>
          <w:rFonts w:ascii="Times New Roman" w:hAnsi="Times New Roman"/>
          <w:sz w:val="24"/>
          <w:szCs w:val="24"/>
        </w:rPr>
        <w:t xml:space="preserve"> 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</w:t>
      </w:r>
      <w:r w:rsidR="008A64B2" w:rsidRPr="00510A1D">
        <w:t xml:space="preserve"> </w:t>
      </w:r>
      <w:r w:rsidR="008A64B2" w:rsidRPr="00510A1D">
        <w:rPr>
          <w:rFonts w:ascii="Times New Roman" w:hAnsi="Times New Roman"/>
          <w:sz w:val="24"/>
          <w:szCs w:val="24"/>
        </w:rPr>
        <w:t xml:space="preserve">на </w:t>
      </w:r>
      <w:r w:rsidR="004C7AE6" w:rsidRPr="00510A1D">
        <w:rPr>
          <w:rFonts w:ascii="Times New Roman" w:hAnsi="Times New Roman"/>
          <w:sz w:val="24"/>
          <w:szCs w:val="24"/>
        </w:rPr>
        <w:t>ЭТП</w:t>
      </w:r>
      <w:r w:rsidR="008A64B2" w:rsidRPr="00510A1D">
        <w:rPr>
          <w:rFonts w:ascii="Times New Roman" w:hAnsi="Times New Roman"/>
          <w:sz w:val="24"/>
          <w:szCs w:val="24"/>
        </w:rPr>
        <w:t>.</w:t>
      </w:r>
    </w:p>
    <w:p w:rsidR="009B6AD7" w:rsidRPr="00510A1D" w:rsidRDefault="009B6AD7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AAC" w:rsidRPr="00510A1D" w:rsidRDefault="008A64B2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 w:rsidR="00A56210" w:rsidRPr="00510A1D">
        <w:rPr>
          <w:rFonts w:ascii="Times New Roman" w:hAnsi="Times New Roman"/>
          <w:sz w:val="24"/>
          <w:szCs w:val="24"/>
        </w:rPr>
        <w:t xml:space="preserve">Срок </w:t>
      </w:r>
      <w:r w:rsidR="00D2313A" w:rsidRPr="00510A1D">
        <w:rPr>
          <w:rFonts w:ascii="Times New Roman" w:hAnsi="Times New Roman"/>
          <w:sz w:val="24"/>
          <w:szCs w:val="24"/>
        </w:rPr>
        <w:t xml:space="preserve">приёма (регистрации) </w:t>
      </w:r>
      <w:r w:rsidR="000C0145" w:rsidRPr="00510A1D">
        <w:rPr>
          <w:rFonts w:ascii="Times New Roman" w:hAnsi="Times New Roman"/>
          <w:sz w:val="24"/>
          <w:szCs w:val="24"/>
        </w:rPr>
        <w:t xml:space="preserve">заявок </w:t>
      </w:r>
      <w:r w:rsidR="00D2313A" w:rsidRPr="00510A1D">
        <w:rPr>
          <w:rFonts w:ascii="Times New Roman" w:hAnsi="Times New Roman"/>
          <w:sz w:val="24"/>
          <w:szCs w:val="24"/>
        </w:rPr>
        <w:t>на электронной торговой площадке</w:t>
      </w:r>
      <w:r w:rsidR="00A56210" w:rsidRPr="00510A1D">
        <w:rPr>
          <w:rFonts w:ascii="Times New Roman" w:hAnsi="Times New Roman"/>
          <w:sz w:val="24"/>
          <w:szCs w:val="24"/>
        </w:rPr>
        <w:t xml:space="preserve"> заявок может быть продлен Организатором аукциона</w:t>
      </w:r>
      <w:r w:rsidR="000C0145" w:rsidRPr="00510A1D">
        <w:rPr>
          <w:rFonts w:ascii="Times New Roman" w:hAnsi="Times New Roman"/>
          <w:sz w:val="24"/>
          <w:szCs w:val="24"/>
        </w:rPr>
        <w:t xml:space="preserve"> по необходимости. В</w:t>
      </w:r>
      <w:r w:rsidR="00A56210" w:rsidRPr="00510A1D">
        <w:rPr>
          <w:rFonts w:ascii="Times New Roman" w:hAnsi="Times New Roman"/>
          <w:sz w:val="24"/>
          <w:szCs w:val="24"/>
        </w:rPr>
        <w:t xml:space="preserve">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143AAC" w:rsidRPr="007D7E12" w:rsidRDefault="00143AAC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B3D" w:rsidRPr="00510A1D" w:rsidRDefault="000C0145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5.5. </w:t>
      </w:r>
      <w:r w:rsidR="00A56210" w:rsidRPr="00510A1D">
        <w:rPr>
          <w:rFonts w:ascii="Times New Roman" w:eastAsia="Times New Roman" w:hAnsi="Times New Roman"/>
          <w:sz w:val="24"/>
          <w:szCs w:val="24"/>
          <w:lang w:eastAsia="ru-RU"/>
        </w:rPr>
        <w:t>Не допускается раздельного направления Заявки и приложенных к ней документов, направление дополнит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ельных документов после подачи з</w:t>
      </w:r>
      <w:r w:rsidR="00A56210" w:rsidRPr="00510A1D">
        <w:rPr>
          <w:rFonts w:ascii="Times New Roman" w:eastAsia="Times New Roman" w:hAnsi="Times New Roman"/>
          <w:sz w:val="24"/>
          <w:szCs w:val="24"/>
          <w:lang w:eastAsia="ru-RU"/>
        </w:rPr>
        <w:t>аявки или замена ранее направленных документов без отзыва Заявки в соответствии с Регламентом.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Изменение з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101B3D" w:rsidRPr="00510A1D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отозвать </w:t>
      </w:r>
      <w:r w:rsidR="00621FD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заявку на участие в аукционе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до даты окон</w:t>
      </w:r>
      <w:r w:rsidR="00621FDD" w:rsidRPr="00510A1D">
        <w:rPr>
          <w:rFonts w:ascii="Times New Roman" w:eastAsia="Times New Roman" w:hAnsi="Times New Roman"/>
          <w:sz w:val="24"/>
          <w:szCs w:val="24"/>
          <w:lang w:eastAsia="ru-RU"/>
        </w:rPr>
        <w:t>чания приема заявок на участие в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1B3D" w:rsidRPr="00510A1D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510A1D" w:rsidRDefault="00DE763F" w:rsidP="00DE763F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ПОРЯДОК ВНЕСЕНИЯ</w:t>
      </w:r>
      <w:r w:rsidR="00C6702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ВОЗВРАТА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ЗАДАТКА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C5D" w:rsidRPr="00510A1D" w:rsidRDefault="00564C5D" w:rsidP="007D7E1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C30506" w:rsidRPr="00510A1D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3F70E1" w:rsidRDefault="00C30506" w:rsidP="007D7E12">
      <w:pPr>
        <w:pStyle w:val="ad"/>
        <w:numPr>
          <w:ilvl w:val="1"/>
          <w:numId w:val="2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Регламентом (</w:t>
      </w:r>
      <w:r w:rsidR="00B12E1C" w:rsidRPr="003F70E1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="00BB3E3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17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D7E12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30506" w:rsidRPr="00510A1D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C30506" w:rsidRPr="00510A1D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43C3" w:rsidRPr="00510A1D" w:rsidRDefault="00A143C3" w:rsidP="007D7E12">
      <w:pPr>
        <w:pStyle w:val="ad"/>
        <w:numPr>
          <w:ilvl w:val="1"/>
          <w:numId w:val="23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возможности установления 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Организатором 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факта поступления задатка АС Оператора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на Лицевом счете Претендента, открытом в аналитическом учете, блокировку денежных средств в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задатка, предусмотренном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 наличия на Лицевом счете этого Претендента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Претендента в размере задатка, предусмотренном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Оператор направляет Претенденту соответствующее уведомление о необходимости пополнения Лицевого счета.</w:t>
      </w:r>
    </w:p>
    <w:p w:rsidR="00410B09" w:rsidRPr="00510A1D" w:rsidRDefault="00410B09" w:rsidP="007D7E1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B09" w:rsidRDefault="00410B09" w:rsidP="007D7E12">
      <w:pPr>
        <w:pStyle w:val="ad"/>
        <w:numPr>
          <w:ilvl w:val="1"/>
          <w:numId w:val="23"/>
        </w:numPr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 дней со дня отзыва заявки на участие в аукционе, по</w:t>
      </w:r>
      <w:r w:rsidR="000B66D4" w:rsidRPr="00510A1D">
        <w:rPr>
          <w:rFonts w:ascii="Times New Roman" w:eastAsia="Times New Roman" w:hAnsi="Times New Roman"/>
          <w:sz w:val="24"/>
          <w:szCs w:val="24"/>
          <w:lang w:eastAsia="ru-RU"/>
        </w:rPr>
        <w:t>ступи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вшего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АС Оператора до дня окончания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приема заявок на участие в аукционе, АС Оператора автоматически прекращает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блокирование денежных средств Претендента в</w:t>
      </w:r>
      <w:r w:rsidR="005A77A3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 на участие в </w:t>
      </w:r>
      <w:r w:rsidR="005A77A3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блокирование было ранее осуществлено на Лицевом счете Претендента. Если заявка на участие в аукционе  отозвана позднее даты окончания срока приема заявок, или Участник аукциона (аренда земельного участка) не стал победителем, то блокирование денежных средств такого Претендента в размере задатка на участие в </w:t>
      </w:r>
      <w:r w:rsidR="00BC4D9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 результатах аукциона. В случае возврата заявки на участие в аукционе (аренда земельного участка), поданной позже установленного срока окончания 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рассмотрения заявок на участие в аукцио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не (аренда земельного участка).</w:t>
      </w:r>
    </w:p>
    <w:p w:rsidR="000855C6" w:rsidRPr="00510A1D" w:rsidRDefault="000855C6" w:rsidP="000855C6">
      <w:pPr>
        <w:pStyle w:val="ad"/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0855C6" w:rsidRDefault="00C30506" w:rsidP="000855C6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на возврат денежных средств с лицевого счета </w:t>
      </w:r>
      <w:r w:rsidR="000855C6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Претендента оформляются  через систему «Государственные закупки» по адресу в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сети «Интернет» </w:t>
      </w:r>
      <w:hyperlink r:id="rId20" w:history="1">
        <w:r w:rsidR="000855C6" w:rsidRPr="00921D8A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https://etp.roseltorg.ru</w:t>
        </w:r>
      </w:hyperlink>
      <w:r w:rsidRPr="000855C6">
        <w:rPr>
          <w:rFonts w:ascii="Times New Roman" w:eastAsia="Times New Roman" w:hAnsi="Times New Roman"/>
          <w:sz w:val="24"/>
          <w:szCs w:val="24"/>
          <w:lang w:eastAsia="ru-RU"/>
        </w:rPr>
        <w:t>. Оператор осуществляет перевод денежных средств с Лицевого счета Претендента не позднее 3 (трех)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C30506" w:rsidRPr="007D7E12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Остатки и истории операций по счету в режиме реального времени Претендент контролирует самостоятельно в личном кабинете в АС Оператора.</w:t>
      </w:r>
    </w:p>
    <w:p w:rsidR="00C30506" w:rsidRPr="00510A1D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145" w:rsidRPr="005D2871" w:rsidRDefault="00A85498" w:rsidP="00A85498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871">
        <w:rPr>
          <w:rFonts w:ascii="Times New Roman" w:eastAsia="Times New Roman" w:hAnsi="Times New Roman"/>
          <w:sz w:val="24"/>
          <w:szCs w:val="24"/>
          <w:lang w:eastAsia="ru-RU"/>
        </w:rPr>
        <w:t>ПОРЯДОК РАССМОТРЕНИЯ ЗАЯВОК.</w:t>
      </w:r>
    </w:p>
    <w:p w:rsidR="00A85498" w:rsidRPr="00510A1D" w:rsidRDefault="00A85498" w:rsidP="00A8549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448" w:rsidRPr="00510A1D" w:rsidRDefault="00D11448" w:rsidP="007D7E12">
      <w:pPr>
        <w:pStyle w:val="ad"/>
        <w:numPr>
          <w:ilvl w:val="1"/>
          <w:numId w:val="23"/>
        </w:numPr>
        <w:tabs>
          <w:tab w:val="left" w:pos="0"/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Заявка на участие в аукционе отклоняется Оператором электронной площадки:</w:t>
      </w:r>
    </w:p>
    <w:p w:rsidR="00D11448" w:rsidRPr="00510A1D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не подписана ЭП или подписана ЭП лица, не имеющего соответствующих полномочий;</w:t>
      </w:r>
    </w:p>
    <w:p w:rsidR="00D11448" w:rsidRPr="00510A1D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направлена после окончания срока подачи заявок;</w:t>
      </w:r>
    </w:p>
    <w:p w:rsidR="00D11448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заявки на участие в аукционе (аренда) в случае отсутствия на Лицевом счете Претендента незаблокированных денежных средств в размере, предусмотренном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3.3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 и необходим</w:t>
      </w:r>
      <w:r w:rsidR="003852A8" w:rsidRPr="00510A1D">
        <w:rPr>
          <w:rFonts w:ascii="Times New Roman" w:eastAsia="Times New Roman" w:hAnsi="Times New Roman"/>
          <w:sz w:val="24"/>
          <w:szCs w:val="24"/>
          <w:lang w:eastAsia="ru-RU"/>
        </w:rPr>
        <w:t>ом для обеспечения участия в нём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1448" w:rsidRPr="00E576CB" w:rsidRDefault="00E576CB" w:rsidP="00085CB7">
      <w:pPr>
        <w:pStyle w:val="ad"/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567"/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hanging="2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76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11448" w:rsidRPr="00E576CB">
        <w:rPr>
          <w:rFonts w:ascii="Times New Roman" w:eastAsia="Times New Roman" w:hAnsi="Times New Roman"/>
          <w:sz w:val="24"/>
          <w:szCs w:val="24"/>
          <w:lang w:eastAsia="ru-RU"/>
        </w:rPr>
        <w:t>в иных случаях, установленных действующим законодательством.</w:t>
      </w:r>
    </w:p>
    <w:p w:rsidR="00D11448" w:rsidRPr="00510A1D" w:rsidRDefault="00D11448" w:rsidP="007D7E12">
      <w:pPr>
        <w:pStyle w:val="ad"/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у оснований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Претенденту, Оператор регистрирует Заявку в соответствии с Регламентом.</w:t>
      </w:r>
    </w:p>
    <w:p w:rsidR="00D11448" w:rsidRPr="00510A1D" w:rsidRDefault="00D11448" w:rsidP="007D7E12">
      <w:pPr>
        <w:pStyle w:val="ad"/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Default="00760F19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окончания срока подачи (регистрации) заявок, указанного в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>АС Оператора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открывает доступ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к заявкам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Организатору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B12E1C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>в Закрытой части АС Оператора через авторизацию в личном кабинете.</w:t>
      </w:r>
    </w:p>
    <w:p w:rsidR="007D7E12" w:rsidRDefault="007D7E12" w:rsidP="007D7E12">
      <w:pPr>
        <w:pStyle w:val="ad"/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Default="0081790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принятых (зарегист</w:t>
      </w:r>
      <w:r w:rsidR="00D11448" w:rsidRPr="007D7E1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ированных)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аукционной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ией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созданной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Организатором аукциона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наделённ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необходимыми полномочиями</w:t>
      </w:r>
      <w:r w:rsidR="003852A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рассмотрению заявок</w:t>
      </w:r>
      <w:r w:rsidR="00085C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проводится 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день определения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Участников</w:t>
      </w:r>
      <w:r w:rsidR="004835B8" w:rsidRPr="003F70E1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="00B515C4" w:rsidRPr="003F70E1">
        <w:rPr>
          <w:rFonts w:ascii="Times New Roman" w:eastAsia="Times New Roman" w:hAnsi="Times New Roman"/>
          <w:sz w:val="24"/>
          <w:szCs w:val="24"/>
          <w:lang w:eastAsia="ru-RU"/>
        </w:rPr>
        <w:t>каза</w:t>
      </w:r>
      <w:r w:rsidR="004835B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нный в </w:t>
      </w:r>
      <w:r w:rsidR="004835B8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3.4</w:t>
      </w:r>
      <w:r w:rsidR="00B515C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D7E1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сообщения.</w:t>
      </w:r>
    </w:p>
    <w:p w:rsidR="007D7E12" w:rsidRPr="007D7E12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Default="003852A8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7D7E12" w:rsidRPr="007D7E12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7D7E12" w:rsidRDefault="00B515C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Аукционная комиссия </w:t>
      </w:r>
      <w:r w:rsidR="008C69AD" w:rsidRPr="007D7E12">
        <w:rPr>
          <w:rFonts w:ascii="Times New Roman" w:eastAsia="Times New Roman" w:hAnsi="Times New Roman"/>
          <w:sz w:val="24"/>
          <w:szCs w:val="24"/>
          <w:lang w:eastAsia="ru-RU"/>
        </w:rPr>
        <w:t>формирует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рассмотрения заявок на участие в аукционе, который должен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содержать: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принятых заявок (с указанием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(наименований) претендентов),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>сведенья датах подачи заявок;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признанных участниками;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которым было отказано в допуске к участию в аукционе, с указанием причин отказа в допуске к участию в нем.</w:t>
      </w:r>
    </w:p>
    <w:p w:rsidR="00B515C4" w:rsidRPr="00510A1D" w:rsidRDefault="00B515C4" w:rsidP="007D7E12">
      <w:pPr>
        <w:tabs>
          <w:tab w:val="left" w:pos="142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6CB3" w:rsidRPr="00510A1D" w:rsidRDefault="00626CB3" w:rsidP="007D7E12">
      <w:pPr>
        <w:pStyle w:val="ad"/>
        <w:numPr>
          <w:ilvl w:val="1"/>
          <w:numId w:val="23"/>
        </w:numPr>
        <w:tabs>
          <w:tab w:val="left" w:pos="0"/>
          <w:tab w:val="left" w:pos="284"/>
          <w:tab w:val="left" w:pos="851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 (заявитель) не допускается к участию в аукционе в следующих случаях:</w:t>
      </w:r>
    </w:p>
    <w:p w:rsidR="00626CB3" w:rsidRPr="00510A1D" w:rsidRDefault="007D7E12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626CB3" w:rsidRPr="00510A1D" w:rsidRDefault="0091536A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>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  или приобрести земельный участок в аренду;</w:t>
      </w:r>
    </w:p>
    <w:p w:rsidR="00626CB3" w:rsidRPr="00510A1D" w:rsidRDefault="0091536A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852A8" w:rsidRPr="00510A1D" w:rsidRDefault="003852A8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2A8" w:rsidRDefault="003852A8" w:rsidP="007D7E1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5B7BFA" w:rsidRDefault="005B7BFA" w:rsidP="005B7BFA">
      <w:pPr>
        <w:pStyle w:val="ad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4640" w:rsidRPr="003F70E1" w:rsidRDefault="00B515C4" w:rsidP="00D64729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рассмотрения заявок на участие в аукционе подписывается</w:t>
      </w:r>
      <w:r w:rsidR="008C69AD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 и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рганизатором аукциона не позднее чем в течение одного дня со дня их рассмотрения и размещается 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в Открытой части АС Оператора не </w:t>
      </w:r>
      <w:r w:rsidR="00504640" w:rsidRPr="003F70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позднее чем на следующий рабочий день после дня подписания протокола. Протокол рассмотрения заявок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64729" w:rsidRPr="003F70E1" w:rsidRDefault="00D64729" w:rsidP="00D64729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677" w:rsidRDefault="00471677" w:rsidP="00781F69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Заявителям, не допущенным к участию в электронном аукционе, уведомления о принятых в их отношени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и решениях Аукционной комиссии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не позд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нее </w:t>
      </w:r>
      <w:r w:rsidR="00FC4DD8" w:rsidRPr="003F70E1">
        <w:rPr>
          <w:rFonts w:ascii="Times New Roman" w:eastAsia="Times New Roman" w:hAnsi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r w:rsidR="00781F69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рассмотрения заявок.</w:t>
      </w:r>
    </w:p>
    <w:p w:rsidR="00007DEC" w:rsidRPr="003F70E1" w:rsidRDefault="00007DEC" w:rsidP="00007DEC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4B" w:rsidRPr="003F70E1" w:rsidRDefault="0042251E" w:rsidP="004E3951">
      <w:pPr>
        <w:pStyle w:val="ad"/>
        <w:numPr>
          <w:ilvl w:val="0"/>
          <w:numId w:val="23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</w:t>
      </w:r>
      <w:r w:rsidR="00BF5625" w:rsidRPr="003F70E1">
        <w:rPr>
          <w:rFonts w:ascii="Times New Roman" w:eastAsia="Times New Roman" w:hAnsi="Times New Roman"/>
          <w:sz w:val="24"/>
          <w:szCs w:val="24"/>
          <w:lang w:eastAsia="ru-RU"/>
        </w:rPr>
        <w:t>ПРОВЕДЕНИЯ АУКЦИОНА</w:t>
      </w:r>
      <w:r w:rsidR="00ED3359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359" w:rsidRPr="003F70E1" w:rsidRDefault="00ED3359" w:rsidP="0022737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3F70E1" w:rsidRDefault="00606EB7" w:rsidP="00606EB7">
      <w:pPr>
        <w:pStyle w:val="ad"/>
        <w:numPr>
          <w:ilvl w:val="1"/>
          <w:numId w:val="2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Порядок проведения аукциона в электронной форме устанавливается в соответствии со ст. 39.13 Земельного кодекса РФ и с учётом положений Регламента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D2871" w:rsidRPr="003F70E1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="005D2871" w:rsidRPr="003F70E1">
        <w:rPr>
          <w:rFonts w:ascii="Times New Roman" w:eastAsia="Times New Roman" w:hAnsi="Times New Roman"/>
          <w:sz w:val="24"/>
          <w:szCs w:val="24"/>
          <w:lang w:eastAsia="ru-RU"/>
        </w:rPr>
        <w:t>.8</w:t>
      </w:r>
      <w:r w:rsidR="00ED3359" w:rsidRPr="003F70E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BF5625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аукциона (аренда земельного участка) обеспечивается АС Оператора.</w:t>
      </w:r>
    </w:p>
    <w:p w:rsidR="00227372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3.7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 Претендентами, допущенными Продавцом</w:t>
      </w:r>
      <w:r w:rsidRPr="00227372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признанными Участниками аукциона.</w:t>
      </w:r>
    </w:p>
    <w:p w:rsidR="00227372" w:rsidRPr="00227372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2F0" w:rsidRPr="003F70E1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372">
        <w:rPr>
          <w:rFonts w:ascii="Times New Roman" w:eastAsia="Times New Roman" w:hAnsi="Times New Roman"/>
          <w:sz w:val="24"/>
          <w:szCs w:val="24"/>
          <w:lang w:eastAsia="ru-RU"/>
        </w:rPr>
        <w:t>Проведение аукциона осуществляется в день и время проведения аукциона, указанные в</w:t>
      </w:r>
      <w:r w:rsidR="00BC6FCB" w:rsidRPr="002273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3.6</w:t>
      </w:r>
      <w:r w:rsidR="00BC6FCB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 с учетом следующих условий:</w:t>
      </w:r>
    </w:p>
    <w:p w:rsidR="00BC6FCB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>.1. Аукцион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размещена АС Оператора.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.2. Сроки и шаг подачи ценовых предложений в ходе аукциона указываются Организатором аукциона в Информационном сообщении.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7A35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C301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случае, если в течение указанного времени: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8E5A9B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BC3013" w:rsidRPr="003F70E1">
        <w:rPr>
          <w:rFonts w:ascii="Times New Roman" w:eastAsia="Times New Roman" w:hAnsi="Times New Roman"/>
          <w:sz w:val="24"/>
          <w:szCs w:val="24"/>
          <w:lang w:eastAsia="ru-RU"/>
        </w:rPr>
        <w:t>При подаче ценового предложения у Участника предусмотрена возможность выполнить следующие действия: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просмотреть актуальную информацию о ходе аукциона;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подписать ЭП и отправить ценовое предложение.</w:t>
      </w:r>
    </w:p>
    <w:p w:rsidR="00BC3013" w:rsidRPr="00510A1D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.5. </w:t>
      </w:r>
      <w:r w:rsidR="00117F9F" w:rsidRPr="003F70E1">
        <w:rPr>
          <w:rFonts w:ascii="Times New Roman" w:eastAsia="Times New Roman" w:hAnsi="Times New Roman"/>
          <w:sz w:val="24"/>
          <w:szCs w:val="24"/>
          <w:lang w:eastAsia="ru-RU"/>
        </w:rPr>
        <w:t>При вводе ценового предложения АС Оператора запрашивает</w:t>
      </w:r>
      <w:r w:rsidR="00117F9F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</w:t>
      </w:r>
      <w:r w:rsidR="00273A0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информирует Участника аукциона </w:t>
      </w:r>
      <w:r w:rsidR="00117F9F" w:rsidRPr="00510A1D">
        <w:rPr>
          <w:rFonts w:ascii="Times New Roman" w:eastAsia="Times New Roman" w:hAnsi="Times New Roman"/>
          <w:sz w:val="24"/>
          <w:szCs w:val="24"/>
          <w:lang w:eastAsia="ru-RU"/>
        </w:rPr>
        <w:t>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117F9F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94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17F9F" w:rsidRPr="008E194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8E194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7372" w:rsidRPr="008E194E">
        <w:rPr>
          <w:rFonts w:ascii="Times New Roman" w:eastAsia="Times New Roman" w:hAnsi="Times New Roman"/>
          <w:sz w:val="24"/>
          <w:szCs w:val="24"/>
          <w:lang w:eastAsia="ru-RU"/>
        </w:rPr>
        <w:t xml:space="preserve">.6. </w:t>
      </w:r>
      <w:r w:rsidR="00117F9F" w:rsidRPr="008E194E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аукциона (аренда земельного участка) может подать предложение о цене </w:t>
      </w:r>
      <w:r w:rsidR="00117F9F"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договора при условии соблюдения следующих требований:</w:t>
      </w:r>
    </w:p>
    <w:p w:rsidR="00C165F6" w:rsidRPr="003F70E1" w:rsidRDefault="00C165F6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C165F6" w:rsidRPr="003F70E1" w:rsidRDefault="00C165F6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аукциона;</w:t>
      </w:r>
    </w:p>
    <w:p w:rsidR="00AC1B0B" w:rsidRPr="003F70E1" w:rsidRDefault="00AC1B0B" w:rsidP="00AC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AC1B0B" w:rsidRPr="003F70E1" w:rsidRDefault="00AC1B0B" w:rsidP="00AC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AC1B0B" w:rsidRPr="003F70E1" w:rsidRDefault="00AC1B0B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3F70E1" w:rsidRDefault="00C67025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2DD7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проведения электронного аукциона подписывается усиленной квалифицированной электронной подписью Оператора и размещается им на Сайте Оператора в течение одного часа после окончания электронного аукциона. В протоколе проведения </w:t>
      </w:r>
      <w:r w:rsidR="00112DD7"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аукциона в день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</w:t>
      </w:r>
      <w:r w:rsidR="00112DD7">
        <w:rPr>
          <w:rFonts w:ascii="Times New Roman" w:eastAsia="Times New Roman" w:hAnsi="Times New Roman"/>
          <w:sz w:val="24"/>
          <w:szCs w:val="24"/>
          <w:lang w:eastAsia="ru-RU"/>
        </w:rPr>
        <w:t>омоченным действовать от имени О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рганизатора аукциона, и его размещение в течение одного рабочего дня со дня подписания данного протокола на </w:t>
      </w:r>
      <w:r w:rsidR="00112DD7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Протокол о результатах электронного аукциона после его </w:t>
      </w:r>
      <w:r w:rsidR="00112DD7" w:rsidRPr="003F70E1">
        <w:rPr>
          <w:rFonts w:ascii="Times New Roman" w:eastAsia="Times New Roman" w:hAnsi="Times New Roman"/>
          <w:sz w:val="24"/>
          <w:szCs w:val="24"/>
          <w:lang w:eastAsia="ru-RU"/>
        </w:rPr>
        <w:t>размещения на ЭТП в автоматическом режиме направляется Оператором для размещения на официальном сайте торгов.</w:t>
      </w:r>
    </w:p>
    <w:p w:rsidR="00112DD7" w:rsidRPr="003F70E1" w:rsidRDefault="00112DD7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8.5.</w:t>
      </w:r>
      <w:r w:rsidRPr="003F70E1">
        <w:rPr>
          <w:rFonts w:ascii="Times New Roman" w:hAnsi="Times New Roman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372CE8" w:rsidRPr="003F70E1" w:rsidRDefault="00372CE8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67025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72CE8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5326A"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результатах аукциона оформляется Организатором ау</w:t>
      </w:r>
      <w:r w:rsidR="00A71ADF">
        <w:rPr>
          <w:rFonts w:ascii="Times New Roman" w:eastAsia="Times New Roman" w:hAnsi="Times New Roman"/>
          <w:sz w:val="24"/>
          <w:szCs w:val="24"/>
          <w:lang w:eastAsia="ru-RU"/>
        </w:rPr>
        <w:t>кциона на основании протокола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</w:t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аукциона, полученного из АС Оператора. В протоколе о результатах аукциона у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>азываются</w:t>
      </w:r>
      <w:r w:rsidR="00E5589D" w:rsidRPr="003F70E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60F19" w:rsidRPr="003F70E1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760F19" w:rsidRPr="003F70E1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EE14D3" w:rsidRPr="00510A1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 После завершения процедуры аукциона Оператор направляет Победителю уведомление, содержащее в том числе информацию о Победителе.</w:t>
      </w:r>
    </w:p>
    <w:p w:rsidR="003A154D" w:rsidRPr="00510A1D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26A" w:rsidRPr="003F70E1" w:rsidRDefault="003A154D" w:rsidP="005046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372CE8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737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9F615F" w:rsidRPr="009F615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договора аренды по итогам аукциона (аренда земельного участка) с Победителем или единственным участником осуществляется в соответствии с разделом 9 настоящего Информационного сообщения</w:t>
      </w:r>
      <w:r w:rsidR="00504640" w:rsidRPr="003F70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04640" w:rsidRPr="003F70E1" w:rsidRDefault="00504640" w:rsidP="002273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ED3359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ED3359"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Аукцион признается несостоявшимся в </w:t>
      </w:r>
      <w:r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следующих случаях</w:t>
      </w:r>
      <w:r w:rsidR="00ED3359"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была подана только одна 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аявка;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</w:t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либо</w:t>
      </w:r>
      <w:r w:rsidR="009F615F" w:rsidRPr="003F70E1">
        <w:t xml:space="preserve"> </w:t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>ни один из Заявителей не признан Участником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6504BB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в случае если в течение 10 (десяти)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EE14D3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D55DEC" w:rsidRPr="003F70E1" w:rsidRDefault="00D55DEC" w:rsidP="00D55DE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137A" w:rsidRPr="003F70E1" w:rsidRDefault="00EE137A" w:rsidP="00EE14D3">
      <w:pPr>
        <w:pStyle w:val="ad"/>
        <w:numPr>
          <w:ilvl w:val="0"/>
          <w:numId w:val="23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АКЛЮЧЕНИЕ ДОГОВОР</w:t>
      </w:r>
      <w:r w:rsidR="00A71ADF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</w:t>
      </w:r>
      <w:r w:rsidR="00412815" w:rsidRPr="003F70E1">
        <w:rPr>
          <w:rFonts w:ascii="Times New Roman" w:eastAsia="Times New Roman" w:hAnsi="Times New Roman"/>
          <w:sz w:val="24"/>
          <w:szCs w:val="24"/>
          <w:lang w:eastAsia="ru-RU"/>
        </w:rPr>
        <w:t>ЬН</w:t>
      </w:r>
      <w:r w:rsidR="00A71ADF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A71ADF">
        <w:rPr>
          <w:rFonts w:ascii="Times New Roman" w:eastAsia="Times New Roman" w:hAnsi="Times New Roman"/>
          <w:sz w:val="24"/>
          <w:szCs w:val="24"/>
          <w:lang w:eastAsia="ru-RU"/>
        </w:rPr>
        <w:t>ОВ</w:t>
      </w:r>
    </w:p>
    <w:p w:rsidR="00EE14D3" w:rsidRPr="003F70E1" w:rsidRDefault="00412815" w:rsidP="00EE137A">
      <w:pPr>
        <w:pStyle w:val="ad"/>
        <w:spacing w:after="0" w:line="240" w:lineRule="auto"/>
        <w:ind w:left="10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ПО ИТОГАМ АУКЦИОНА</w:t>
      </w:r>
      <w:r w:rsidR="00EE137A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14D3" w:rsidRPr="003F70E1" w:rsidRDefault="00EE14D3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3F70E1" w:rsidRDefault="00D977DF" w:rsidP="00D977DF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Договор</w:t>
      </w:r>
      <w:r w:rsidR="00A71ADF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A71ADF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A71ADF">
        <w:rPr>
          <w:rFonts w:ascii="Times New Roman" w:eastAsia="Times New Roman" w:hAnsi="Times New Roman"/>
          <w:sz w:val="24"/>
          <w:szCs w:val="24"/>
          <w:lang w:eastAsia="ru-RU"/>
        </w:rPr>
        <w:t>ов заключаю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по форме, представленной в </w:t>
      </w:r>
      <w:r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Приложение 2 к Информационному сообщению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3F70E1" w:rsidRDefault="00D977DF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3F70E1" w:rsidRDefault="00D977DF" w:rsidP="00D977DF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аренды земельн</w:t>
      </w:r>
      <w:r w:rsidR="0093775B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93775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93775B"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победителем 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или </w:t>
      </w:r>
      <w:r w:rsidR="0093775B">
        <w:rPr>
          <w:rFonts w:ascii="Times New Roman" w:eastAsia="Times New Roman" w:hAnsi="Times New Roman"/>
          <w:sz w:val="24"/>
          <w:szCs w:val="24"/>
          <w:lang w:eastAsia="ru-RU"/>
        </w:rPr>
        <w:t xml:space="preserve">единственным участником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в сроки и в порядке, установленные настоящим Информационным сообщением, </w:t>
      </w:r>
      <w:r w:rsidR="00595E5D" w:rsidRPr="003F70E1">
        <w:rPr>
          <w:rFonts w:ascii="Times New Roman" w:eastAsia="Times New Roman" w:hAnsi="Times New Roman"/>
          <w:sz w:val="24"/>
          <w:szCs w:val="24"/>
          <w:lang w:eastAsia="ru-RU"/>
        </w:rPr>
        <w:t>Земельным кодексом РФ и с учётом Регламента</w:t>
      </w:r>
      <w:r w:rsidR="00D56C3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(часть 11)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3F70E1" w:rsidRDefault="00D977DF" w:rsidP="00D977DF">
      <w:pPr>
        <w:pStyle w:val="ad"/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3F70E1" w:rsidRDefault="00574353" w:rsidP="006E6D1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</w:t>
      </w:r>
      <w:r w:rsidR="0093775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977D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93775B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93775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977D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аукциона 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>(аренда земельного участка) может осуществляться как в электронной форме с применением функционала АС Оператора, так и вне АС Оператора в соответствии с законодательством Российской Федерации, и с необходимым подтверждением его заключения Арендодателем через функционал электронной площадки.</w:t>
      </w:r>
    </w:p>
    <w:p w:rsidR="006E6D12" w:rsidRPr="003F70E1" w:rsidRDefault="006E6D12" w:rsidP="00836FB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4F6E" w:rsidRPr="003F70E1" w:rsidRDefault="002F65D1" w:rsidP="006E6D12">
      <w:pPr>
        <w:pStyle w:val="ad"/>
        <w:numPr>
          <w:ilvl w:val="1"/>
          <w:numId w:val="23"/>
        </w:numPr>
        <w:tabs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 с победителем процедуры либо в случаях, предусмотренных законодательством Российской Федерации и Регламентом, с единственным участником процедуры или Участником, подавшим единственную заявку</w:t>
      </w:r>
      <w:r w:rsidR="006E6D12" w:rsidRPr="003F70E1">
        <w:t xml:space="preserve"> 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 аренды земельного участка в соответствии с Регламентом, в сроки и в порядке, установленные настоящим Информационным сообщением (извещением).</w:t>
      </w:r>
    </w:p>
    <w:p w:rsidR="00717D69" w:rsidRPr="003F70E1" w:rsidRDefault="00717D69" w:rsidP="00717D69">
      <w:pPr>
        <w:pStyle w:val="ad"/>
        <w:tabs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3F70E1" w:rsidRDefault="002F65D1" w:rsidP="00717D69">
      <w:pPr>
        <w:pStyle w:val="ad"/>
        <w:numPr>
          <w:ilvl w:val="1"/>
          <w:numId w:val="23"/>
        </w:numPr>
        <w:tabs>
          <w:tab w:val="left" w:pos="0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 аукциона обязан в течение пяти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аренды земельного участка, находящегося в государственной или муниципальной собственности,  подписанный проект договора аренды земельного участка, находящегося в государственной или муниципальной собственности.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F65D1" w:rsidRPr="003F70E1" w:rsidRDefault="002F65D1" w:rsidP="00836FBA">
      <w:pPr>
        <w:tabs>
          <w:tab w:val="left" w:pos="0"/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3F70E1" w:rsidRDefault="006E6D12" w:rsidP="006E6D1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договор аренды имущества по итогам проведения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 (аренда и земельного участка)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заключается вне АС Оператора, 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требуется подтвердить факт заключения договора через функционал в Личном кабинете.</w:t>
      </w:r>
    </w:p>
    <w:p w:rsidR="00717D69" w:rsidRPr="003F70E1" w:rsidRDefault="00717D69" w:rsidP="00836FB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3F70E1" w:rsidRDefault="00C832A6" w:rsidP="00BB3D8D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До подтверждения факта заключения договор</w:t>
      </w:r>
      <w:r w:rsidR="00C5656B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 Оператор продолжает блокировать денежные средства на Лицевом счете победител</w:t>
      </w:r>
      <w:r w:rsidR="00C5656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размере задатка до момента получения Опера</w:t>
      </w:r>
      <w:r w:rsidR="00BB3D8D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тором от Организатора аукциона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оручения на перевод задатка так</w:t>
      </w:r>
      <w:r w:rsidR="00C5656B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</w:t>
      </w:r>
      <w:r w:rsidR="00C5656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расчетный счет Организатора аукциона.</w:t>
      </w:r>
    </w:p>
    <w:p w:rsidR="00AE4F6E" w:rsidRPr="003F70E1" w:rsidRDefault="00AE4F6E" w:rsidP="00A54842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3D8D" w:rsidRPr="003F70E1" w:rsidRDefault="00D55DEC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0185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допускается заключение договор</w:t>
      </w:r>
      <w:r w:rsidR="00C5656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C5656B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185F"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C5656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чем через 10 (десять) дней со дня размещения </w:t>
      </w:r>
      <w:r w:rsidR="00BB3D8D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протокола рассмотрения заявок на участие в аукционе в случае, если аукцион признан несостоявшимся, либо протокола о результатах аукциона на официальном сайте</w:t>
      </w:r>
      <w:r w:rsidR="005B7BFA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торгов.</w:t>
      </w:r>
    </w:p>
    <w:p w:rsidR="0082494C" w:rsidRPr="003F70E1" w:rsidRDefault="0082494C" w:rsidP="00836FB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B89" w:rsidRPr="003F70E1" w:rsidRDefault="009F479C" w:rsidP="006E4B89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72BC"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</w:t>
      </w:r>
      <w:r w:rsidR="00F972BC" w:rsidRPr="003F70E1">
        <w:rPr>
          <w:rFonts w:ascii="Times New Roman" w:hAnsi="Times New Roman"/>
        </w:rPr>
        <w:t xml:space="preserve"> </w:t>
      </w:r>
      <w:r w:rsidR="00F972BC"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 призн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ан несостоявшимся и только один З</w:t>
      </w:r>
      <w:r w:rsidR="00F972BC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аявитель признан участником, либо если по окончании срока подачи заявок на участие в аукционе подана только одна заявка на участие в аукционе и 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F972BC" w:rsidRPr="003F70E1">
        <w:rPr>
          <w:rFonts w:ascii="Times New Roman" w:eastAsia="Times New Roman" w:hAnsi="Times New Roman"/>
          <w:sz w:val="24"/>
          <w:szCs w:val="24"/>
          <w:lang w:eastAsia="ru-RU"/>
        </w:rPr>
        <w:t>аявитель, подавший указанную заявку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соответствуют всем требованиям и указанным в </w:t>
      </w:r>
      <w:r w:rsidR="0051287C" w:rsidRPr="003F70E1">
        <w:rPr>
          <w:rFonts w:ascii="Times New Roman" w:eastAsia="Times New Roman" w:hAnsi="Times New Roman"/>
          <w:sz w:val="24"/>
          <w:szCs w:val="24"/>
          <w:lang w:eastAsia="ru-RU"/>
        </w:rPr>
        <w:t>Информационном сообщении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аукциона условиям аукциона,</w:t>
      </w:r>
      <w:r w:rsidRPr="003F70E1">
        <w:t xml:space="preserve"> </w:t>
      </w:r>
      <w:r w:rsidR="006E4B89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с таким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</w:t>
      </w:r>
      <w:r w:rsidR="006E4B89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аявителем. </w:t>
      </w:r>
    </w:p>
    <w:p w:rsidR="00F972BC" w:rsidRPr="003F70E1" w:rsidRDefault="00F972BC" w:rsidP="006E4B8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если при проведении аукциона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 заявка которого зарегистрирована в журнале приема и отзыва заявок первой.</w:t>
      </w:r>
    </w:p>
    <w:p w:rsidR="00BF3619" w:rsidRPr="003F70E1" w:rsidRDefault="00F972BC" w:rsidP="00A5484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аренды земельного участка в результате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наступления любо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го из описанных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настоящем пункте случаев 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>размер ежегодной арендной платы по договору аренды земельного участка определяется в размере, равном начальной цене предмета аукциона.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DF78A6" w:rsidRPr="003F70E1" w:rsidRDefault="00BF3619" w:rsidP="00A5484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>сли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результате наступления любого из описанных в настоящем пункте случаев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 заключается вне АС Оператора,  Организатор аукциона направляет три экземпляра подписанного проекта договора аренды земельного</w:t>
      </w:r>
      <w:r w:rsidR="009F3244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участка соответствующему Заявителю (либо Участнику)</w:t>
      </w:r>
      <w:r w:rsidR="009F3244" w:rsidRPr="003F70E1">
        <w:t xml:space="preserve"> </w:t>
      </w:r>
      <w:r w:rsidR="009F3244" w:rsidRPr="003F70E1">
        <w:rPr>
          <w:rFonts w:ascii="Times New Roman" w:eastAsia="Times New Roman" w:hAnsi="Times New Roman"/>
          <w:sz w:val="24"/>
          <w:szCs w:val="24"/>
          <w:lang w:eastAsia="ru-RU"/>
        </w:rPr>
        <w:t>в десятидневный срок со дня составления итогового протокола.</w:t>
      </w:r>
    </w:p>
    <w:p w:rsidR="00DF1931" w:rsidRPr="003F70E1" w:rsidRDefault="00DF1931" w:rsidP="0022737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3F70E1" w:rsidRDefault="006E4B89" w:rsidP="00A5484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заключение договора аренды земельного участка по итогам электронного аукциона вне АС Оператора,  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>направляет П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обедителю аукциона или единственному принявшему участие в аукционе его участнику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, сделавшему</w:t>
      </w:r>
      <w:r w:rsidR="00DF1931" w:rsidRPr="003F70E1">
        <w:rPr>
          <w:rFonts w:ascii="Times New Roman" w:hAnsi="Times New Roman"/>
        </w:rPr>
        <w:t xml:space="preserve"> 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предложения о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более высокой 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цене предмета аукциона, 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>чем начальная его цена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предложенном П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обедителем аукциона или единственным принявшим участие в аукционе его участником.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4842" w:rsidRPr="003F70E1" w:rsidRDefault="00A54842" w:rsidP="00A5484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3F70E1" w:rsidRDefault="00EE473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F70E1">
        <w:rPr>
          <w:rFonts w:ascii="Times New Roman" w:hAnsi="Times New Roman"/>
          <w:bCs/>
          <w:sz w:val="24"/>
          <w:szCs w:val="24"/>
        </w:rPr>
        <w:t xml:space="preserve">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3F70E1">
        <w:rPr>
          <w:rFonts w:ascii="Times New Roman" w:hAnsi="Times New Roman"/>
          <w:b/>
          <w:bCs/>
          <w:sz w:val="24"/>
          <w:szCs w:val="24"/>
        </w:rPr>
        <w:t>пунктом 9.</w:t>
      </w:r>
      <w:r w:rsidR="009F479C" w:rsidRPr="003F70E1">
        <w:rPr>
          <w:rFonts w:ascii="Times New Roman" w:hAnsi="Times New Roman"/>
          <w:b/>
          <w:bCs/>
          <w:sz w:val="24"/>
          <w:szCs w:val="24"/>
        </w:rPr>
        <w:t>9</w:t>
      </w:r>
      <w:r w:rsidR="00227372" w:rsidRPr="003F70E1">
        <w:rPr>
          <w:rFonts w:ascii="Times New Roman" w:hAnsi="Times New Roman"/>
          <w:bCs/>
          <w:sz w:val="24"/>
          <w:szCs w:val="24"/>
        </w:rPr>
        <w:t xml:space="preserve"> </w:t>
      </w:r>
      <w:r w:rsidRPr="003F70E1">
        <w:rPr>
          <w:rFonts w:ascii="Times New Roman" w:hAnsi="Times New Roman"/>
          <w:bCs/>
          <w:sz w:val="24"/>
          <w:szCs w:val="24"/>
        </w:rPr>
        <w:t xml:space="preserve">или </w:t>
      </w:r>
      <w:r w:rsidRPr="003F70E1">
        <w:rPr>
          <w:rFonts w:ascii="Times New Roman" w:hAnsi="Times New Roman"/>
          <w:b/>
          <w:bCs/>
          <w:sz w:val="24"/>
          <w:szCs w:val="24"/>
        </w:rPr>
        <w:t>9.</w:t>
      </w:r>
      <w:r w:rsidR="009F479C" w:rsidRPr="003F70E1">
        <w:rPr>
          <w:rFonts w:ascii="Times New Roman" w:hAnsi="Times New Roman"/>
          <w:b/>
          <w:bCs/>
          <w:sz w:val="24"/>
          <w:szCs w:val="24"/>
        </w:rPr>
        <w:t>10</w:t>
      </w:r>
      <w:r w:rsidRPr="003F70E1">
        <w:rPr>
          <w:rFonts w:ascii="Times New Roman" w:hAnsi="Times New Roman"/>
          <w:bCs/>
          <w:sz w:val="24"/>
          <w:szCs w:val="24"/>
        </w:rPr>
        <w:t xml:space="preserve"> настоящего Информационн</w:t>
      </w:r>
      <w:r w:rsidR="00AC31FE" w:rsidRPr="003F70E1">
        <w:rPr>
          <w:rFonts w:ascii="Times New Roman" w:hAnsi="Times New Roman"/>
          <w:bCs/>
          <w:sz w:val="24"/>
          <w:szCs w:val="24"/>
        </w:rPr>
        <w:t xml:space="preserve">ого сообщения, засчитываются в </w:t>
      </w:r>
      <w:r w:rsidRPr="003F70E1">
        <w:rPr>
          <w:rFonts w:ascii="Times New Roman" w:hAnsi="Times New Roman"/>
          <w:bCs/>
          <w:sz w:val="24"/>
          <w:szCs w:val="24"/>
        </w:rPr>
        <w:t xml:space="preserve">счет арендной платы за </w:t>
      </w:r>
      <w:r w:rsidR="000C5035" w:rsidRPr="003F70E1">
        <w:rPr>
          <w:rFonts w:ascii="Times New Roman" w:hAnsi="Times New Roman"/>
          <w:bCs/>
          <w:sz w:val="24"/>
          <w:szCs w:val="24"/>
        </w:rPr>
        <w:t>земельный участок</w:t>
      </w:r>
      <w:r w:rsidR="00227372" w:rsidRPr="003F70E1">
        <w:rPr>
          <w:rFonts w:ascii="Times New Roman" w:hAnsi="Times New Roman"/>
          <w:bCs/>
          <w:sz w:val="24"/>
          <w:szCs w:val="24"/>
        </w:rPr>
        <w:t>.</w:t>
      </w:r>
    </w:p>
    <w:p w:rsidR="009F479C" w:rsidRPr="003F70E1" w:rsidRDefault="000C5035" w:rsidP="009F479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(пяти) рабочих дней с момента получения Оператором от Организатора аукциона поручения на перевод данных денежных средств.</w:t>
      </w:r>
    </w:p>
    <w:p w:rsidR="009F479C" w:rsidRPr="003F70E1" w:rsidRDefault="009F479C" w:rsidP="00836FB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3F70E1" w:rsidRDefault="00D8251F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</w:t>
      </w:r>
      <w:r w:rsidR="005B5CF8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 указанный договор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указанных лиц). При этом условия повторного аукциона могут быть изменены.</w:t>
      </w:r>
    </w:p>
    <w:p w:rsidR="00D8251F" w:rsidRPr="003F70E1" w:rsidRDefault="0022737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8251F" w:rsidRPr="003F70E1">
        <w:rPr>
          <w:rFonts w:ascii="Times New Roman" w:eastAsia="Times New Roman" w:hAnsi="Times New Roman"/>
          <w:sz w:val="24"/>
          <w:szCs w:val="24"/>
          <w:lang w:eastAsia="ru-RU"/>
        </w:rPr>
        <w:t>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</w:t>
      </w:r>
      <w:r w:rsidR="00AC31F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низатору аукциона, Организатор </w:t>
      </w:r>
      <w:r w:rsidR="00D8251F"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2E0447" w:rsidRPr="003F70E1" w:rsidRDefault="003C479E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227372" w:rsidRPr="003F70E1" w:rsidRDefault="00227372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447" w:rsidRPr="003F70E1" w:rsidRDefault="002E0447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ета аукциона, проекта договора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аренды земельного участка этот Участник не представил Организатору аукциона подписанный им договор, Организатор аукциона вправе объявить о проведении повторного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аукциона или распорядиться земельным участком иным образом в соответствии с </w:t>
      </w:r>
      <w:r w:rsidR="006023DB" w:rsidRPr="003F70E1">
        <w:rPr>
          <w:rFonts w:ascii="Times New Roman" w:eastAsia="Times New Roman" w:hAnsi="Times New Roman"/>
          <w:sz w:val="24"/>
          <w:szCs w:val="24"/>
          <w:lang w:eastAsia="ru-RU"/>
        </w:rPr>
        <w:t>Земельным к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одексом.</w:t>
      </w:r>
    </w:p>
    <w:p w:rsidR="006023DB" w:rsidRPr="003F70E1" w:rsidRDefault="006023DB" w:rsidP="0022737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79C" w:rsidRPr="003F70E1" w:rsidRDefault="00BC1CD1" w:rsidP="009F479C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При уклонении или отказе Победителя (единственного участника) аукциона от заключения в установленный срок договора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земельного участка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такой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Победитель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(единственный участник)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утрачивает право на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заключение указанного договора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адат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ему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возвращает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ся.</w:t>
      </w:r>
      <w:r w:rsidR="009F479C" w:rsidRPr="003F70E1">
        <w:t xml:space="preserve"> </w:t>
      </w:r>
      <w:r w:rsidR="009F479C" w:rsidRPr="003F70E1">
        <w:rPr>
          <w:rFonts w:ascii="Times New Roman" w:eastAsia="Times New Roman" w:hAnsi="Times New Roman"/>
          <w:sz w:val="24"/>
          <w:szCs w:val="24"/>
          <w:lang w:eastAsia="ru-RU"/>
        </w:rPr>
        <w:t>При этом гарантийное обеспечение оплаты услуг Оператора, заблокированное на Лицевом счёте соответствующего Участника, списывается в качестве платы за участие в аукционе (аренда и продажа земельного участка).</w:t>
      </w:r>
    </w:p>
    <w:p w:rsidR="00227372" w:rsidRPr="003F70E1" w:rsidRDefault="00227372" w:rsidP="00836FBA">
      <w:pPr>
        <w:pStyle w:val="ad"/>
        <w:tabs>
          <w:tab w:val="left" w:pos="851"/>
          <w:tab w:val="left" w:pos="1134"/>
        </w:tabs>
        <w:spacing w:after="0" w:line="240" w:lineRule="auto"/>
        <w:ind w:left="1418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3F70E1" w:rsidRDefault="00BC1CD1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О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рганизатор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опубликовал протокол отказа в связи с уклонением Победителя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(единственного участника)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заключения договора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продолжает блокировать денежные средства такого Участника до момента получения Оператором от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поручения на перевод задатка такого Участника на расчетный счет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3F70E1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3F70E1" w:rsidRDefault="00BF3619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Сведения о победителе аукциона, уклонившего</w:t>
      </w:r>
      <w:r w:rsidR="003C479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9.9</w:t>
      </w:r>
      <w:r w:rsidR="00227372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C479E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479E" w:rsidRPr="003F70E1">
        <w:rPr>
          <w:rFonts w:ascii="Times New Roman" w:eastAsia="Times New Roman" w:hAnsi="Times New Roman"/>
          <w:sz w:val="24"/>
          <w:szCs w:val="24"/>
          <w:lang w:eastAsia="ru-RU"/>
        </w:rPr>
        <w:t>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D56C3E" w:rsidRPr="003F70E1" w:rsidRDefault="00D56C3E" w:rsidP="00836FBA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5E20" w:rsidRPr="003F70E1" w:rsidRDefault="00080075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F70E1">
        <w:rPr>
          <w:rFonts w:ascii="Times New Roman" w:hAnsi="Times New Roman"/>
          <w:bCs/>
          <w:sz w:val="24"/>
          <w:szCs w:val="24"/>
        </w:rPr>
        <w:t>В случае, если Победитель аукциона или иное лицо, с которым договор аренды земельного участ</w:t>
      </w:r>
      <w:r w:rsidR="00227372" w:rsidRPr="003F70E1">
        <w:rPr>
          <w:rFonts w:ascii="Times New Roman" w:hAnsi="Times New Roman"/>
          <w:bCs/>
          <w:sz w:val="24"/>
          <w:szCs w:val="24"/>
        </w:rPr>
        <w:t>ка заключается в соответствии с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4353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</w:t>
      </w:r>
      <w:r w:rsidR="007E6A6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227372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="007E6A6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</w:t>
      </w:r>
      <w:r w:rsidRPr="003F70E1">
        <w:rPr>
          <w:rFonts w:ascii="Times New Roman" w:hAnsi="Times New Roman"/>
          <w:bCs/>
          <w:sz w:val="24"/>
          <w:szCs w:val="24"/>
        </w:rPr>
        <w:t xml:space="preserve">,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договор, </w:t>
      </w:r>
      <w:r w:rsidR="00362253" w:rsidRPr="003F70E1">
        <w:rPr>
          <w:rFonts w:ascii="Times New Roman" w:hAnsi="Times New Roman"/>
          <w:bCs/>
          <w:sz w:val="24"/>
          <w:szCs w:val="24"/>
        </w:rPr>
        <w:t>Организатор аукциона</w:t>
      </w:r>
      <w:r w:rsidRPr="003F70E1">
        <w:rPr>
          <w:rFonts w:ascii="Times New Roman" w:hAnsi="Times New Roman"/>
          <w:bCs/>
          <w:sz w:val="24"/>
          <w:szCs w:val="24"/>
        </w:rPr>
        <w:t xml:space="preserve"> в течение пяти рабочих дней со дня истечения этого срока направляет сведения</w:t>
      </w:r>
      <w:r w:rsidR="00362253" w:rsidRPr="003F70E1">
        <w:rPr>
          <w:rFonts w:ascii="Times New Roman" w:hAnsi="Times New Roman"/>
          <w:bCs/>
          <w:sz w:val="24"/>
          <w:szCs w:val="24"/>
        </w:rPr>
        <w:t xml:space="preserve"> о таком Победителе аукциона или ином лице</w:t>
      </w:r>
      <w:r w:rsidRPr="003F70E1">
        <w:rPr>
          <w:rFonts w:ascii="Times New Roman" w:hAnsi="Times New Roman"/>
          <w:bCs/>
          <w:sz w:val="24"/>
          <w:szCs w:val="24"/>
        </w:rPr>
        <w:t xml:space="preserve">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</w:t>
      </w:r>
      <w:r w:rsidR="00362253" w:rsidRPr="003F70E1">
        <w:rPr>
          <w:rFonts w:ascii="Times New Roman" w:hAnsi="Times New Roman"/>
          <w:bCs/>
          <w:sz w:val="24"/>
          <w:szCs w:val="24"/>
        </w:rPr>
        <w:t xml:space="preserve"> в соответствии с т</w:t>
      </w:r>
      <w:r w:rsidR="00B2037B" w:rsidRPr="003F70E1">
        <w:rPr>
          <w:rFonts w:ascii="Times New Roman" w:hAnsi="Times New Roman"/>
          <w:bCs/>
          <w:sz w:val="24"/>
          <w:szCs w:val="24"/>
        </w:rPr>
        <w:t xml:space="preserve">ребованиями Земельного кодекса </w:t>
      </w:r>
      <w:r w:rsidR="00362253" w:rsidRPr="003F70E1">
        <w:rPr>
          <w:rFonts w:ascii="Times New Roman" w:hAnsi="Times New Roman"/>
          <w:bCs/>
          <w:sz w:val="24"/>
          <w:szCs w:val="24"/>
        </w:rPr>
        <w:t>(части 27-34 статьи 39.12)</w:t>
      </w:r>
      <w:r w:rsidRPr="003F70E1">
        <w:rPr>
          <w:rFonts w:ascii="Times New Roman" w:hAnsi="Times New Roman"/>
          <w:bCs/>
          <w:sz w:val="24"/>
          <w:szCs w:val="24"/>
        </w:rPr>
        <w:t>.</w:t>
      </w:r>
    </w:p>
    <w:p w:rsidR="00D977DF" w:rsidRPr="003F70E1" w:rsidRDefault="00D977DF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DEC" w:rsidRPr="003F70E1" w:rsidRDefault="00362253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10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>. ПЕРЕЧЕНЬ ПРИЛОЖЕНИЙ.</w:t>
      </w:r>
    </w:p>
    <w:p w:rsidR="00D55DEC" w:rsidRPr="003F70E1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55DEC" w:rsidRPr="003F70E1" w:rsidRDefault="00AC31FE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Приложение 1. Форм</w:t>
      </w:r>
      <w:r w:rsidR="00836FBA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заяв</w:t>
      </w:r>
      <w:r w:rsidR="00836FBA">
        <w:rPr>
          <w:rFonts w:ascii="Times New Roman" w:eastAsia="Times New Roman" w:hAnsi="Times New Roman"/>
          <w:sz w:val="24"/>
          <w:szCs w:val="28"/>
          <w:lang w:eastAsia="ru-RU"/>
        </w:rPr>
        <w:t>ки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на участие в </w:t>
      </w:r>
      <w:r w:rsidR="0000185F" w:rsidRPr="003F70E1">
        <w:rPr>
          <w:rFonts w:ascii="Times New Roman" w:eastAsia="Times New Roman" w:hAnsi="Times New Roman"/>
          <w:sz w:val="24"/>
          <w:szCs w:val="28"/>
          <w:lang w:eastAsia="ru-RU"/>
        </w:rPr>
        <w:t>аукционе.</w:t>
      </w:r>
    </w:p>
    <w:p w:rsidR="00FC760C" w:rsidRPr="002665C2" w:rsidRDefault="00D55DEC" w:rsidP="002665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Приложение 2. Проект</w:t>
      </w:r>
      <w:r w:rsidR="00AF1032">
        <w:rPr>
          <w:rFonts w:ascii="Times New Roman" w:eastAsia="Times New Roman" w:hAnsi="Times New Roman"/>
          <w:sz w:val="24"/>
          <w:szCs w:val="28"/>
          <w:lang w:eastAsia="ru-RU"/>
        </w:rPr>
        <w:t>ы</w:t>
      </w: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договор</w:t>
      </w:r>
      <w:r w:rsidR="00AF1032">
        <w:rPr>
          <w:rFonts w:ascii="Times New Roman" w:eastAsia="Times New Roman" w:hAnsi="Times New Roman"/>
          <w:sz w:val="24"/>
          <w:szCs w:val="28"/>
          <w:lang w:eastAsia="ru-RU"/>
        </w:rPr>
        <w:t>ов</w:t>
      </w: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аренды земельн</w:t>
      </w:r>
      <w:r w:rsidR="00AF1032">
        <w:rPr>
          <w:rFonts w:ascii="Times New Roman" w:eastAsia="Times New Roman" w:hAnsi="Times New Roman"/>
          <w:sz w:val="24"/>
          <w:szCs w:val="28"/>
          <w:lang w:eastAsia="ru-RU"/>
        </w:rPr>
        <w:t>ых</w:t>
      </w:r>
      <w:r w:rsidR="0000185F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участк</w:t>
      </w:r>
      <w:r w:rsidR="00AF1032">
        <w:rPr>
          <w:rFonts w:ascii="Times New Roman" w:eastAsia="Times New Roman" w:hAnsi="Times New Roman"/>
          <w:sz w:val="24"/>
          <w:szCs w:val="28"/>
          <w:lang w:eastAsia="ru-RU"/>
        </w:rPr>
        <w:t>ов</w:t>
      </w:r>
      <w:r w:rsidR="002665C2" w:rsidRPr="003F70E1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sectPr w:rsidR="00FC760C" w:rsidRPr="002665C2" w:rsidSect="0089672E">
      <w:footerReference w:type="default" r:id="rId21"/>
      <w:pgSz w:w="11906" w:h="16838"/>
      <w:pgMar w:top="1134" w:right="707" w:bottom="1134" w:left="1418" w:header="39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756" w:rsidRDefault="00C74756" w:rsidP="00793ED0">
      <w:pPr>
        <w:spacing w:after="0" w:line="240" w:lineRule="auto"/>
      </w:pPr>
      <w:r>
        <w:separator/>
      </w:r>
    </w:p>
  </w:endnote>
  <w:endnote w:type="continuationSeparator" w:id="0">
    <w:p w:rsidR="00C74756" w:rsidRDefault="00C74756" w:rsidP="007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136" w:rsidRPr="00D54E3B" w:rsidRDefault="00FF63E3">
    <w:pPr>
      <w:pStyle w:val="af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="002B1136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3944EC">
      <w:rPr>
        <w:rFonts w:ascii="Times New Roman" w:hAnsi="Times New Roman"/>
        <w:noProof/>
      </w:rPr>
      <w:t>5</w:t>
    </w:r>
    <w:r w:rsidRPr="00D54E3B">
      <w:rPr>
        <w:rFonts w:ascii="Times New Roman" w:hAnsi="Times New Roman"/>
      </w:rPr>
      <w:fldChar w:fldCharType="end"/>
    </w:r>
  </w:p>
  <w:p w:rsidR="002B1136" w:rsidRDefault="002B113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756" w:rsidRDefault="00C74756" w:rsidP="00793ED0">
      <w:pPr>
        <w:spacing w:after="0" w:line="240" w:lineRule="auto"/>
      </w:pPr>
      <w:r>
        <w:separator/>
      </w:r>
    </w:p>
  </w:footnote>
  <w:footnote w:type="continuationSeparator" w:id="0">
    <w:p w:rsidR="00C74756" w:rsidRDefault="00C74756" w:rsidP="007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 w15:restartNumberingAfterBreak="0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1571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3BD2BA8"/>
    <w:multiLevelType w:val="multilevel"/>
    <w:tmpl w:val="C16E0DCC"/>
    <w:lvl w:ilvl="0">
      <w:start w:val="4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04502CC1"/>
    <w:multiLevelType w:val="multilevel"/>
    <w:tmpl w:val="4E86E96A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1" w15:restartNumberingAfterBreak="0">
    <w:nsid w:val="177801C7"/>
    <w:multiLevelType w:val="multilevel"/>
    <w:tmpl w:val="794277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2" w15:restartNumberingAfterBreak="0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5" w15:restartNumberingAfterBreak="0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6" w15:restartNumberingAfterBreak="0">
    <w:nsid w:val="2A1D4FAC"/>
    <w:multiLevelType w:val="hybridMultilevel"/>
    <w:tmpl w:val="7A4E65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33F30AF"/>
    <w:multiLevelType w:val="multilevel"/>
    <w:tmpl w:val="7C822BA8"/>
    <w:lvl w:ilvl="0">
      <w:start w:val="4"/>
      <w:numFmt w:val="decimal"/>
      <w:lvlText w:val="%1"/>
      <w:lvlJc w:val="left"/>
      <w:pPr>
        <w:ind w:left="150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4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50"/>
      </w:pPr>
      <w:rPr>
        <w:rFonts w:hint="default"/>
        <w:lang w:val="ru-RU" w:eastAsia="en-US" w:bidi="ar-SA"/>
      </w:rPr>
    </w:lvl>
  </w:abstractNum>
  <w:abstractNum w:abstractNumId="19" w15:restartNumberingAfterBreak="0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20" w15:restartNumberingAfterBreak="0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18B0A90"/>
    <w:multiLevelType w:val="multilevel"/>
    <w:tmpl w:val="CE901F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61AE1D53"/>
    <w:multiLevelType w:val="hybridMultilevel"/>
    <w:tmpl w:val="CEBA4DB8"/>
    <w:lvl w:ilvl="0" w:tplc="74AC5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2E8DEFB"/>
    <w:multiLevelType w:val="singleLevel"/>
    <w:tmpl w:val="62E8DEFB"/>
    <w:name w:val="WW8Num4"/>
    <w:lvl w:ilvl="0">
      <w:start w:val="1"/>
      <w:numFmt w:val="decimal"/>
      <w:lvlText w:val="%1."/>
      <w:lvlJc w:val="left"/>
      <w:rPr>
        <w:b w:val="0"/>
        <w:dstrike w:val="0"/>
        <w:sz w:val="28"/>
      </w:rPr>
    </w:lvl>
  </w:abstractNum>
  <w:abstractNum w:abstractNumId="24" w15:restartNumberingAfterBreak="0">
    <w:nsid w:val="66D72341"/>
    <w:multiLevelType w:val="multilevel"/>
    <w:tmpl w:val="014C1070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 w15:restartNumberingAfterBreak="0">
    <w:nsid w:val="6F1136D4"/>
    <w:multiLevelType w:val="multilevel"/>
    <w:tmpl w:val="259E6F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eastAsia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26" w15:restartNumberingAfterBreak="0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9"/>
  </w:num>
  <w:num w:numId="7">
    <w:abstractNumId w:val="15"/>
  </w:num>
  <w:num w:numId="8">
    <w:abstractNumId w:val="10"/>
  </w:num>
  <w:num w:numId="9">
    <w:abstractNumId w:val="26"/>
  </w:num>
  <w:num w:numId="10">
    <w:abstractNumId w:val="8"/>
  </w:num>
  <w:num w:numId="11">
    <w:abstractNumId w:val="20"/>
  </w:num>
  <w:num w:numId="12">
    <w:abstractNumId w:val="8"/>
  </w:num>
  <w:num w:numId="13">
    <w:abstractNumId w:val="20"/>
  </w:num>
  <w:num w:numId="14">
    <w:abstractNumId w:val="13"/>
  </w:num>
  <w:num w:numId="15">
    <w:abstractNumId w:val="11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25"/>
  </w:num>
  <w:num w:numId="21">
    <w:abstractNumId w:val="6"/>
  </w:num>
  <w:num w:numId="22">
    <w:abstractNumId w:val="18"/>
  </w:num>
  <w:num w:numId="23">
    <w:abstractNumId w:val="24"/>
  </w:num>
  <w:num w:numId="24">
    <w:abstractNumId w:val="22"/>
  </w:num>
  <w:num w:numId="25">
    <w:abstractNumId w:val="21"/>
  </w:num>
  <w:num w:numId="26">
    <w:abstractNumId w:val="16"/>
  </w:num>
  <w:num w:numId="27">
    <w:abstractNumId w:val="23"/>
  </w:num>
  <w:num w:numId="28">
    <w:abstractNumId w:val="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DEC"/>
    <w:rsid w:val="0000185F"/>
    <w:rsid w:val="00007DEC"/>
    <w:rsid w:val="0002029B"/>
    <w:rsid w:val="000246AD"/>
    <w:rsid w:val="00030FF4"/>
    <w:rsid w:val="0003252F"/>
    <w:rsid w:val="00036458"/>
    <w:rsid w:val="00036682"/>
    <w:rsid w:val="00036DB9"/>
    <w:rsid w:val="00036EBF"/>
    <w:rsid w:val="00037277"/>
    <w:rsid w:val="00045CAF"/>
    <w:rsid w:val="000536D2"/>
    <w:rsid w:val="00057E1E"/>
    <w:rsid w:val="00061153"/>
    <w:rsid w:val="00065501"/>
    <w:rsid w:val="0007392A"/>
    <w:rsid w:val="00077A35"/>
    <w:rsid w:val="00080075"/>
    <w:rsid w:val="00083A62"/>
    <w:rsid w:val="0008435F"/>
    <w:rsid w:val="000855C6"/>
    <w:rsid w:val="000856A5"/>
    <w:rsid w:val="00085CB7"/>
    <w:rsid w:val="00097203"/>
    <w:rsid w:val="000A47F9"/>
    <w:rsid w:val="000B57A0"/>
    <w:rsid w:val="000B66D4"/>
    <w:rsid w:val="000C0145"/>
    <w:rsid w:val="000C0429"/>
    <w:rsid w:val="000C2600"/>
    <w:rsid w:val="000C318B"/>
    <w:rsid w:val="000C5035"/>
    <w:rsid w:val="000D08D7"/>
    <w:rsid w:val="000D1F10"/>
    <w:rsid w:val="000D65D4"/>
    <w:rsid w:val="000E3905"/>
    <w:rsid w:val="000E4A9D"/>
    <w:rsid w:val="000F0B2B"/>
    <w:rsid w:val="000F7479"/>
    <w:rsid w:val="00100677"/>
    <w:rsid w:val="00101391"/>
    <w:rsid w:val="00101B24"/>
    <w:rsid w:val="00101B3D"/>
    <w:rsid w:val="00110BED"/>
    <w:rsid w:val="001127DD"/>
    <w:rsid w:val="001127F7"/>
    <w:rsid w:val="00112DD7"/>
    <w:rsid w:val="001146B9"/>
    <w:rsid w:val="00117F9F"/>
    <w:rsid w:val="001214A0"/>
    <w:rsid w:val="0012153A"/>
    <w:rsid w:val="0012516D"/>
    <w:rsid w:val="001257E6"/>
    <w:rsid w:val="00132CD5"/>
    <w:rsid w:val="001338F2"/>
    <w:rsid w:val="001428CE"/>
    <w:rsid w:val="00143AAC"/>
    <w:rsid w:val="00147BA5"/>
    <w:rsid w:val="001533BD"/>
    <w:rsid w:val="00155C83"/>
    <w:rsid w:val="00161848"/>
    <w:rsid w:val="0016598E"/>
    <w:rsid w:val="00166E37"/>
    <w:rsid w:val="00171F63"/>
    <w:rsid w:val="0017332A"/>
    <w:rsid w:val="0018009C"/>
    <w:rsid w:val="00183C52"/>
    <w:rsid w:val="0018593F"/>
    <w:rsid w:val="00191ADB"/>
    <w:rsid w:val="00193AE0"/>
    <w:rsid w:val="00194B9C"/>
    <w:rsid w:val="00195483"/>
    <w:rsid w:val="0019696B"/>
    <w:rsid w:val="001A18ED"/>
    <w:rsid w:val="001A3803"/>
    <w:rsid w:val="001A709F"/>
    <w:rsid w:val="001B2EC6"/>
    <w:rsid w:val="001C0369"/>
    <w:rsid w:val="001C18DC"/>
    <w:rsid w:val="001C5720"/>
    <w:rsid w:val="001C6FE4"/>
    <w:rsid w:val="001D32DB"/>
    <w:rsid w:val="001E3038"/>
    <w:rsid w:val="001E7A3B"/>
    <w:rsid w:val="001E7CD0"/>
    <w:rsid w:val="001F0CB0"/>
    <w:rsid w:val="001F5571"/>
    <w:rsid w:val="0020525C"/>
    <w:rsid w:val="00213258"/>
    <w:rsid w:val="0021795F"/>
    <w:rsid w:val="00222364"/>
    <w:rsid w:val="0022483E"/>
    <w:rsid w:val="0022586E"/>
    <w:rsid w:val="00227207"/>
    <w:rsid w:val="00227372"/>
    <w:rsid w:val="0023717C"/>
    <w:rsid w:val="00243AE3"/>
    <w:rsid w:val="002505FC"/>
    <w:rsid w:val="00251597"/>
    <w:rsid w:val="00262029"/>
    <w:rsid w:val="002627CF"/>
    <w:rsid w:val="00263E4B"/>
    <w:rsid w:val="002665C2"/>
    <w:rsid w:val="00271C3E"/>
    <w:rsid w:val="00273A0B"/>
    <w:rsid w:val="00275AFF"/>
    <w:rsid w:val="00277F11"/>
    <w:rsid w:val="00283C39"/>
    <w:rsid w:val="00286F6D"/>
    <w:rsid w:val="00290E21"/>
    <w:rsid w:val="0029237D"/>
    <w:rsid w:val="00292722"/>
    <w:rsid w:val="0029433C"/>
    <w:rsid w:val="002962BA"/>
    <w:rsid w:val="002A62B4"/>
    <w:rsid w:val="002A6B2F"/>
    <w:rsid w:val="002A7D4D"/>
    <w:rsid w:val="002B1136"/>
    <w:rsid w:val="002B54D4"/>
    <w:rsid w:val="002B579B"/>
    <w:rsid w:val="002B58AB"/>
    <w:rsid w:val="002C065F"/>
    <w:rsid w:val="002C2B69"/>
    <w:rsid w:val="002C5A2C"/>
    <w:rsid w:val="002D1769"/>
    <w:rsid w:val="002E0447"/>
    <w:rsid w:val="002E5E68"/>
    <w:rsid w:val="002F1411"/>
    <w:rsid w:val="002F2E8C"/>
    <w:rsid w:val="002F597C"/>
    <w:rsid w:val="002F65D1"/>
    <w:rsid w:val="003032DE"/>
    <w:rsid w:val="00307F75"/>
    <w:rsid w:val="003120F9"/>
    <w:rsid w:val="00312407"/>
    <w:rsid w:val="003141F5"/>
    <w:rsid w:val="00316FCF"/>
    <w:rsid w:val="00323FBE"/>
    <w:rsid w:val="00330139"/>
    <w:rsid w:val="003316F3"/>
    <w:rsid w:val="0033267F"/>
    <w:rsid w:val="0033274C"/>
    <w:rsid w:val="00350909"/>
    <w:rsid w:val="00351ACF"/>
    <w:rsid w:val="00356F58"/>
    <w:rsid w:val="00362253"/>
    <w:rsid w:val="00363B92"/>
    <w:rsid w:val="00367EBA"/>
    <w:rsid w:val="00371E83"/>
    <w:rsid w:val="00372CE8"/>
    <w:rsid w:val="00373A12"/>
    <w:rsid w:val="00381F2B"/>
    <w:rsid w:val="003852A8"/>
    <w:rsid w:val="003879D5"/>
    <w:rsid w:val="003944B3"/>
    <w:rsid w:val="003944EC"/>
    <w:rsid w:val="003A06D4"/>
    <w:rsid w:val="003A154D"/>
    <w:rsid w:val="003B50BE"/>
    <w:rsid w:val="003C3D27"/>
    <w:rsid w:val="003C479E"/>
    <w:rsid w:val="003D70A6"/>
    <w:rsid w:val="003E03F2"/>
    <w:rsid w:val="003F006B"/>
    <w:rsid w:val="003F70E1"/>
    <w:rsid w:val="004031F1"/>
    <w:rsid w:val="00410B09"/>
    <w:rsid w:val="00412815"/>
    <w:rsid w:val="00415CD6"/>
    <w:rsid w:val="00420255"/>
    <w:rsid w:val="0042251E"/>
    <w:rsid w:val="004273E8"/>
    <w:rsid w:val="0042770B"/>
    <w:rsid w:val="00434AB3"/>
    <w:rsid w:val="00445348"/>
    <w:rsid w:val="00445C2E"/>
    <w:rsid w:val="00450D10"/>
    <w:rsid w:val="00451D60"/>
    <w:rsid w:val="00451EE5"/>
    <w:rsid w:val="0045585F"/>
    <w:rsid w:val="004571BE"/>
    <w:rsid w:val="00457CC7"/>
    <w:rsid w:val="00462BEA"/>
    <w:rsid w:val="00471677"/>
    <w:rsid w:val="00471A15"/>
    <w:rsid w:val="00472522"/>
    <w:rsid w:val="00473870"/>
    <w:rsid w:val="0047490F"/>
    <w:rsid w:val="004835B8"/>
    <w:rsid w:val="00483F1C"/>
    <w:rsid w:val="0048480D"/>
    <w:rsid w:val="004871C4"/>
    <w:rsid w:val="00492EA5"/>
    <w:rsid w:val="00496E7E"/>
    <w:rsid w:val="004A367D"/>
    <w:rsid w:val="004A49A4"/>
    <w:rsid w:val="004A77FF"/>
    <w:rsid w:val="004B6727"/>
    <w:rsid w:val="004B7BCB"/>
    <w:rsid w:val="004C111B"/>
    <w:rsid w:val="004C2C0E"/>
    <w:rsid w:val="004C3E00"/>
    <w:rsid w:val="004C419B"/>
    <w:rsid w:val="004C431A"/>
    <w:rsid w:val="004C7AE6"/>
    <w:rsid w:val="004D12A6"/>
    <w:rsid w:val="004D6F1A"/>
    <w:rsid w:val="004E1B89"/>
    <w:rsid w:val="004E315F"/>
    <w:rsid w:val="004E3951"/>
    <w:rsid w:val="004E3C4A"/>
    <w:rsid w:val="004E7045"/>
    <w:rsid w:val="00501ABF"/>
    <w:rsid w:val="0050349B"/>
    <w:rsid w:val="00504640"/>
    <w:rsid w:val="00510735"/>
    <w:rsid w:val="00510A1D"/>
    <w:rsid w:val="00511239"/>
    <w:rsid w:val="0051287C"/>
    <w:rsid w:val="0051533D"/>
    <w:rsid w:val="005348F3"/>
    <w:rsid w:val="005455CB"/>
    <w:rsid w:val="00551456"/>
    <w:rsid w:val="0055154A"/>
    <w:rsid w:val="0055293E"/>
    <w:rsid w:val="005541C8"/>
    <w:rsid w:val="00564C5D"/>
    <w:rsid w:val="00564D52"/>
    <w:rsid w:val="00567302"/>
    <w:rsid w:val="005707FC"/>
    <w:rsid w:val="00573C03"/>
    <w:rsid w:val="00574353"/>
    <w:rsid w:val="005752CC"/>
    <w:rsid w:val="005764FB"/>
    <w:rsid w:val="00577F92"/>
    <w:rsid w:val="00591BEE"/>
    <w:rsid w:val="005929B4"/>
    <w:rsid w:val="00593C4E"/>
    <w:rsid w:val="00595E5D"/>
    <w:rsid w:val="005A5518"/>
    <w:rsid w:val="005A747A"/>
    <w:rsid w:val="005A77A3"/>
    <w:rsid w:val="005B492C"/>
    <w:rsid w:val="005B5CF8"/>
    <w:rsid w:val="005B7BFA"/>
    <w:rsid w:val="005B7D74"/>
    <w:rsid w:val="005C1FFB"/>
    <w:rsid w:val="005C6F21"/>
    <w:rsid w:val="005D2483"/>
    <w:rsid w:val="005D2871"/>
    <w:rsid w:val="005D5016"/>
    <w:rsid w:val="005D6DC2"/>
    <w:rsid w:val="005E2988"/>
    <w:rsid w:val="005F0564"/>
    <w:rsid w:val="005F3BCF"/>
    <w:rsid w:val="0060079C"/>
    <w:rsid w:val="00601283"/>
    <w:rsid w:val="00601BB1"/>
    <w:rsid w:val="006023DB"/>
    <w:rsid w:val="006025C9"/>
    <w:rsid w:val="006025D3"/>
    <w:rsid w:val="00605330"/>
    <w:rsid w:val="00606EB7"/>
    <w:rsid w:val="00611D5C"/>
    <w:rsid w:val="00612255"/>
    <w:rsid w:val="00620A8E"/>
    <w:rsid w:val="00621FDD"/>
    <w:rsid w:val="00626CB3"/>
    <w:rsid w:val="0063040A"/>
    <w:rsid w:val="00630415"/>
    <w:rsid w:val="00632653"/>
    <w:rsid w:val="00637D9E"/>
    <w:rsid w:val="00644035"/>
    <w:rsid w:val="006504BB"/>
    <w:rsid w:val="00653002"/>
    <w:rsid w:val="00655707"/>
    <w:rsid w:val="00660A57"/>
    <w:rsid w:val="00660B92"/>
    <w:rsid w:val="00663FAE"/>
    <w:rsid w:val="00664984"/>
    <w:rsid w:val="00674FB6"/>
    <w:rsid w:val="006845B4"/>
    <w:rsid w:val="006859DA"/>
    <w:rsid w:val="00691BC0"/>
    <w:rsid w:val="00695B01"/>
    <w:rsid w:val="00697A26"/>
    <w:rsid w:val="006A1708"/>
    <w:rsid w:val="006A4C95"/>
    <w:rsid w:val="006A7F6C"/>
    <w:rsid w:val="006C3705"/>
    <w:rsid w:val="006D07B1"/>
    <w:rsid w:val="006D6540"/>
    <w:rsid w:val="006E4B89"/>
    <w:rsid w:val="006E6D12"/>
    <w:rsid w:val="006F03DA"/>
    <w:rsid w:val="006F2F15"/>
    <w:rsid w:val="00705C0B"/>
    <w:rsid w:val="00706632"/>
    <w:rsid w:val="0071013F"/>
    <w:rsid w:val="007102E8"/>
    <w:rsid w:val="00714C73"/>
    <w:rsid w:val="00717D69"/>
    <w:rsid w:val="007204C3"/>
    <w:rsid w:val="00723BF8"/>
    <w:rsid w:val="00724AB4"/>
    <w:rsid w:val="00724F13"/>
    <w:rsid w:val="00725020"/>
    <w:rsid w:val="007347DB"/>
    <w:rsid w:val="0074084E"/>
    <w:rsid w:val="00750BFF"/>
    <w:rsid w:val="00755CC8"/>
    <w:rsid w:val="00756BD9"/>
    <w:rsid w:val="007605B9"/>
    <w:rsid w:val="00760F19"/>
    <w:rsid w:val="00763E80"/>
    <w:rsid w:val="00771FDF"/>
    <w:rsid w:val="007767E0"/>
    <w:rsid w:val="007770A1"/>
    <w:rsid w:val="00777A85"/>
    <w:rsid w:val="00781F69"/>
    <w:rsid w:val="00782368"/>
    <w:rsid w:val="00782E98"/>
    <w:rsid w:val="007857BD"/>
    <w:rsid w:val="00785E20"/>
    <w:rsid w:val="00787BB2"/>
    <w:rsid w:val="007912E0"/>
    <w:rsid w:val="00793ED0"/>
    <w:rsid w:val="00796F56"/>
    <w:rsid w:val="007B4D23"/>
    <w:rsid w:val="007C5EA4"/>
    <w:rsid w:val="007D7E12"/>
    <w:rsid w:val="007E6036"/>
    <w:rsid w:val="007E6A64"/>
    <w:rsid w:val="007F24D3"/>
    <w:rsid w:val="007F45A5"/>
    <w:rsid w:val="008000AA"/>
    <w:rsid w:val="008157D7"/>
    <w:rsid w:val="00817904"/>
    <w:rsid w:val="008234BF"/>
    <w:rsid w:val="0082494C"/>
    <w:rsid w:val="00824BE8"/>
    <w:rsid w:val="0082675C"/>
    <w:rsid w:val="008313BD"/>
    <w:rsid w:val="00835801"/>
    <w:rsid w:val="008367F2"/>
    <w:rsid w:val="00836FBA"/>
    <w:rsid w:val="00840F72"/>
    <w:rsid w:val="008459E3"/>
    <w:rsid w:val="00846EC5"/>
    <w:rsid w:val="0084756E"/>
    <w:rsid w:val="00851D1E"/>
    <w:rsid w:val="008573B2"/>
    <w:rsid w:val="00864075"/>
    <w:rsid w:val="0086717D"/>
    <w:rsid w:val="00874F47"/>
    <w:rsid w:val="00877DCD"/>
    <w:rsid w:val="00877DE8"/>
    <w:rsid w:val="00883E00"/>
    <w:rsid w:val="00886585"/>
    <w:rsid w:val="00886B0E"/>
    <w:rsid w:val="00886B77"/>
    <w:rsid w:val="0089672E"/>
    <w:rsid w:val="008A4A8B"/>
    <w:rsid w:val="008A64B2"/>
    <w:rsid w:val="008A74E9"/>
    <w:rsid w:val="008B556F"/>
    <w:rsid w:val="008B774C"/>
    <w:rsid w:val="008C10EE"/>
    <w:rsid w:val="008C69AD"/>
    <w:rsid w:val="008D19C9"/>
    <w:rsid w:val="008D1DD2"/>
    <w:rsid w:val="008D250D"/>
    <w:rsid w:val="008D347B"/>
    <w:rsid w:val="008E194E"/>
    <w:rsid w:val="008E5A9B"/>
    <w:rsid w:val="008F49F3"/>
    <w:rsid w:val="009148DE"/>
    <w:rsid w:val="0091536A"/>
    <w:rsid w:val="00923CF2"/>
    <w:rsid w:val="00926D3D"/>
    <w:rsid w:val="009323EF"/>
    <w:rsid w:val="00932469"/>
    <w:rsid w:val="00933C94"/>
    <w:rsid w:val="009347B6"/>
    <w:rsid w:val="00936148"/>
    <w:rsid w:val="009376FD"/>
    <w:rsid w:val="0093775B"/>
    <w:rsid w:val="00941D31"/>
    <w:rsid w:val="00944971"/>
    <w:rsid w:val="00947275"/>
    <w:rsid w:val="00950888"/>
    <w:rsid w:val="0095326A"/>
    <w:rsid w:val="009551BD"/>
    <w:rsid w:val="009564F5"/>
    <w:rsid w:val="0095789D"/>
    <w:rsid w:val="00963046"/>
    <w:rsid w:val="00963B5F"/>
    <w:rsid w:val="00964851"/>
    <w:rsid w:val="00965EF1"/>
    <w:rsid w:val="00971A72"/>
    <w:rsid w:val="00973F5A"/>
    <w:rsid w:val="00975919"/>
    <w:rsid w:val="0099423C"/>
    <w:rsid w:val="00994F91"/>
    <w:rsid w:val="009955E3"/>
    <w:rsid w:val="009B2257"/>
    <w:rsid w:val="009B3B3C"/>
    <w:rsid w:val="009B6AD7"/>
    <w:rsid w:val="009C19A6"/>
    <w:rsid w:val="009C3DDB"/>
    <w:rsid w:val="009C78E6"/>
    <w:rsid w:val="009D090C"/>
    <w:rsid w:val="009D1470"/>
    <w:rsid w:val="009D1EA3"/>
    <w:rsid w:val="009D3604"/>
    <w:rsid w:val="009D6A05"/>
    <w:rsid w:val="009E3D46"/>
    <w:rsid w:val="009E424B"/>
    <w:rsid w:val="009E4891"/>
    <w:rsid w:val="009E6836"/>
    <w:rsid w:val="009F3244"/>
    <w:rsid w:val="009F479C"/>
    <w:rsid w:val="009F4C5B"/>
    <w:rsid w:val="009F615F"/>
    <w:rsid w:val="00A020CE"/>
    <w:rsid w:val="00A078A4"/>
    <w:rsid w:val="00A109A2"/>
    <w:rsid w:val="00A1110A"/>
    <w:rsid w:val="00A11E1C"/>
    <w:rsid w:val="00A13BB3"/>
    <w:rsid w:val="00A143C3"/>
    <w:rsid w:val="00A17940"/>
    <w:rsid w:val="00A24A87"/>
    <w:rsid w:val="00A312F6"/>
    <w:rsid w:val="00A42688"/>
    <w:rsid w:val="00A54842"/>
    <w:rsid w:val="00A55720"/>
    <w:rsid w:val="00A55751"/>
    <w:rsid w:val="00A56210"/>
    <w:rsid w:val="00A61735"/>
    <w:rsid w:val="00A66DC6"/>
    <w:rsid w:val="00A71695"/>
    <w:rsid w:val="00A71ADF"/>
    <w:rsid w:val="00A72687"/>
    <w:rsid w:val="00A7628A"/>
    <w:rsid w:val="00A80010"/>
    <w:rsid w:val="00A85498"/>
    <w:rsid w:val="00A8579E"/>
    <w:rsid w:val="00A87833"/>
    <w:rsid w:val="00A96676"/>
    <w:rsid w:val="00AA469E"/>
    <w:rsid w:val="00AA592D"/>
    <w:rsid w:val="00AB7E11"/>
    <w:rsid w:val="00AC1B0B"/>
    <w:rsid w:val="00AC31FE"/>
    <w:rsid w:val="00AC4F03"/>
    <w:rsid w:val="00AD0E81"/>
    <w:rsid w:val="00AD396F"/>
    <w:rsid w:val="00AD4434"/>
    <w:rsid w:val="00AE17C1"/>
    <w:rsid w:val="00AE479C"/>
    <w:rsid w:val="00AE4F6E"/>
    <w:rsid w:val="00AF1032"/>
    <w:rsid w:val="00AF760B"/>
    <w:rsid w:val="00B03A86"/>
    <w:rsid w:val="00B12E1C"/>
    <w:rsid w:val="00B2037B"/>
    <w:rsid w:val="00B308E0"/>
    <w:rsid w:val="00B42F2A"/>
    <w:rsid w:val="00B4780B"/>
    <w:rsid w:val="00B50DE7"/>
    <w:rsid w:val="00B515C4"/>
    <w:rsid w:val="00B519EB"/>
    <w:rsid w:val="00B5347A"/>
    <w:rsid w:val="00B751E5"/>
    <w:rsid w:val="00B8130C"/>
    <w:rsid w:val="00B83DAA"/>
    <w:rsid w:val="00B849D1"/>
    <w:rsid w:val="00B866C9"/>
    <w:rsid w:val="00B90A73"/>
    <w:rsid w:val="00B95071"/>
    <w:rsid w:val="00BA4ADC"/>
    <w:rsid w:val="00BB12F0"/>
    <w:rsid w:val="00BB27AB"/>
    <w:rsid w:val="00BB2EE3"/>
    <w:rsid w:val="00BB3D8D"/>
    <w:rsid w:val="00BB3E3B"/>
    <w:rsid w:val="00BC1CD1"/>
    <w:rsid w:val="00BC3013"/>
    <w:rsid w:val="00BC4D9D"/>
    <w:rsid w:val="00BC6FCB"/>
    <w:rsid w:val="00BD0AC7"/>
    <w:rsid w:val="00BD18F7"/>
    <w:rsid w:val="00BD4CFF"/>
    <w:rsid w:val="00BD6AF4"/>
    <w:rsid w:val="00BE68C0"/>
    <w:rsid w:val="00BF3619"/>
    <w:rsid w:val="00BF5625"/>
    <w:rsid w:val="00C01EB6"/>
    <w:rsid w:val="00C03113"/>
    <w:rsid w:val="00C06FAB"/>
    <w:rsid w:val="00C10465"/>
    <w:rsid w:val="00C14EC2"/>
    <w:rsid w:val="00C165F6"/>
    <w:rsid w:val="00C2739C"/>
    <w:rsid w:val="00C30506"/>
    <w:rsid w:val="00C345D4"/>
    <w:rsid w:val="00C508CC"/>
    <w:rsid w:val="00C52A02"/>
    <w:rsid w:val="00C53EE4"/>
    <w:rsid w:val="00C5656B"/>
    <w:rsid w:val="00C575CF"/>
    <w:rsid w:val="00C6261B"/>
    <w:rsid w:val="00C67025"/>
    <w:rsid w:val="00C7181F"/>
    <w:rsid w:val="00C74756"/>
    <w:rsid w:val="00C82805"/>
    <w:rsid w:val="00C832A6"/>
    <w:rsid w:val="00C911D0"/>
    <w:rsid w:val="00CA1AA7"/>
    <w:rsid w:val="00CA291F"/>
    <w:rsid w:val="00CA3898"/>
    <w:rsid w:val="00CC1FBA"/>
    <w:rsid w:val="00CD2273"/>
    <w:rsid w:val="00CD2349"/>
    <w:rsid w:val="00CD2D8C"/>
    <w:rsid w:val="00CE12C6"/>
    <w:rsid w:val="00CE7362"/>
    <w:rsid w:val="00D04633"/>
    <w:rsid w:val="00D04B59"/>
    <w:rsid w:val="00D04B6B"/>
    <w:rsid w:val="00D06FAF"/>
    <w:rsid w:val="00D070E1"/>
    <w:rsid w:val="00D11448"/>
    <w:rsid w:val="00D15DE4"/>
    <w:rsid w:val="00D204A6"/>
    <w:rsid w:val="00D225DF"/>
    <w:rsid w:val="00D2313A"/>
    <w:rsid w:val="00D23A34"/>
    <w:rsid w:val="00D30952"/>
    <w:rsid w:val="00D32864"/>
    <w:rsid w:val="00D43F8D"/>
    <w:rsid w:val="00D44AEE"/>
    <w:rsid w:val="00D46A4E"/>
    <w:rsid w:val="00D55DEC"/>
    <w:rsid w:val="00D56C3E"/>
    <w:rsid w:val="00D57E49"/>
    <w:rsid w:val="00D64729"/>
    <w:rsid w:val="00D64A63"/>
    <w:rsid w:val="00D7575F"/>
    <w:rsid w:val="00D8251F"/>
    <w:rsid w:val="00D84CBF"/>
    <w:rsid w:val="00D86154"/>
    <w:rsid w:val="00D93FF8"/>
    <w:rsid w:val="00D9507E"/>
    <w:rsid w:val="00D977DF"/>
    <w:rsid w:val="00DA281F"/>
    <w:rsid w:val="00DA4C87"/>
    <w:rsid w:val="00DA4CEA"/>
    <w:rsid w:val="00DB003C"/>
    <w:rsid w:val="00DB0D42"/>
    <w:rsid w:val="00DC2302"/>
    <w:rsid w:val="00DC38DE"/>
    <w:rsid w:val="00DD38E5"/>
    <w:rsid w:val="00DD4482"/>
    <w:rsid w:val="00DD5465"/>
    <w:rsid w:val="00DE0279"/>
    <w:rsid w:val="00DE2E10"/>
    <w:rsid w:val="00DE763F"/>
    <w:rsid w:val="00DF1931"/>
    <w:rsid w:val="00DF78A6"/>
    <w:rsid w:val="00E018CB"/>
    <w:rsid w:val="00E05C0C"/>
    <w:rsid w:val="00E22A92"/>
    <w:rsid w:val="00E26644"/>
    <w:rsid w:val="00E26C97"/>
    <w:rsid w:val="00E30698"/>
    <w:rsid w:val="00E30F9C"/>
    <w:rsid w:val="00E354C5"/>
    <w:rsid w:val="00E36B1D"/>
    <w:rsid w:val="00E44E21"/>
    <w:rsid w:val="00E4749F"/>
    <w:rsid w:val="00E54DD2"/>
    <w:rsid w:val="00E5589D"/>
    <w:rsid w:val="00E55AE1"/>
    <w:rsid w:val="00E576CB"/>
    <w:rsid w:val="00E62C85"/>
    <w:rsid w:val="00E71619"/>
    <w:rsid w:val="00E75144"/>
    <w:rsid w:val="00E82156"/>
    <w:rsid w:val="00E86F7B"/>
    <w:rsid w:val="00E963E8"/>
    <w:rsid w:val="00E9779C"/>
    <w:rsid w:val="00EA0777"/>
    <w:rsid w:val="00EA48CF"/>
    <w:rsid w:val="00EB3AA9"/>
    <w:rsid w:val="00EB4078"/>
    <w:rsid w:val="00EB4EE1"/>
    <w:rsid w:val="00EB68D9"/>
    <w:rsid w:val="00EB7B00"/>
    <w:rsid w:val="00EC424E"/>
    <w:rsid w:val="00EC7836"/>
    <w:rsid w:val="00ED2474"/>
    <w:rsid w:val="00ED3359"/>
    <w:rsid w:val="00EE137A"/>
    <w:rsid w:val="00EE14D3"/>
    <w:rsid w:val="00EE4732"/>
    <w:rsid w:val="00F0775E"/>
    <w:rsid w:val="00F11712"/>
    <w:rsid w:val="00F21875"/>
    <w:rsid w:val="00F225B7"/>
    <w:rsid w:val="00F303FA"/>
    <w:rsid w:val="00F31793"/>
    <w:rsid w:val="00F33350"/>
    <w:rsid w:val="00F4149D"/>
    <w:rsid w:val="00F4517D"/>
    <w:rsid w:val="00F46677"/>
    <w:rsid w:val="00F46C57"/>
    <w:rsid w:val="00F53791"/>
    <w:rsid w:val="00F65101"/>
    <w:rsid w:val="00F71D50"/>
    <w:rsid w:val="00F830FA"/>
    <w:rsid w:val="00F839ED"/>
    <w:rsid w:val="00F84EA8"/>
    <w:rsid w:val="00F91699"/>
    <w:rsid w:val="00F91884"/>
    <w:rsid w:val="00F91B51"/>
    <w:rsid w:val="00F93577"/>
    <w:rsid w:val="00F972BC"/>
    <w:rsid w:val="00FA6CDA"/>
    <w:rsid w:val="00FB0A33"/>
    <w:rsid w:val="00FC4DD8"/>
    <w:rsid w:val="00FC55BA"/>
    <w:rsid w:val="00FC760C"/>
    <w:rsid w:val="00FD0B44"/>
    <w:rsid w:val="00FE090E"/>
    <w:rsid w:val="00FE134C"/>
    <w:rsid w:val="00FE354F"/>
    <w:rsid w:val="00FE58EB"/>
    <w:rsid w:val="00FE5D97"/>
    <w:rsid w:val="00FE6947"/>
    <w:rsid w:val="00FE74AF"/>
    <w:rsid w:val="00FF1EF8"/>
    <w:rsid w:val="00FF57E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C0662-1359-44DA-8E0E-9ED2BA4F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E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link w:val="ab"/>
    <w:rsid w:val="00D55DEC"/>
    <w:pPr>
      <w:spacing w:after="120"/>
    </w:pPr>
  </w:style>
  <w:style w:type="character" w:customStyle="1" w:styleId="ab">
    <w:name w:val="Основной текст Знак"/>
    <w:basedOn w:val="a0"/>
    <w:link w:val="aa"/>
    <w:rsid w:val="00D55DEC"/>
    <w:rPr>
      <w:rFonts w:ascii="Calibri" w:eastAsia="Calibri" w:hAnsi="Calibri" w:cs="Times New Roman"/>
      <w:lang w:eastAsia="ar-SA"/>
    </w:rPr>
  </w:style>
  <w:style w:type="paragraph" w:styleId="ac">
    <w:name w:val="List"/>
    <w:basedOn w:val="aa"/>
    <w:rsid w:val="00D55DEC"/>
    <w:rPr>
      <w:rFonts w:cs="Mangal"/>
    </w:rPr>
  </w:style>
  <w:style w:type="paragraph" w:customStyle="1" w:styleId="10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D55DEC"/>
    <w:pPr>
      <w:suppressLineNumbers/>
    </w:pPr>
    <w:rPr>
      <w:rFonts w:cs="Mangal"/>
    </w:rPr>
  </w:style>
  <w:style w:type="paragraph" w:styleId="ad">
    <w:name w:val="List Paragraph"/>
    <w:aliases w:val="Нумерованый список,SL_Абзац списка"/>
    <w:basedOn w:val="a"/>
    <w:qFormat/>
    <w:rsid w:val="00D55DEC"/>
    <w:pPr>
      <w:ind w:left="708"/>
    </w:pPr>
  </w:style>
  <w:style w:type="paragraph" w:styleId="ae">
    <w:name w:val="header"/>
    <w:basedOn w:val="a"/>
    <w:link w:val="12"/>
    <w:rsid w:val="00D55DE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e"/>
    <w:rsid w:val="00D55DEC"/>
    <w:rPr>
      <w:rFonts w:ascii="Calibri" w:eastAsia="Calibri" w:hAnsi="Calibri" w:cs="Times New Roman"/>
      <w:lang w:eastAsia="ar-SA"/>
    </w:rPr>
  </w:style>
  <w:style w:type="paragraph" w:styleId="af">
    <w:name w:val="footer"/>
    <w:basedOn w:val="a"/>
    <w:link w:val="13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0">
    <w:name w:val="Balloon Text"/>
    <w:basedOn w:val="a"/>
    <w:link w:val="14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0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Гипертекстовая ссылка"/>
    <w:uiPriority w:val="99"/>
    <w:rsid w:val="00D55DE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3">
    <w:name w:val="Информация о версии"/>
    <w:basedOn w:val="af2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  <w:style w:type="paragraph" w:styleId="af5">
    <w:name w:val="Normal (Web)"/>
    <w:basedOn w:val="a"/>
    <w:uiPriority w:val="99"/>
    <w:semiHidden/>
    <w:unhideWhenUsed/>
    <w:rsid w:val="008E19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Plain Text"/>
    <w:basedOn w:val="a"/>
    <w:link w:val="af7"/>
    <w:unhideWhenUsed/>
    <w:rsid w:val="00262029"/>
    <w:pPr>
      <w:suppressAutoHyphens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26202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_flysystem/webdav/2023/03/01/reglam_178_28022023.pdf" TargetMode="External"/><Relationship Id="rId13" Type="http://schemas.openxmlformats.org/officeDocument/2006/relationships/hyperlink" Target="http://www.roseltorg.ru/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info@roseltorg.r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torgi.gov.ru/" TargetMode="External"/><Relationship Id="rId20" Type="http://schemas.openxmlformats.org/officeDocument/2006/relationships/hyperlink" Target="https://etp.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.kastornoe46@rku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orgi.gov.ru/new/public/infomaterials/reg" TargetMode="External"/><Relationship Id="rId19" Type="http://schemas.openxmlformats.org/officeDocument/2006/relationships/hyperlink" Target="https://178fz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178fz.roseltorg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3F686-7A6B-45D6-9775-5D8FE22B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7108</Words>
  <Characters>40522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Белозёров</cp:lastModifiedBy>
  <cp:revision>45</cp:revision>
  <dcterms:created xsi:type="dcterms:W3CDTF">2023-03-23T16:17:00Z</dcterms:created>
  <dcterms:modified xsi:type="dcterms:W3CDTF">2024-06-18T07:03:00Z</dcterms:modified>
</cp:coreProperties>
</file>