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36" w:rsidRDefault="00A35F36" w:rsidP="00A35F36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</w:t>
      </w:r>
      <w:r w:rsidR="00BE3F30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</w:p>
    <w:p w:rsidR="00381A97" w:rsidRDefault="00381A97" w:rsidP="00A35F36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1A9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ем  Администрации  </w:t>
      </w:r>
    </w:p>
    <w:p w:rsidR="00381A97" w:rsidRDefault="00381A97" w:rsidP="00381A97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1A97">
        <w:rPr>
          <w:rFonts w:ascii="Times New Roman" w:eastAsia="Times New Roman" w:hAnsi="Times New Roman"/>
          <w:bCs/>
          <w:sz w:val="24"/>
          <w:szCs w:val="24"/>
          <w:lang w:eastAsia="ru-RU"/>
        </w:rPr>
        <w:t>Касторенского района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Курской области </w:t>
      </w:r>
    </w:p>
    <w:p w:rsidR="00724DC3" w:rsidRDefault="00381A97" w:rsidP="00A35F36"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A35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A0083A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="00A35F3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008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5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008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октября </w:t>
      </w:r>
      <w:r w:rsidR="00A35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2023 г. № </w:t>
      </w:r>
      <w:r w:rsidR="00A0083A">
        <w:rPr>
          <w:rFonts w:ascii="Times New Roman" w:eastAsia="Times New Roman" w:hAnsi="Times New Roman"/>
          <w:bCs/>
          <w:sz w:val="24"/>
          <w:szCs w:val="24"/>
          <w:lang w:eastAsia="ru-RU"/>
        </w:rPr>
        <w:t>622</w:t>
      </w:r>
    </w:p>
    <w:p w:rsidR="00C82232" w:rsidRDefault="00C82232"/>
    <w:p w:rsidR="00724DC3" w:rsidRDefault="00724DC3"/>
    <w:p w:rsidR="00BE3F30" w:rsidRPr="00CD36D5" w:rsidRDefault="00BE3F30" w:rsidP="00BE3F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36D5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Положение</w:t>
      </w:r>
    </w:p>
    <w:p w:rsidR="00BE3F30" w:rsidRPr="0099000D" w:rsidRDefault="00BE3F30" w:rsidP="00BE3F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00D">
        <w:rPr>
          <w:rFonts w:ascii="Times New Roman" w:hAnsi="Times New Roman"/>
          <w:bCs/>
          <w:sz w:val="28"/>
          <w:szCs w:val="28"/>
        </w:rPr>
        <w:t>об И</w:t>
      </w:r>
      <w:r w:rsidRPr="0099000D">
        <w:rPr>
          <w:rFonts w:ascii="Times New Roman" w:hAnsi="Times New Roman" w:cs="Times New Roman"/>
          <w:bCs/>
          <w:sz w:val="28"/>
          <w:szCs w:val="28"/>
        </w:rPr>
        <w:t>н</w:t>
      </w:r>
      <w:r w:rsidRPr="0099000D">
        <w:rPr>
          <w:rFonts w:ascii="Times New Roman" w:hAnsi="Times New Roman" w:cs="Times New Roman"/>
          <w:sz w:val="28"/>
          <w:szCs w:val="28"/>
        </w:rPr>
        <w:t xml:space="preserve">вестиционном совете при главе администрации </w:t>
      </w:r>
    </w:p>
    <w:p w:rsidR="00BE3F30" w:rsidRPr="00BE3F30" w:rsidRDefault="00BE3F30" w:rsidP="00BE3F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3F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Касторенского района Курской области</w:t>
      </w:r>
    </w:p>
    <w:p w:rsidR="00BE3F30" w:rsidRPr="00CD36D5" w:rsidRDefault="00BE3F30" w:rsidP="00BE3F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proofErr w:type="gramStart"/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Положение о порядке работы Инвестиционного совете при главе администрации </w:t>
      </w:r>
      <w:r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Положение) разработано в соответствии с Федеральным законом от 25.02.1999 № 39-ФЗ «Об инвестиционной деятельности в Российской Федерации, осуществляемой в форме капитальных вложений», Федеральным законом от 06.10.2003 № 131-ФЗ «Об общих принципах организации местного самоуправления в Российской Федерации», </w:t>
      </w:r>
      <w:r w:rsidRPr="00EB6D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Уставом муниципального </w:t>
      </w:r>
      <w:r w:rsidR="00EB6DA1" w:rsidRPr="00EB6D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района </w:t>
      </w:r>
      <w:r w:rsidRPr="00EB6DA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B6DA1" w:rsidRPr="00EB6DA1">
        <w:rPr>
          <w:rFonts w:ascii="Times New Roman" w:eastAsia="Times New Roman" w:hAnsi="Times New Roman"/>
          <w:bCs/>
          <w:sz w:val="28"/>
          <w:szCs w:val="28"/>
          <w:lang w:eastAsia="ru-RU"/>
        </w:rPr>
        <w:t>Касторенский район» Курской области</w:t>
      </w:r>
      <w:r w:rsidRPr="00EB6DA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иными муниципальными нормативными правовыми</w:t>
      </w:r>
      <w:proofErr w:type="gramEnd"/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актами и определяет задачи и функции Инвестиционного Совета при администрации </w:t>
      </w:r>
      <w:r w:rsidR="00EB6DA1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EB6DA1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Совет), а также структуру и организацию его деятельности.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Совет является постоянно действующим совещательным коллегиальным органом, созданным при администрации </w:t>
      </w:r>
      <w:r w:rsidR="00EB6DA1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EB6DA1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Администрация)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В своей деятельности Совет руководствуется Конституцией Российской Федерации, федеральными конституционными законами, федеральными законами, иными правовыми актами Российской Федерации, законами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Кур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ской области, иными правовыми актами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Кур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ской области, а также настоящим Положением. 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Pr="001C364B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64B">
        <w:rPr>
          <w:rFonts w:ascii="Times New Roman" w:eastAsia="Times New Roman" w:hAnsi="Times New Roman"/>
          <w:b/>
          <w:sz w:val="28"/>
          <w:szCs w:val="28"/>
          <w:lang w:eastAsia="ru-RU"/>
        </w:rPr>
        <w:t>2. Цели и задачи Совета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 Целями Совета являются: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создание условий для улучшения инвестиционного климата в </w:t>
      </w:r>
      <w:r w:rsidR="00EB6DA1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EB6DA1">
        <w:rPr>
          <w:rFonts w:ascii="Times New Roman" w:hAnsi="Times New Roman" w:cs="Times New Roman"/>
          <w:color w:val="1A1A1A"/>
          <w:sz w:val="28"/>
          <w:szCs w:val="28"/>
        </w:rPr>
        <w:t>ренском районе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- обеспечение стабильных условий осуществления инвестиционной 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EB6DA1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EB6DA1">
        <w:rPr>
          <w:rFonts w:ascii="Times New Roman" w:hAnsi="Times New Roman" w:cs="Times New Roman"/>
          <w:color w:val="1A1A1A"/>
          <w:sz w:val="28"/>
          <w:szCs w:val="28"/>
        </w:rPr>
        <w:t>ренском районе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эффективное проведение инвестиционной политики на территории </w:t>
      </w:r>
      <w:r w:rsidR="00EB6DA1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EB6DA1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привлечение инвестиций в интересах социально-экономического 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развития </w:t>
      </w:r>
      <w:r w:rsidR="00EB6DA1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EB6DA1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        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Основные задачи Совета: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 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рассмотрение вопросов содействия реализации инвестиционных проектов, сопровождаемых на уровне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 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подготовка предложений и рекомендаций по стимулированию инвестиционной и предпринимательской активности, а также уменьшению административных барьеров при осуществлении инвестиционной и предпринимательской деятельности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 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рассмотрение предложений о совершенствовании механизмов привлечения инвестиций в экономику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 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рассмотрение вопросов о возможности размещения новых производственных или социальных объектов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 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рассмотрение инвестиционных проектов на предмет целесообразности их реализации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рассмотрение и подготовка предложений по проблемам, связанным с инвестиционной деятельностью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а также по проблемам, возникающим при реализации инвестиционных проектов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 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E3F30" w:rsidRPr="001C364B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64B">
        <w:rPr>
          <w:rFonts w:ascii="Times New Roman" w:eastAsia="Times New Roman" w:hAnsi="Times New Roman"/>
          <w:b/>
          <w:sz w:val="28"/>
          <w:szCs w:val="28"/>
          <w:lang w:eastAsia="ru-RU"/>
        </w:rPr>
        <w:t>3. Состав и структура Совета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Состав Совета утверждается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главой Администрации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Совет формируется </w:t>
      </w:r>
      <w:proofErr w:type="gramStart"/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из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 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>инвестиционного уполномоченного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 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сотрудников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дминистрации, ответственных за оказание содействия в реализации инвестиционных проектов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>и привлечение новых инвесторов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 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сотрудников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>дминистрации, принимающих участие в предоставлении муниципальных услуг или иным образом задействованных в реализации инвестиционных проектов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 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представителей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АО «Корпорация развития Курской области»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(по согласованию);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 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представителей </w:t>
      </w:r>
      <w:proofErr w:type="spellStart"/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>ресурсоснабжающих</w:t>
      </w:r>
      <w:proofErr w:type="spellEnd"/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организаций, осуществляющих деятельность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(по согласованию);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 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инвесторов, реализующих инвестиционные проекты на территории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1C36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(по согласованию)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Совет формируется в составе председателя Совета, заместителя председателя Совета, секретаря Совета и членов Совета, участвующих в 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работе Совета на общественных началах. 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Для участия в работе Совета могут приглашаться специалисты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организаций, осуществляющих независимую экспертизу инвестиционных проектов, представители субъектов инвестиционной деятельности, представители средств массовой информации и иных организаций, не входящие в состав Совета.  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Pr="001C364B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64B">
        <w:rPr>
          <w:rFonts w:ascii="Times New Roman" w:eastAsia="Times New Roman" w:hAnsi="Times New Roman"/>
          <w:b/>
          <w:sz w:val="28"/>
          <w:szCs w:val="28"/>
          <w:lang w:eastAsia="ru-RU"/>
        </w:rPr>
        <w:t>4. Организация деятельности Совета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 Основной формой работы Совета являются заседания Совета.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Заседания Совета проводятся в соответствии с повесткой дня, сформированной на основании поступивших от членов Совета предложений, утвержденной председателем Совета.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Повестка дня направляется членам Совета и приглашенным лицам не позднее, чем за 2 дня до даты проведения заседания Совета.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Заседания Совета проводятся по мере необходимости.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Заседание Совета проводится председателем Совета, а в его отсутствие или по его поручению – заместителем председателя Совета.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6. Заседание Совета считается правомочным, если на нем присутствует более половины от общего числа лиц, входящих в состав Совета.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Решения Совета принимаются простым большинством голосов лиц, входящих в состав Совета, присутствующих на заседании Совета. В случае равенства голосов решающим является голос председательствующего на заседании. Особое мнение лиц, входящих в состав Совета и голосовавших против принятия решения, излагается в письменном виде и приобщается к протоколу Совета. 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8. Решение Совета может быть принято без проведения заседания лиц, входящих в состав Совета, путем проведения заочного голосования (опросным путем). Заочное голосование может быть проведено путем обмена документами посредством почтовой, телефонной, электронной или иной связи, обеспечивающей аутентичность передаваемых и принимаемых сообщений и их документальное подтверждение. В целях проведения заочного голосования лица, входящие в состав Совета,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 позднее 5 рабочих дней до даты заочного заседания Совета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знакомятся с предлагаемой повесткой заседания Совета, со всеми рабочими материалами, а также в случае необходимости вносят предложения о включении в повестку заседания Совета дополнительных вопросов.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9. Решения Совета носят рекомендательный характер и оформляются протоколом, который утверждается председателем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Совета 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подписывается секретарем Совета.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10. Протокол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позднее 3 рабочих дней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 даты утверждения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председателем Совета 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направляется всем членам Совета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доводится до сведения участников заседания по принадлежности принятых решений.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11. Информация о деятельности Совета размещается в информационно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телекоммуникационной сети «Интернет» на официальном сайте 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администрации </w:t>
      </w:r>
      <w:r w:rsidR="00FA270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FA270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>12. Организационное обеспечение деятельности Совета осуществляет</w:t>
      </w:r>
      <w:r w:rsidR="00FA270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финансово-экономическое управление Администрации Касторенского района Курской </w:t>
      </w:r>
      <w:r w:rsidR="00FA2707" w:rsidRPr="00FA2707">
        <w:rPr>
          <w:rFonts w:ascii="Times New Roman" w:eastAsia="Times New Roman" w:hAnsi="Times New Roman"/>
          <w:bCs/>
          <w:sz w:val="28"/>
          <w:szCs w:val="28"/>
          <w:lang w:eastAsia="ru-RU"/>
        </w:rPr>
        <w:t>области</w:t>
      </w:r>
      <w:r w:rsidRPr="00FA270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</w:rPr>
        <w:sectPr w:rsidR="00BE3F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3F30" w:rsidRPr="00517B52" w:rsidRDefault="00BE3F30" w:rsidP="00BE3F30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7B5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УТВЕРЖДЕН</w:t>
      </w:r>
    </w:p>
    <w:p w:rsidR="00C23A01" w:rsidRDefault="00C23A01" w:rsidP="00C23A01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1A9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ем  Администрации  </w:t>
      </w:r>
    </w:p>
    <w:p w:rsidR="00C23A01" w:rsidRDefault="00C23A01" w:rsidP="00C23A01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1A97">
        <w:rPr>
          <w:rFonts w:ascii="Times New Roman" w:eastAsia="Times New Roman" w:hAnsi="Times New Roman"/>
          <w:bCs/>
          <w:sz w:val="24"/>
          <w:szCs w:val="24"/>
          <w:lang w:eastAsia="ru-RU"/>
        </w:rPr>
        <w:t>Касторенского района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Курской области </w:t>
      </w:r>
    </w:p>
    <w:p w:rsidR="00BE3F30" w:rsidRPr="00517B52" w:rsidRDefault="00C23A01" w:rsidP="00C23A01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«25»  октября  2023 г. № 622</w:t>
      </w:r>
    </w:p>
    <w:p w:rsidR="002F4928" w:rsidRDefault="002F4928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4928" w:rsidRDefault="002F4928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3F30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000D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Инвестиционного совета</w:t>
      </w:r>
    </w:p>
    <w:p w:rsidR="00BE3F30" w:rsidRPr="00B51581" w:rsidRDefault="00BE3F30" w:rsidP="00BE3F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</w:rPr>
      </w:pPr>
      <w:r w:rsidRPr="009900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 главе администрации </w:t>
      </w:r>
      <w:r w:rsidR="00FA2707" w:rsidRPr="00FA2707">
        <w:rPr>
          <w:rFonts w:ascii="Times New Roman" w:eastAsia="Times New Roman" w:hAnsi="Times New Roman"/>
          <w:b/>
          <w:sz w:val="28"/>
          <w:szCs w:val="28"/>
          <w:lang w:eastAsia="ru-RU"/>
        </w:rPr>
        <w:t>Касторенского района Курской области</w:t>
      </w:r>
    </w:p>
    <w:p w:rsidR="002F4928" w:rsidRDefault="002F4928"/>
    <w:tbl>
      <w:tblPr>
        <w:tblStyle w:val="a6"/>
        <w:tblW w:w="0" w:type="auto"/>
        <w:tblLook w:val="04A0"/>
      </w:tblPr>
      <w:tblGrid>
        <w:gridCol w:w="3936"/>
        <w:gridCol w:w="5635"/>
      </w:tblGrid>
      <w:tr w:rsidR="0079113E" w:rsidTr="0002092E">
        <w:tc>
          <w:tcPr>
            <w:tcW w:w="3936" w:type="dxa"/>
          </w:tcPr>
          <w:p w:rsidR="0079113E" w:rsidRPr="005B0188" w:rsidRDefault="007911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Голубева Нина Юрьевна</w:t>
            </w:r>
          </w:p>
        </w:tc>
        <w:tc>
          <w:tcPr>
            <w:tcW w:w="5635" w:type="dxa"/>
          </w:tcPr>
          <w:p w:rsidR="0079113E" w:rsidRPr="005B0188" w:rsidRDefault="0079113E" w:rsidP="005B01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Глава Администрации Касторенского района Курской области,</w:t>
            </w:r>
            <w:r w:rsidR="0002092E"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 Совета</w:t>
            </w:r>
          </w:p>
        </w:tc>
      </w:tr>
      <w:tr w:rsidR="0079113E" w:rsidTr="0002092E">
        <w:trPr>
          <w:trHeight w:val="962"/>
        </w:trPr>
        <w:tc>
          <w:tcPr>
            <w:tcW w:w="3936" w:type="dxa"/>
          </w:tcPr>
          <w:p w:rsidR="0079113E" w:rsidRPr="005B0188" w:rsidRDefault="007911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Осипов Владимир Алексеевич</w:t>
            </w:r>
          </w:p>
        </w:tc>
        <w:tc>
          <w:tcPr>
            <w:tcW w:w="5635" w:type="dxa"/>
          </w:tcPr>
          <w:p w:rsidR="0079113E" w:rsidRPr="005B0188" w:rsidRDefault="0079113E" w:rsidP="005B01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Заместитель Главы Администрации Касторенского района, заместитель председателя Совета</w:t>
            </w:r>
          </w:p>
        </w:tc>
      </w:tr>
      <w:tr w:rsidR="0079113E" w:rsidTr="0002092E">
        <w:tc>
          <w:tcPr>
            <w:tcW w:w="3936" w:type="dxa"/>
          </w:tcPr>
          <w:p w:rsidR="0079113E" w:rsidRPr="005B0188" w:rsidRDefault="007911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Кохтенко Владимир Викторович</w:t>
            </w:r>
          </w:p>
        </w:tc>
        <w:tc>
          <w:tcPr>
            <w:tcW w:w="5635" w:type="dxa"/>
          </w:tcPr>
          <w:p w:rsidR="0079113E" w:rsidRPr="005B0188" w:rsidRDefault="0079113E" w:rsidP="007911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Главный специалист-эксперт по экономическому развитию и прогнозированию Финансово-экономического управления Администрации Касторенского района Курской области,              секретарь Совета </w:t>
            </w:r>
          </w:p>
        </w:tc>
      </w:tr>
      <w:tr w:rsidR="0079113E" w:rsidTr="0002092E">
        <w:trPr>
          <w:trHeight w:val="242"/>
        </w:trPr>
        <w:tc>
          <w:tcPr>
            <w:tcW w:w="3936" w:type="dxa"/>
          </w:tcPr>
          <w:p w:rsidR="0079113E" w:rsidRPr="005B0188" w:rsidRDefault="007911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Члены</w:t>
            </w:r>
            <w:r w:rsidR="0002092E"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Советы</w:t>
            </w:r>
            <w:proofErr w:type="gramStart"/>
            <w:r w:rsidR="0002092E"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5635" w:type="dxa"/>
          </w:tcPr>
          <w:p w:rsidR="0079113E" w:rsidRPr="005B0188" w:rsidRDefault="007911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9113E" w:rsidTr="0002092E">
        <w:tc>
          <w:tcPr>
            <w:tcW w:w="3936" w:type="dxa"/>
          </w:tcPr>
          <w:p w:rsidR="0079113E" w:rsidRPr="005B0188" w:rsidRDefault="007911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Цыбанова</w:t>
            </w:r>
            <w:proofErr w:type="spellEnd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Юлия </w:t>
            </w:r>
            <w:proofErr w:type="spellStart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Тимербековна</w:t>
            </w:r>
            <w:proofErr w:type="spellEnd"/>
          </w:p>
        </w:tc>
        <w:tc>
          <w:tcPr>
            <w:tcW w:w="5635" w:type="dxa"/>
          </w:tcPr>
          <w:p w:rsidR="0079113E" w:rsidRPr="005B0188" w:rsidRDefault="0002092E" w:rsidP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И.о. заместителя Главы Администрации Касторенского района Курской области по социальной политике</w:t>
            </w:r>
          </w:p>
        </w:tc>
      </w:tr>
      <w:tr w:rsidR="002F4928" w:rsidTr="0002092E">
        <w:tc>
          <w:tcPr>
            <w:tcW w:w="3936" w:type="dxa"/>
          </w:tcPr>
          <w:p w:rsidR="002F4928" w:rsidRPr="005B0188" w:rsidRDefault="002F492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F49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Утицких</w:t>
            </w:r>
            <w:proofErr w:type="spellEnd"/>
            <w:r w:rsidRPr="002F49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  <w:tc>
          <w:tcPr>
            <w:tcW w:w="5635" w:type="dxa"/>
          </w:tcPr>
          <w:p w:rsidR="002F4928" w:rsidRPr="002F4928" w:rsidRDefault="002F4928" w:rsidP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49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Управляющий делами Администрации Касторенского района Курской области</w:t>
            </w:r>
          </w:p>
        </w:tc>
      </w:tr>
      <w:tr w:rsidR="0079113E" w:rsidTr="0002092E">
        <w:tc>
          <w:tcPr>
            <w:tcW w:w="3936" w:type="dxa"/>
          </w:tcPr>
          <w:p w:rsidR="0079113E" w:rsidRPr="005B0188" w:rsidRDefault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Сапрыкина Ольга Михайловна</w:t>
            </w:r>
          </w:p>
        </w:tc>
        <w:tc>
          <w:tcPr>
            <w:tcW w:w="5635" w:type="dxa"/>
          </w:tcPr>
          <w:p w:rsidR="0079113E" w:rsidRPr="005B0188" w:rsidRDefault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Начальник Финансово-экономического управления Администрации Касторенского района Курской области</w:t>
            </w:r>
          </w:p>
        </w:tc>
      </w:tr>
      <w:tr w:rsidR="0079113E" w:rsidTr="0002092E">
        <w:tc>
          <w:tcPr>
            <w:tcW w:w="3936" w:type="dxa"/>
          </w:tcPr>
          <w:p w:rsidR="0079113E" w:rsidRPr="005B0188" w:rsidRDefault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Циценко</w:t>
            </w:r>
            <w:proofErr w:type="spellEnd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Василий Викторович</w:t>
            </w:r>
          </w:p>
        </w:tc>
        <w:tc>
          <w:tcPr>
            <w:tcW w:w="5635" w:type="dxa"/>
          </w:tcPr>
          <w:p w:rsidR="0079113E" w:rsidRPr="005B0188" w:rsidRDefault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Начальник отдела строительства, архитектуры, имущественных и земельных правоотношений</w:t>
            </w:r>
          </w:p>
        </w:tc>
      </w:tr>
      <w:tr w:rsidR="0079113E" w:rsidTr="0002092E">
        <w:tc>
          <w:tcPr>
            <w:tcW w:w="3936" w:type="dxa"/>
          </w:tcPr>
          <w:p w:rsidR="0079113E" w:rsidRPr="005B0188" w:rsidRDefault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Хлынина</w:t>
            </w:r>
            <w:proofErr w:type="spellEnd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Юлия Анатольевна</w:t>
            </w:r>
          </w:p>
        </w:tc>
        <w:tc>
          <w:tcPr>
            <w:tcW w:w="5635" w:type="dxa"/>
          </w:tcPr>
          <w:p w:rsidR="0079113E" w:rsidRPr="005B0188" w:rsidRDefault="0002092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Начальник отдела </w:t>
            </w:r>
            <w:r w:rsidR="00BF2BA7"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Отдел промышленности, транспорта, связи, ЖКХ и ТЭК</w:t>
            </w:r>
          </w:p>
        </w:tc>
      </w:tr>
      <w:tr w:rsidR="00BF2BA7" w:rsidTr="0002092E">
        <w:tc>
          <w:tcPr>
            <w:tcW w:w="3936" w:type="dxa"/>
          </w:tcPr>
          <w:p w:rsidR="00BF2BA7" w:rsidRPr="005B0188" w:rsidRDefault="00E45A8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Бондарук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Игорь Александрович</w:t>
            </w:r>
          </w:p>
        </w:tc>
        <w:tc>
          <w:tcPr>
            <w:tcW w:w="5635" w:type="dxa"/>
          </w:tcPr>
          <w:p w:rsidR="00BF2BA7" w:rsidRPr="005B0188" w:rsidRDefault="005B0188" w:rsidP="005B01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Исполнительный директор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 «Курскагротерминал» (по согласованию)</w:t>
            </w:r>
          </w:p>
        </w:tc>
      </w:tr>
      <w:tr w:rsidR="005B0188" w:rsidTr="0002092E">
        <w:tc>
          <w:tcPr>
            <w:tcW w:w="3936" w:type="dxa"/>
          </w:tcPr>
          <w:p w:rsidR="005B0188" w:rsidRPr="005B0188" w:rsidRDefault="005B01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Смотров Дмитрий Дмитриевич</w:t>
            </w:r>
          </w:p>
        </w:tc>
        <w:tc>
          <w:tcPr>
            <w:tcW w:w="5635" w:type="dxa"/>
          </w:tcPr>
          <w:p w:rsidR="005B0188" w:rsidRPr="005B0188" w:rsidRDefault="005B0188" w:rsidP="005B01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Генеральный директор ООО «Олымский сахарный завод» (по согласованию)</w:t>
            </w:r>
          </w:p>
        </w:tc>
      </w:tr>
      <w:tr w:rsidR="005B0188" w:rsidTr="0002092E">
        <w:tc>
          <w:tcPr>
            <w:tcW w:w="3936" w:type="dxa"/>
          </w:tcPr>
          <w:p w:rsidR="005B0188" w:rsidRPr="005B0188" w:rsidRDefault="005B01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Павлюков Виктор Анатольевич</w:t>
            </w:r>
          </w:p>
        </w:tc>
        <w:tc>
          <w:tcPr>
            <w:tcW w:w="5635" w:type="dxa"/>
          </w:tcPr>
          <w:p w:rsidR="005B0188" w:rsidRPr="005B0188" w:rsidRDefault="005B0188" w:rsidP="0023666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Директор обособленного подразделения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«Промконсервы» (по согласованию)</w:t>
            </w:r>
          </w:p>
        </w:tc>
      </w:tr>
      <w:tr w:rsidR="00236667" w:rsidTr="0002092E">
        <w:tc>
          <w:tcPr>
            <w:tcW w:w="3936" w:type="dxa"/>
          </w:tcPr>
          <w:p w:rsidR="00236667" w:rsidRPr="005B0188" w:rsidRDefault="00236667" w:rsidP="0023666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Чигарев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Андрей Геннадьевич </w:t>
            </w:r>
          </w:p>
        </w:tc>
        <w:tc>
          <w:tcPr>
            <w:tcW w:w="5635" w:type="dxa"/>
          </w:tcPr>
          <w:p w:rsidR="00236667" w:rsidRPr="005B0188" w:rsidRDefault="00236667" w:rsidP="0023666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Генеральный директор ООО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Агрокомплекс «</w:t>
            </w: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Олымский» (по согласованию)</w:t>
            </w:r>
          </w:p>
        </w:tc>
      </w:tr>
      <w:tr w:rsidR="00236667" w:rsidTr="0002092E">
        <w:tc>
          <w:tcPr>
            <w:tcW w:w="3936" w:type="dxa"/>
          </w:tcPr>
          <w:p w:rsidR="00236667" w:rsidRDefault="00236667" w:rsidP="0023666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Подпоринов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Владимир Трофимович</w:t>
            </w:r>
          </w:p>
        </w:tc>
        <w:tc>
          <w:tcPr>
            <w:tcW w:w="5635" w:type="dxa"/>
          </w:tcPr>
          <w:p w:rsidR="00236667" w:rsidRPr="005B0188" w:rsidRDefault="00236667" w:rsidP="0023666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</w:t>
            </w:r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Касторное-АГРО-Инвест</w:t>
            </w:r>
            <w:proofErr w:type="spellEnd"/>
            <w:r w:rsidRPr="005B01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 (по согласованию)</w:t>
            </w:r>
          </w:p>
        </w:tc>
      </w:tr>
      <w:tr w:rsidR="00236667" w:rsidTr="0002092E">
        <w:tc>
          <w:tcPr>
            <w:tcW w:w="3936" w:type="dxa"/>
          </w:tcPr>
          <w:p w:rsidR="00236667" w:rsidRDefault="00C5088B" w:rsidP="0023666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Галкин Александр Алексеевич</w:t>
            </w:r>
          </w:p>
        </w:tc>
        <w:tc>
          <w:tcPr>
            <w:tcW w:w="5635" w:type="dxa"/>
          </w:tcPr>
          <w:p w:rsidR="00236667" w:rsidRDefault="00C5088B" w:rsidP="00C5088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C50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Касторенск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ой</w:t>
            </w:r>
            <w:proofErr w:type="spellEnd"/>
            <w:r w:rsidRPr="00C50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газов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ой</w:t>
            </w:r>
            <w:r w:rsidRPr="00C50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служб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Pr="00C50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Газпром газораспределение Курск, филиал в п. Кшенский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C5088B" w:rsidTr="0002092E">
        <w:tc>
          <w:tcPr>
            <w:tcW w:w="3936" w:type="dxa"/>
          </w:tcPr>
          <w:p w:rsidR="00C5088B" w:rsidRDefault="00C5088B" w:rsidP="0023666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Виниченко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Дмитрий Леонидович</w:t>
            </w:r>
          </w:p>
        </w:tc>
        <w:tc>
          <w:tcPr>
            <w:tcW w:w="5635" w:type="dxa"/>
          </w:tcPr>
          <w:p w:rsidR="00C5088B" w:rsidRDefault="00C5088B" w:rsidP="00C5088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Начальник Касторенского РЭС филиала ОАО «МРСК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–Ц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Курскэнерго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(по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соглаованию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</w:tbl>
    <w:p w:rsidR="00724DC3" w:rsidRDefault="00724DC3"/>
    <w:sectPr w:rsidR="00724DC3" w:rsidSect="00BE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15F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5EC60F88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4DC3"/>
    <w:rsid w:val="0002092E"/>
    <w:rsid w:val="00236667"/>
    <w:rsid w:val="002E3987"/>
    <w:rsid w:val="002F4928"/>
    <w:rsid w:val="00381A97"/>
    <w:rsid w:val="003B4DAC"/>
    <w:rsid w:val="00436A0F"/>
    <w:rsid w:val="005B0188"/>
    <w:rsid w:val="005D4179"/>
    <w:rsid w:val="00652039"/>
    <w:rsid w:val="00724DC3"/>
    <w:rsid w:val="0079113E"/>
    <w:rsid w:val="00916C27"/>
    <w:rsid w:val="009807E9"/>
    <w:rsid w:val="00A0083A"/>
    <w:rsid w:val="00A35F36"/>
    <w:rsid w:val="00AF3523"/>
    <w:rsid w:val="00B32364"/>
    <w:rsid w:val="00BE3F30"/>
    <w:rsid w:val="00BF2BA7"/>
    <w:rsid w:val="00C23A01"/>
    <w:rsid w:val="00C5088B"/>
    <w:rsid w:val="00C82232"/>
    <w:rsid w:val="00CF19FC"/>
    <w:rsid w:val="00DA7C63"/>
    <w:rsid w:val="00DD2FFA"/>
    <w:rsid w:val="00E45A8A"/>
    <w:rsid w:val="00EB6DA1"/>
    <w:rsid w:val="00FA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C3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9"/>
    <w:unhideWhenUsed/>
    <w:qFormat/>
    <w:rsid w:val="00724DC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724DC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4DC3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rsid w:val="00724DC3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3">
    <w:name w:val="footer"/>
    <w:basedOn w:val="a"/>
    <w:link w:val="a4"/>
    <w:uiPriority w:val="99"/>
    <w:rsid w:val="00724DC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24DC3"/>
    <w:rPr>
      <w:rFonts w:ascii="Calibri" w:eastAsia="Times New Roman" w:hAnsi="Calibri" w:cs="Calibri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24DC3"/>
    <w:pPr>
      <w:ind w:left="720"/>
      <w:contextualSpacing/>
    </w:pPr>
  </w:style>
  <w:style w:type="character" w:customStyle="1" w:styleId="-">
    <w:name w:val="Интернет-ссылка"/>
    <w:rsid w:val="00724DC3"/>
    <w:rPr>
      <w:color w:val="000080"/>
      <w:u w:val="single"/>
    </w:rPr>
  </w:style>
  <w:style w:type="paragraph" w:customStyle="1" w:styleId="Standard">
    <w:name w:val="Standard"/>
    <w:qFormat/>
    <w:rsid w:val="00724D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ConsPlusNormal">
    <w:name w:val="ConsPlusNormal"/>
    <w:uiPriority w:val="99"/>
    <w:qFormat/>
    <w:rsid w:val="00724DC3"/>
    <w:pPr>
      <w:widowControl w:val="0"/>
      <w:suppressAutoHyphens/>
      <w:spacing w:after="0" w:line="240" w:lineRule="auto"/>
      <w:ind w:firstLine="720"/>
      <w:textAlignment w:val="baseline"/>
    </w:pPr>
    <w:rPr>
      <w:rFonts w:ascii="Arial" w:eastAsia="Times New Roman" w:hAnsi="Arial" w:cs="Arial"/>
      <w:color w:val="00000A"/>
      <w:kern w:val="2"/>
      <w:sz w:val="24"/>
      <w:szCs w:val="20"/>
      <w:lang w:eastAsia="zh-CN"/>
    </w:rPr>
  </w:style>
  <w:style w:type="paragraph" w:customStyle="1" w:styleId="ConsPlusTitle">
    <w:name w:val="ConsPlusTitle"/>
    <w:rsid w:val="00BE3F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7911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2092E"/>
    <w:rPr>
      <w:b/>
      <w:bCs/>
    </w:rPr>
  </w:style>
  <w:style w:type="paragraph" w:customStyle="1" w:styleId="a8">
    <w:name w:val="Знак"/>
    <w:basedOn w:val="a"/>
    <w:uiPriority w:val="99"/>
    <w:rsid w:val="005B018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6631-95AC-4A60-8586-E2A672D4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2023-10-26T11:45:00Z</cp:lastPrinted>
  <dcterms:created xsi:type="dcterms:W3CDTF">2023-10-31T10:41:00Z</dcterms:created>
  <dcterms:modified xsi:type="dcterms:W3CDTF">2023-10-31T10:41:00Z</dcterms:modified>
</cp:coreProperties>
</file>