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DF" w:rsidRPr="00DE3E1A" w:rsidRDefault="008E3BDF" w:rsidP="008E3BDF">
      <w:pPr>
        <w:jc w:val="right"/>
        <w:rPr>
          <w:rFonts w:ascii="Arial" w:hAnsi="Arial" w:cs="Arial"/>
        </w:rPr>
      </w:pPr>
      <w:bookmarkStart w:id="0" w:name="_GoBack"/>
      <w:bookmarkEnd w:id="0"/>
      <w:r w:rsidRPr="00DE3E1A">
        <w:rPr>
          <w:rFonts w:ascii="Arial" w:hAnsi="Arial" w:cs="Arial"/>
        </w:rPr>
        <w:t xml:space="preserve">Приложение № 1 к решению </w:t>
      </w:r>
    </w:p>
    <w:p w:rsidR="008E3BDF" w:rsidRPr="00DE3E1A" w:rsidRDefault="008E3BDF" w:rsidP="008E3BDF">
      <w:pPr>
        <w:jc w:val="right"/>
        <w:rPr>
          <w:rFonts w:ascii="Arial" w:hAnsi="Arial" w:cs="Arial"/>
        </w:rPr>
      </w:pPr>
      <w:r w:rsidRPr="00DE3E1A">
        <w:rPr>
          <w:rFonts w:ascii="Arial" w:hAnsi="Arial" w:cs="Arial"/>
        </w:rPr>
        <w:t>представительного собрания №</w:t>
      </w:r>
      <w:r w:rsidR="00DE3E1A" w:rsidRPr="00DE3E1A">
        <w:rPr>
          <w:rFonts w:ascii="Arial" w:hAnsi="Arial" w:cs="Arial"/>
        </w:rPr>
        <w:t xml:space="preserve"> 61 </w:t>
      </w:r>
      <w:r w:rsidRPr="00DE3E1A">
        <w:rPr>
          <w:rFonts w:ascii="Arial" w:hAnsi="Arial" w:cs="Arial"/>
        </w:rPr>
        <w:t xml:space="preserve">от </w:t>
      </w:r>
      <w:r w:rsidR="00DE3E1A" w:rsidRPr="00DE3E1A">
        <w:rPr>
          <w:rFonts w:ascii="Arial" w:hAnsi="Arial" w:cs="Arial"/>
        </w:rPr>
        <w:t>04.10.2024г.</w:t>
      </w:r>
    </w:p>
    <w:p w:rsidR="006E33B5" w:rsidRPr="00DE3E1A" w:rsidRDefault="006E33B5" w:rsidP="008E3BDF">
      <w:pPr>
        <w:jc w:val="center"/>
        <w:rPr>
          <w:rFonts w:ascii="Arial" w:hAnsi="Arial" w:cs="Arial"/>
        </w:rPr>
      </w:pPr>
      <w:r w:rsidRPr="00DE3E1A">
        <w:rPr>
          <w:rFonts w:ascii="Arial" w:hAnsi="Arial" w:cs="Arial"/>
        </w:rPr>
        <w:t>Перечень</w:t>
      </w:r>
    </w:p>
    <w:p w:rsidR="006E33B5" w:rsidRPr="00DE3E1A" w:rsidRDefault="006E33B5" w:rsidP="000B432E">
      <w:pPr>
        <w:jc w:val="center"/>
        <w:rPr>
          <w:rFonts w:ascii="Arial" w:hAnsi="Arial" w:cs="Arial"/>
        </w:rPr>
      </w:pPr>
      <w:r w:rsidRPr="00DE3E1A">
        <w:rPr>
          <w:rFonts w:ascii="Arial" w:hAnsi="Arial" w:cs="Arial"/>
        </w:rPr>
        <w:t>муниципального имущества, изымаемого из оперативного управления</w:t>
      </w:r>
      <w:r w:rsidR="00D77906" w:rsidRPr="00DE3E1A">
        <w:rPr>
          <w:rFonts w:ascii="Arial" w:hAnsi="Arial" w:cs="Arial"/>
        </w:rPr>
        <w:t xml:space="preserve"> МКОУ «</w:t>
      </w:r>
      <w:r w:rsidR="00F44651">
        <w:rPr>
          <w:rFonts w:ascii="Arial" w:hAnsi="Arial" w:cs="Arial"/>
        </w:rPr>
        <w:t>Октябрьская</w:t>
      </w:r>
      <w:r w:rsidR="00D77906" w:rsidRPr="00DE3E1A">
        <w:rPr>
          <w:rFonts w:ascii="Arial" w:hAnsi="Arial" w:cs="Arial"/>
        </w:rPr>
        <w:t xml:space="preserve"> </w:t>
      </w:r>
      <w:r w:rsidR="008E3BDF" w:rsidRPr="00DE3E1A">
        <w:rPr>
          <w:rFonts w:ascii="Arial" w:hAnsi="Arial" w:cs="Arial"/>
        </w:rPr>
        <w:t xml:space="preserve">  средняя общеоб</w:t>
      </w:r>
      <w:r w:rsidR="000B432E" w:rsidRPr="00DE3E1A">
        <w:rPr>
          <w:rFonts w:ascii="Arial" w:hAnsi="Arial" w:cs="Arial"/>
        </w:rPr>
        <w:t>разовательная школа» Касторенского района Курской области</w:t>
      </w:r>
    </w:p>
    <w:tbl>
      <w:tblPr>
        <w:tblpPr w:leftFromText="180" w:rightFromText="180" w:vertAnchor="page" w:horzAnchor="margin" w:tblpXSpec="right" w:tblpY="3012"/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061"/>
        <w:gridCol w:w="1800"/>
        <w:gridCol w:w="2519"/>
        <w:gridCol w:w="1800"/>
        <w:gridCol w:w="1800"/>
        <w:gridCol w:w="1620"/>
        <w:gridCol w:w="1579"/>
      </w:tblGrid>
      <w:tr w:rsidR="006E33B5" w:rsidRPr="001855A5" w:rsidTr="00FA73A9">
        <w:trPr>
          <w:trHeight w:val="340"/>
        </w:trPr>
        <w:tc>
          <w:tcPr>
            <w:tcW w:w="647" w:type="dxa"/>
          </w:tcPr>
          <w:p w:rsidR="006E33B5" w:rsidRPr="001855A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061" w:type="dxa"/>
          </w:tcPr>
          <w:p w:rsidR="006E33B5" w:rsidRPr="001855A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 недвижимости (производственный комплекс, объект соцкультбыта, незавершенное строительство, иное)</w:t>
            </w:r>
          </w:p>
        </w:tc>
        <w:tc>
          <w:tcPr>
            <w:tcW w:w="1800" w:type="dxa"/>
          </w:tcPr>
          <w:p w:rsidR="006E33B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 недвижимости</w:t>
            </w:r>
          </w:p>
        </w:tc>
        <w:tc>
          <w:tcPr>
            <w:tcW w:w="2519" w:type="dxa"/>
          </w:tcPr>
          <w:p w:rsidR="006E33B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нахождения объекта у юридического лица</w:t>
            </w:r>
          </w:p>
        </w:tc>
        <w:tc>
          <w:tcPr>
            <w:tcW w:w="1800" w:type="dxa"/>
          </w:tcPr>
          <w:p w:rsidR="006E33B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Инвентарный № объекта недвижимости/ дата и номер паспорта  БТИ   </w:t>
            </w:r>
          </w:p>
        </w:tc>
        <w:tc>
          <w:tcPr>
            <w:tcW w:w="1800" w:type="dxa"/>
          </w:tcPr>
          <w:p w:rsidR="006E33B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 остаточная стоимость  (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:rsidR="006E33B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 (кв.м.) / этажность</w:t>
            </w:r>
          </w:p>
        </w:tc>
        <w:tc>
          <w:tcPr>
            <w:tcW w:w="1579" w:type="dxa"/>
          </w:tcPr>
          <w:p w:rsidR="006E33B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объекта недвижимости</w:t>
            </w:r>
          </w:p>
        </w:tc>
      </w:tr>
      <w:tr w:rsidR="006E33B5" w:rsidRPr="001855A5" w:rsidTr="00FA73A9">
        <w:trPr>
          <w:trHeight w:val="460"/>
        </w:trPr>
        <w:tc>
          <w:tcPr>
            <w:tcW w:w="647" w:type="dxa"/>
            <w:vAlign w:val="center"/>
          </w:tcPr>
          <w:p w:rsidR="006E33B5" w:rsidRPr="001855A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1.</w:t>
            </w:r>
          </w:p>
        </w:tc>
        <w:tc>
          <w:tcPr>
            <w:tcW w:w="3061" w:type="dxa"/>
            <w:vAlign w:val="center"/>
          </w:tcPr>
          <w:p w:rsidR="006E33B5" w:rsidRPr="001855A5" w:rsidRDefault="006E33B5" w:rsidP="008E24CB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Здание школы</w:t>
            </w:r>
            <w:r>
              <w:rPr>
                <w:sz w:val="18"/>
                <w:szCs w:val="18"/>
              </w:rPr>
              <w:t>, литер А</w:t>
            </w:r>
            <w:r w:rsidR="00CB1EAF">
              <w:rPr>
                <w:sz w:val="18"/>
                <w:szCs w:val="18"/>
              </w:rPr>
              <w:t>.а</w:t>
            </w:r>
          </w:p>
        </w:tc>
        <w:tc>
          <w:tcPr>
            <w:tcW w:w="1800" w:type="dxa"/>
            <w:vAlign w:val="center"/>
          </w:tcPr>
          <w:p w:rsidR="006E33B5" w:rsidRPr="001855A5" w:rsidRDefault="00FA031F" w:rsidP="008E24CB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Курска</w:t>
            </w:r>
            <w:r>
              <w:rPr>
                <w:sz w:val="18"/>
                <w:szCs w:val="18"/>
              </w:rPr>
              <w:t xml:space="preserve">я 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</w:t>
            </w:r>
            <w:r w:rsidR="00CB1EAF">
              <w:rPr>
                <w:sz w:val="18"/>
                <w:szCs w:val="18"/>
              </w:rPr>
              <w:t>йон, п. Александровский, дом 3</w:t>
            </w:r>
          </w:p>
        </w:tc>
        <w:tc>
          <w:tcPr>
            <w:tcW w:w="2519" w:type="dxa"/>
          </w:tcPr>
          <w:p w:rsidR="006E33B5" w:rsidRPr="001902A0" w:rsidRDefault="006E33B5" w:rsidP="008E24CB">
            <w:pPr>
              <w:snapToGrid w:val="0"/>
              <w:rPr>
                <w:sz w:val="16"/>
                <w:szCs w:val="16"/>
              </w:rPr>
            </w:pPr>
            <w:r w:rsidRPr="001902A0">
              <w:rPr>
                <w:sz w:val="16"/>
                <w:szCs w:val="16"/>
              </w:rPr>
              <w:t>Постановление Губернатора Курской области №872 от 23.12.2005 года «О передаче имущества предприятий и учреждений из государственной собственности Курской области в муниципальную собственность», Акт приема-передачи от 09.03.2006 года</w:t>
            </w:r>
          </w:p>
        </w:tc>
        <w:tc>
          <w:tcPr>
            <w:tcW w:w="1800" w:type="dxa"/>
            <w:vAlign w:val="center"/>
          </w:tcPr>
          <w:p w:rsidR="006E33B5" w:rsidRPr="001855A5" w:rsidRDefault="003D6FA4" w:rsidP="00571D4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38:214:002:0000:1070</w:t>
            </w:r>
          </w:p>
        </w:tc>
        <w:tc>
          <w:tcPr>
            <w:tcW w:w="1800" w:type="dxa"/>
            <w:vAlign w:val="center"/>
          </w:tcPr>
          <w:p w:rsidR="006E33B5" w:rsidRDefault="002C660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10781158,00/</w:t>
            </w:r>
          </w:p>
          <w:p w:rsidR="002C6605" w:rsidRPr="001855A5" w:rsidRDefault="002C660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5788540,64</w:t>
            </w:r>
          </w:p>
        </w:tc>
        <w:tc>
          <w:tcPr>
            <w:tcW w:w="1620" w:type="dxa"/>
            <w:vAlign w:val="center"/>
          </w:tcPr>
          <w:p w:rsidR="006E33B5" w:rsidRPr="001855A5" w:rsidRDefault="00CB1EAF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1884,2/2</w:t>
            </w:r>
          </w:p>
        </w:tc>
        <w:tc>
          <w:tcPr>
            <w:tcW w:w="1579" w:type="dxa"/>
            <w:vAlign w:val="center"/>
          </w:tcPr>
          <w:p w:rsidR="006E33B5" w:rsidRPr="001855A5" w:rsidRDefault="00CB1EAF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46:08:210203:372</w:t>
            </w:r>
          </w:p>
        </w:tc>
      </w:tr>
      <w:tr w:rsidR="006E33B5" w:rsidRPr="001855A5" w:rsidTr="00FA73A9">
        <w:tc>
          <w:tcPr>
            <w:tcW w:w="647" w:type="dxa"/>
            <w:vAlign w:val="center"/>
          </w:tcPr>
          <w:p w:rsidR="006E33B5" w:rsidRPr="001855A5" w:rsidRDefault="006E33B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855A5">
              <w:rPr>
                <w:sz w:val="18"/>
                <w:szCs w:val="18"/>
              </w:rPr>
              <w:t>.</w:t>
            </w:r>
          </w:p>
        </w:tc>
        <w:tc>
          <w:tcPr>
            <w:tcW w:w="3061" w:type="dxa"/>
            <w:vAlign w:val="center"/>
          </w:tcPr>
          <w:p w:rsidR="006E33B5" w:rsidRPr="001855A5" w:rsidRDefault="006E33B5" w:rsidP="008E24CB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Здание котельной</w:t>
            </w:r>
            <w:r w:rsidR="00CB1EAF">
              <w:rPr>
                <w:sz w:val="18"/>
                <w:szCs w:val="18"/>
              </w:rPr>
              <w:t>, литер</w:t>
            </w:r>
            <w:proofErr w:type="gramStart"/>
            <w:r w:rsidR="00CB1EAF">
              <w:rPr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1800" w:type="dxa"/>
            <w:vAlign w:val="center"/>
          </w:tcPr>
          <w:p w:rsidR="006E33B5" w:rsidRPr="001855A5" w:rsidRDefault="00CB1EAF" w:rsidP="008E24CB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Курска</w:t>
            </w:r>
            <w:r>
              <w:rPr>
                <w:sz w:val="18"/>
                <w:szCs w:val="18"/>
              </w:rPr>
              <w:t xml:space="preserve">я 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район, п. Александровский, дом 3</w:t>
            </w:r>
          </w:p>
        </w:tc>
        <w:tc>
          <w:tcPr>
            <w:tcW w:w="2519" w:type="dxa"/>
          </w:tcPr>
          <w:p w:rsidR="006E33B5" w:rsidRPr="001902A0" w:rsidRDefault="006E33B5" w:rsidP="008E24CB">
            <w:pPr>
              <w:snapToGrid w:val="0"/>
              <w:rPr>
                <w:sz w:val="16"/>
                <w:szCs w:val="16"/>
              </w:rPr>
            </w:pPr>
            <w:r w:rsidRPr="001902A0">
              <w:rPr>
                <w:sz w:val="16"/>
                <w:szCs w:val="16"/>
              </w:rPr>
              <w:t>Постановление Губернатора Курской области №872 от 23.12.2005 года «О передаче имущества предприятий и учреждений из государственной собственности Курской области в муниципальную собственность», Акт приема-передачи от 09.03.2006 года</w:t>
            </w:r>
          </w:p>
        </w:tc>
        <w:tc>
          <w:tcPr>
            <w:tcW w:w="1800" w:type="dxa"/>
            <w:vAlign w:val="center"/>
          </w:tcPr>
          <w:p w:rsidR="006E33B5" w:rsidRPr="001855A5" w:rsidRDefault="003D6FA4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38:214:002:0000:1070</w:t>
            </w:r>
          </w:p>
        </w:tc>
        <w:tc>
          <w:tcPr>
            <w:tcW w:w="1800" w:type="dxa"/>
            <w:vAlign w:val="center"/>
          </w:tcPr>
          <w:p w:rsidR="006E33B5" w:rsidRDefault="002C660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711032,00/</w:t>
            </w:r>
          </w:p>
          <w:p w:rsidR="002C6605" w:rsidRPr="001855A5" w:rsidRDefault="002C6605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347555,82</w:t>
            </w:r>
          </w:p>
        </w:tc>
        <w:tc>
          <w:tcPr>
            <w:tcW w:w="1620" w:type="dxa"/>
            <w:vAlign w:val="center"/>
          </w:tcPr>
          <w:p w:rsidR="006E33B5" w:rsidRPr="001855A5" w:rsidRDefault="00CB1EAF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132,2/1</w:t>
            </w:r>
          </w:p>
        </w:tc>
        <w:tc>
          <w:tcPr>
            <w:tcW w:w="1579" w:type="dxa"/>
            <w:vAlign w:val="center"/>
          </w:tcPr>
          <w:p w:rsidR="006E33B5" w:rsidRPr="001855A5" w:rsidRDefault="00CB1EAF" w:rsidP="008E2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46:08:210203:523</w:t>
            </w:r>
          </w:p>
        </w:tc>
      </w:tr>
      <w:tr w:rsidR="00CB1EAF" w:rsidRPr="001855A5" w:rsidTr="00FA73A9">
        <w:tc>
          <w:tcPr>
            <w:tcW w:w="647" w:type="dxa"/>
            <w:vAlign w:val="center"/>
          </w:tcPr>
          <w:p w:rsidR="00CB1EAF" w:rsidRDefault="00CB1EAF" w:rsidP="00CB1EA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61" w:type="dxa"/>
            <w:vAlign w:val="center"/>
          </w:tcPr>
          <w:p w:rsidR="00CB1EAF" w:rsidRPr="001855A5" w:rsidRDefault="00CB1EAF" w:rsidP="00CB1EAF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Здание</w:t>
            </w:r>
            <w:r w:rsidR="003D6FA4">
              <w:rPr>
                <w:sz w:val="18"/>
                <w:szCs w:val="18"/>
              </w:rPr>
              <w:t xml:space="preserve"> гараж литер В</w:t>
            </w:r>
            <w:proofErr w:type="gramStart"/>
            <w:r w:rsidR="003D6FA4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800" w:type="dxa"/>
            <w:vAlign w:val="center"/>
          </w:tcPr>
          <w:p w:rsidR="00CB1EAF" w:rsidRPr="001855A5" w:rsidRDefault="00CB1EAF" w:rsidP="00CB1EAF">
            <w:pPr>
              <w:snapToGrid w:val="0"/>
              <w:rPr>
                <w:sz w:val="18"/>
                <w:szCs w:val="18"/>
              </w:rPr>
            </w:pPr>
            <w:r w:rsidRPr="001855A5">
              <w:rPr>
                <w:sz w:val="18"/>
                <w:szCs w:val="18"/>
              </w:rPr>
              <w:t>Курска</w:t>
            </w:r>
            <w:r>
              <w:rPr>
                <w:sz w:val="18"/>
                <w:szCs w:val="18"/>
              </w:rPr>
              <w:t xml:space="preserve">я область, </w:t>
            </w:r>
            <w:proofErr w:type="spellStart"/>
            <w:r>
              <w:rPr>
                <w:sz w:val="18"/>
                <w:szCs w:val="18"/>
              </w:rPr>
              <w:t>Касторенский</w:t>
            </w:r>
            <w:proofErr w:type="spellEnd"/>
            <w:r>
              <w:rPr>
                <w:sz w:val="18"/>
                <w:szCs w:val="18"/>
              </w:rPr>
              <w:t xml:space="preserve"> район, п. Александровский, дом 3</w:t>
            </w:r>
          </w:p>
        </w:tc>
        <w:tc>
          <w:tcPr>
            <w:tcW w:w="2519" w:type="dxa"/>
          </w:tcPr>
          <w:p w:rsidR="00CB1EAF" w:rsidRPr="001902A0" w:rsidRDefault="00CB1EAF" w:rsidP="00CB1EAF">
            <w:pPr>
              <w:snapToGrid w:val="0"/>
              <w:rPr>
                <w:sz w:val="16"/>
                <w:szCs w:val="16"/>
              </w:rPr>
            </w:pPr>
            <w:r w:rsidRPr="001902A0">
              <w:rPr>
                <w:sz w:val="16"/>
                <w:szCs w:val="16"/>
              </w:rPr>
              <w:t>Постановление Губернатора Курской области №872 от 23.12.2005 года «О передаче имущества предприятий и учреждений из государственной собственности Курской области в муниципальную собственность», Акт приема-передачи от 09.03.2006 года</w:t>
            </w:r>
          </w:p>
        </w:tc>
        <w:tc>
          <w:tcPr>
            <w:tcW w:w="1800" w:type="dxa"/>
            <w:vAlign w:val="center"/>
          </w:tcPr>
          <w:p w:rsidR="00CB1EAF" w:rsidRPr="001855A5" w:rsidRDefault="003D6FA4" w:rsidP="00CB1EA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38:214:002:0000:1070</w:t>
            </w:r>
          </w:p>
        </w:tc>
        <w:tc>
          <w:tcPr>
            <w:tcW w:w="1800" w:type="dxa"/>
            <w:vAlign w:val="center"/>
          </w:tcPr>
          <w:p w:rsidR="00CB1EAF" w:rsidRDefault="002C6605" w:rsidP="00CB1EA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605291,00/</w:t>
            </w:r>
          </w:p>
          <w:p w:rsidR="002C6605" w:rsidRPr="001855A5" w:rsidRDefault="002C6605" w:rsidP="00CB1EA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182481,00</w:t>
            </w:r>
          </w:p>
        </w:tc>
        <w:tc>
          <w:tcPr>
            <w:tcW w:w="1620" w:type="dxa"/>
            <w:vAlign w:val="center"/>
          </w:tcPr>
          <w:p w:rsidR="00CB1EAF" w:rsidRDefault="00D77906" w:rsidP="00CB1EA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94,1/1</w:t>
            </w:r>
          </w:p>
        </w:tc>
        <w:tc>
          <w:tcPr>
            <w:tcW w:w="1579" w:type="dxa"/>
            <w:vAlign w:val="center"/>
          </w:tcPr>
          <w:p w:rsidR="00CB1EAF" w:rsidRPr="001855A5" w:rsidRDefault="00CB1EAF" w:rsidP="00CB1EA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46:08:210203:522</w:t>
            </w:r>
          </w:p>
        </w:tc>
      </w:tr>
    </w:tbl>
    <w:p w:rsidR="00F27E35" w:rsidRDefault="00F27E35" w:rsidP="007A0A6E">
      <w:pPr>
        <w:jc w:val="right"/>
        <w:rPr>
          <w:sz w:val="24"/>
          <w:szCs w:val="24"/>
        </w:rPr>
      </w:pPr>
    </w:p>
    <w:sectPr w:rsidR="00F27E35" w:rsidSect="00C53B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3E1"/>
    <w:rsid w:val="000466E8"/>
    <w:rsid w:val="000A02C7"/>
    <w:rsid w:val="000B432E"/>
    <w:rsid w:val="001668E1"/>
    <w:rsid w:val="002C6605"/>
    <w:rsid w:val="003300C1"/>
    <w:rsid w:val="00335687"/>
    <w:rsid w:val="003D6FA4"/>
    <w:rsid w:val="00555EF0"/>
    <w:rsid w:val="00571D4E"/>
    <w:rsid w:val="00640C54"/>
    <w:rsid w:val="006A79F7"/>
    <w:rsid w:val="006E33B5"/>
    <w:rsid w:val="007228DA"/>
    <w:rsid w:val="007A0A6E"/>
    <w:rsid w:val="008C50F1"/>
    <w:rsid w:val="008E3BDF"/>
    <w:rsid w:val="00955566"/>
    <w:rsid w:val="00C53B23"/>
    <w:rsid w:val="00CB1EAF"/>
    <w:rsid w:val="00CB6A00"/>
    <w:rsid w:val="00D373E1"/>
    <w:rsid w:val="00D77906"/>
    <w:rsid w:val="00D84289"/>
    <w:rsid w:val="00DA2E82"/>
    <w:rsid w:val="00DE3E1A"/>
    <w:rsid w:val="00E84FA1"/>
    <w:rsid w:val="00F27E35"/>
    <w:rsid w:val="00F44651"/>
    <w:rsid w:val="00F76AF8"/>
    <w:rsid w:val="00FA031F"/>
    <w:rsid w:val="00FA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27E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7E35"/>
    <w:pPr>
      <w:jc w:val="both"/>
    </w:pPr>
    <w:rPr>
      <w:sz w:val="28"/>
    </w:rPr>
  </w:style>
  <w:style w:type="table" w:styleId="a5">
    <w:name w:val="Table Grid"/>
    <w:basedOn w:val="a1"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F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F2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F27E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F27E35"/>
    <w:pPr>
      <w:jc w:val="both"/>
    </w:pPr>
    <w:rPr>
      <w:sz w:val="28"/>
    </w:rPr>
  </w:style>
  <w:style w:type="table" w:styleId="a5">
    <w:name w:val="Table Grid"/>
    <w:basedOn w:val="a1"/>
    <w:rsid w:val="00F2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E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Циценко Василий 1</dc:creator>
  <cp:keywords/>
  <dc:description/>
  <cp:lastModifiedBy>Начальник ИТ отдела</cp:lastModifiedBy>
  <cp:revision>28</cp:revision>
  <cp:lastPrinted>2024-09-27T10:29:00Z</cp:lastPrinted>
  <dcterms:created xsi:type="dcterms:W3CDTF">2024-09-05T10:01:00Z</dcterms:created>
  <dcterms:modified xsi:type="dcterms:W3CDTF">2024-10-08T10:10:00Z</dcterms:modified>
</cp:coreProperties>
</file>