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594" w:rsidRPr="00161586" w:rsidRDefault="00815DF8" w:rsidP="00650BC6">
      <w:pPr>
        <w:pStyle w:val="3"/>
        <w:tabs>
          <w:tab w:val="left" w:pos="0"/>
        </w:tabs>
        <w:rPr>
          <w:noProof/>
          <w:sz w:val="28"/>
        </w:rPr>
      </w:pPr>
      <w:r w:rsidRPr="00161586">
        <w:rPr>
          <w:noProof/>
          <w:sz w:val="28"/>
        </w:rPr>
        <w:drawing>
          <wp:anchor distT="0" distB="0" distL="114300" distR="114300" simplePos="0" relativeHeight="251659264" behindDoc="0" locked="0" layoutInCell="1" allowOverlap="1" wp14:anchorId="08837842" wp14:editId="36A92291">
            <wp:simplePos x="0" y="0"/>
            <wp:positionH relativeFrom="column">
              <wp:posOffset>2520315</wp:posOffset>
            </wp:positionH>
            <wp:positionV relativeFrom="paragraph">
              <wp:posOffset>-224790</wp:posOffset>
            </wp:positionV>
            <wp:extent cx="742950" cy="984250"/>
            <wp:effectExtent l="19050" t="0" r="0" b="0"/>
            <wp:wrapNone/>
            <wp:docPr id="2" name="Рисунок 2" descr="Касторенский МР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сторенский МР_ПП-07"/>
                    <pic:cNvPicPr>
                      <a:picLocks noChangeAspect="1" noChangeArrowheads="1"/>
                    </pic:cNvPicPr>
                  </pic:nvPicPr>
                  <pic:blipFill>
                    <a:blip r:embed="rId8" cstate="print"/>
                    <a:srcRect/>
                    <a:stretch>
                      <a:fillRect/>
                    </a:stretch>
                  </pic:blipFill>
                  <pic:spPr bwMode="auto">
                    <a:xfrm>
                      <a:off x="0" y="0"/>
                      <a:ext cx="742950" cy="984250"/>
                    </a:xfrm>
                    <a:prstGeom prst="rect">
                      <a:avLst/>
                    </a:prstGeom>
                    <a:solidFill>
                      <a:srgbClr val="FFFFFF"/>
                    </a:solidFill>
                  </pic:spPr>
                </pic:pic>
              </a:graphicData>
            </a:graphic>
          </wp:anchor>
        </w:drawing>
      </w:r>
    </w:p>
    <w:p w:rsidR="00820594" w:rsidRPr="00161586" w:rsidRDefault="00820594" w:rsidP="00650BC6">
      <w:pPr>
        <w:pStyle w:val="3"/>
        <w:tabs>
          <w:tab w:val="left" w:pos="0"/>
        </w:tabs>
        <w:rPr>
          <w:noProof/>
          <w:sz w:val="28"/>
        </w:rPr>
      </w:pPr>
    </w:p>
    <w:p w:rsidR="00815DF8" w:rsidRPr="00161586" w:rsidRDefault="00815DF8" w:rsidP="00650BC6">
      <w:pPr>
        <w:pStyle w:val="3"/>
        <w:tabs>
          <w:tab w:val="left" w:pos="0"/>
        </w:tabs>
      </w:pPr>
    </w:p>
    <w:p w:rsidR="00815DF8" w:rsidRPr="00161586" w:rsidRDefault="00815DF8" w:rsidP="00650BC6">
      <w:pPr>
        <w:pStyle w:val="3"/>
        <w:tabs>
          <w:tab w:val="left" w:pos="0"/>
        </w:tabs>
      </w:pPr>
    </w:p>
    <w:p w:rsidR="00650BC6" w:rsidRPr="00161586" w:rsidRDefault="00650BC6" w:rsidP="00650BC6">
      <w:pPr>
        <w:pStyle w:val="3"/>
        <w:tabs>
          <w:tab w:val="left" w:pos="0"/>
        </w:tabs>
      </w:pPr>
      <w:r w:rsidRPr="00161586">
        <w:t xml:space="preserve">АДМИНИСТРАЦИЯ </w:t>
      </w:r>
    </w:p>
    <w:p w:rsidR="00650BC6" w:rsidRPr="00161586" w:rsidRDefault="00650BC6" w:rsidP="00650BC6">
      <w:pPr>
        <w:pStyle w:val="3"/>
        <w:tabs>
          <w:tab w:val="left" w:pos="0"/>
        </w:tabs>
        <w:rPr>
          <w:sz w:val="36"/>
          <w:szCs w:val="36"/>
        </w:rPr>
      </w:pPr>
      <w:r w:rsidRPr="00161586">
        <w:rPr>
          <w:sz w:val="36"/>
          <w:szCs w:val="36"/>
        </w:rPr>
        <w:t>КАСТОРЕНСКОГО РАЙОНА КУРСКОЙ ОБЛАСТИ</w:t>
      </w:r>
    </w:p>
    <w:p w:rsidR="00650BC6" w:rsidRPr="00161586" w:rsidRDefault="00650BC6" w:rsidP="00650BC6">
      <w:pPr>
        <w:pStyle w:val="7"/>
        <w:tabs>
          <w:tab w:val="left" w:pos="0"/>
        </w:tabs>
        <w:rPr>
          <w:rFonts w:ascii="Times New Roman" w:hAnsi="Times New Roman"/>
        </w:rPr>
      </w:pPr>
      <w:r w:rsidRPr="00161586">
        <w:rPr>
          <w:rFonts w:ascii="Times New Roman" w:hAnsi="Times New Roman"/>
        </w:rPr>
        <w:t xml:space="preserve">          </w:t>
      </w:r>
    </w:p>
    <w:p w:rsidR="00650BC6" w:rsidRPr="00161586" w:rsidRDefault="00650BC6" w:rsidP="00650BC6">
      <w:pPr>
        <w:jc w:val="center"/>
        <w:rPr>
          <w:rFonts w:ascii="Times New Roman" w:hAnsi="Times New Roman"/>
          <w:b/>
          <w:sz w:val="40"/>
        </w:rPr>
      </w:pPr>
      <w:proofErr w:type="gramStart"/>
      <w:r w:rsidRPr="00161586">
        <w:rPr>
          <w:rFonts w:ascii="Times New Roman" w:hAnsi="Times New Roman"/>
          <w:b/>
          <w:sz w:val="40"/>
        </w:rPr>
        <w:t>П</w:t>
      </w:r>
      <w:proofErr w:type="gramEnd"/>
      <w:r w:rsidRPr="00161586">
        <w:rPr>
          <w:rFonts w:ascii="Times New Roman" w:hAnsi="Times New Roman"/>
          <w:b/>
          <w:sz w:val="40"/>
        </w:rPr>
        <w:t xml:space="preserve"> О С Т А Н О В Л Е Н И Е </w:t>
      </w:r>
    </w:p>
    <w:p w:rsidR="00650BC6" w:rsidRPr="00161586" w:rsidRDefault="00650BC6" w:rsidP="00650BC6">
      <w:pPr>
        <w:rPr>
          <w:rFonts w:ascii="Times New Roman" w:hAnsi="Times New Roman"/>
        </w:rPr>
      </w:pPr>
    </w:p>
    <w:p w:rsidR="00650BC6" w:rsidRPr="00161586" w:rsidRDefault="00650BC6" w:rsidP="00650BC6">
      <w:pPr>
        <w:rPr>
          <w:rFonts w:ascii="Times New Roman" w:hAnsi="Times New Roman"/>
        </w:rPr>
      </w:pPr>
    </w:p>
    <w:p w:rsidR="00650BC6" w:rsidRPr="00161586" w:rsidRDefault="00650BC6" w:rsidP="00650BC6">
      <w:pPr>
        <w:rPr>
          <w:rFonts w:ascii="Times New Roman" w:hAnsi="Times New Roman"/>
          <w:sz w:val="24"/>
          <w:u w:val="single"/>
        </w:rPr>
      </w:pPr>
      <w:r w:rsidRPr="00161586">
        <w:rPr>
          <w:rFonts w:ascii="Times New Roman" w:hAnsi="Times New Roman"/>
          <w:sz w:val="24"/>
          <w:u w:val="single"/>
        </w:rPr>
        <w:t xml:space="preserve">от </w:t>
      </w:r>
      <w:r w:rsidR="00762CFC">
        <w:rPr>
          <w:rFonts w:ascii="Times New Roman" w:hAnsi="Times New Roman"/>
          <w:sz w:val="24"/>
          <w:u w:val="single"/>
        </w:rPr>
        <w:t>18.12.2024</w:t>
      </w:r>
      <w:r w:rsidR="000C4FE6" w:rsidRPr="00161586">
        <w:rPr>
          <w:rFonts w:ascii="Times New Roman" w:hAnsi="Times New Roman"/>
          <w:sz w:val="24"/>
          <w:u w:val="single"/>
        </w:rPr>
        <w:t xml:space="preserve"> </w:t>
      </w:r>
      <w:r w:rsidRPr="00161586">
        <w:rPr>
          <w:rFonts w:ascii="Times New Roman" w:hAnsi="Times New Roman"/>
          <w:sz w:val="24"/>
          <w:u w:val="single"/>
        </w:rPr>
        <w:t>№</w:t>
      </w:r>
      <w:r w:rsidR="00762CFC">
        <w:rPr>
          <w:rFonts w:ascii="Times New Roman" w:hAnsi="Times New Roman"/>
          <w:sz w:val="24"/>
          <w:u w:val="single"/>
        </w:rPr>
        <w:t xml:space="preserve"> 579</w:t>
      </w:r>
      <w:bookmarkStart w:id="0" w:name="_GoBack"/>
      <w:bookmarkEnd w:id="0"/>
      <w:r w:rsidR="00762CFC">
        <w:rPr>
          <w:rFonts w:ascii="Times New Roman" w:hAnsi="Times New Roman"/>
          <w:sz w:val="24"/>
          <w:u w:val="single"/>
        </w:rPr>
        <w:t>.</w:t>
      </w:r>
      <w:r w:rsidR="00336134" w:rsidRPr="00161586">
        <w:rPr>
          <w:rFonts w:ascii="Times New Roman" w:hAnsi="Times New Roman"/>
          <w:sz w:val="24"/>
          <w:u w:val="single"/>
        </w:rPr>
        <w:t xml:space="preserve">            </w:t>
      </w:r>
    </w:p>
    <w:p w:rsidR="00650BC6" w:rsidRPr="00161586" w:rsidRDefault="00336134" w:rsidP="00650BC6">
      <w:pPr>
        <w:rPr>
          <w:rFonts w:ascii="Times New Roman" w:hAnsi="Times New Roman"/>
        </w:rPr>
      </w:pPr>
      <w:r w:rsidRPr="00161586">
        <w:rPr>
          <w:rFonts w:ascii="Times New Roman" w:hAnsi="Times New Roman"/>
        </w:rPr>
        <w:t xml:space="preserve">                   </w:t>
      </w:r>
      <w:r w:rsidR="00650BC6" w:rsidRPr="00161586">
        <w:rPr>
          <w:rFonts w:ascii="Times New Roman" w:hAnsi="Times New Roman"/>
        </w:rPr>
        <w:t xml:space="preserve">пос. </w:t>
      </w:r>
      <w:proofErr w:type="spellStart"/>
      <w:r w:rsidR="00650BC6" w:rsidRPr="00161586">
        <w:rPr>
          <w:rFonts w:ascii="Times New Roman" w:hAnsi="Times New Roman"/>
        </w:rPr>
        <w:t>Касторное</w:t>
      </w:r>
      <w:proofErr w:type="spellEnd"/>
    </w:p>
    <w:p w:rsidR="00D82935" w:rsidRPr="00161586" w:rsidRDefault="00D82935" w:rsidP="00650BC6">
      <w:pPr>
        <w:jc w:val="both"/>
        <w:rPr>
          <w:rFonts w:ascii="Times New Roman" w:hAnsi="Times New Roman"/>
          <w:b/>
          <w:sz w:val="28"/>
          <w:szCs w:val="28"/>
        </w:rPr>
      </w:pPr>
    </w:p>
    <w:tbl>
      <w:tblPr>
        <w:tblStyle w:val="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6"/>
      </w:tblGrid>
      <w:tr w:rsidR="0002098B" w:rsidRPr="0002098B" w:rsidTr="00AB1043">
        <w:trPr>
          <w:trHeight w:val="1294"/>
        </w:trPr>
        <w:tc>
          <w:tcPr>
            <w:tcW w:w="4361" w:type="dxa"/>
            <w:hideMark/>
          </w:tcPr>
          <w:p w:rsidR="0002098B" w:rsidRPr="0002098B" w:rsidRDefault="0002098B" w:rsidP="0002098B">
            <w:pPr>
              <w:shd w:val="clear" w:color="auto" w:fill="FFFFFF"/>
              <w:jc w:val="both"/>
              <w:rPr>
                <w:rFonts w:ascii="Times New Roman" w:eastAsia="Times New Roman" w:hAnsi="Times New Roman"/>
                <w:b/>
                <w:sz w:val="24"/>
                <w:szCs w:val="24"/>
              </w:rPr>
            </w:pPr>
            <w:r w:rsidRPr="0002098B">
              <w:rPr>
                <w:rFonts w:ascii="Times New Roman" w:eastAsia="Times New Roman" w:hAnsi="Times New Roman"/>
                <w:b/>
                <w:bCs/>
                <w:sz w:val="24"/>
                <w:szCs w:val="24"/>
              </w:rPr>
              <w:t xml:space="preserve">О внесении изменений в постановление Администрации </w:t>
            </w:r>
            <w:proofErr w:type="spellStart"/>
            <w:r w:rsidRPr="0002098B">
              <w:rPr>
                <w:rFonts w:ascii="Times New Roman" w:eastAsia="Times New Roman" w:hAnsi="Times New Roman"/>
                <w:b/>
                <w:bCs/>
                <w:sz w:val="24"/>
                <w:szCs w:val="24"/>
              </w:rPr>
              <w:t>Касторенского</w:t>
            </w:r>
            <w:proofErr w:type="spellEnd"/>
            <w:r w:rsidRPr="0002098B">
              <w:rPr>
                <w:rFonts w:ascii="Times New Roman" w:eastAsia="Times New Roman" w:hAnsi="Times New Roman"/>
                <w:b/>
                <w:bCs/>
                <w:sz w:val="24"/>
                <w:szCs w:val="24"/>
              </w:rPr>
              <w:t xml:space="preserve"> района Курской области от 20.12.2019 г. № 689 «Об утверждении муниципальной программы «Обеспечение доступным и комфортным жильем и коммунальными услугами граждан  в </w:t>
            </w:r>
            <w:proofErr w:type="spellStart"/>
            <w:r w:rsidRPr="0002098B">
              <w:rPr>
                <w:rFonts w:ascii="Times New Roman" w:eastAsia="Times New Roman" w:hAnsi="Times New Roman"/>
                <w:b/>
                <w:bCs/>
                <w:sz w:val="24"/>
                <w:szCs w:val="24"/>
              </w:rPr>
              <w:t>Касторенском</w:t>
            </w:r>
            <w:proofErr w:type="spellEnd"/>
            <w:r w:rsidRPr="0002098B">
              <w:rPr>
                <w:rFonts w:ascii="Times New Roman" w:eastAsia="Times New Roman" w:hAnsi="Times New Roman"/>
                <w:b/>
                <w:bCs/>
                <w:sz w:val="24"/>
                <w:szCs w:val="24"/>
              </w:rPr>
              <w:t xml:space="preserve"> районе Курской области на 2020-2025 годы»</w:t>
            </w:r>
          </w:p>
        </w:tc>
        <w:tc>
          <w:tcPr>
            <w:tcW w:w="4926" w:type="dxa"/>
          </w:tcPr>
          <w:p w:rsidR="0002098B" w:rsidRPr="0002098B" w:rsidRDefault="0002098B" w:rsidP="0002098B">
            <w:pPr>
              <w:widowControl w:val="0"/>
              <w:ind w:firstLine="709"/>
              <w:jc w:val="both"/>
              <w:outlineLvl w:val="0"/>
              <w:rPr>
                <w:rFonts w:ascii="Times New Roman" w:eastAsia="Times New Roman" w:hAnsi="Times New Roman"/>
                <w:b/>
                <w:sz w:val="28"/>
                <w:szCs w:val="28"/>
              </w:rPr>
            </w:pPr>
          </w:p>
        </w:tc>
      </w:tr>
    </w:tbl>
    <w:p w:rsidR="0002098B" w:rsidRPr="0002098B" w:rsidRDefault="0002098B" w:rsidP="0002098B">
      <w:pPr>
        <w:ind w:left="-142" w:firstLine="851"/>
        <w:jc w:val="both"/>
        <w:rPr>
          <w:rFonts w:ascii="Times New Roman" w:eastAsia="Times New Roman" w:hAnsi="Times New Roman"/>
          <w:sz w:val="24"/>
          <w:szCs w:val="24"/>
        </w:rPr>
      </w:pPr>
    </w:p>
    <w:p w:rsidR="0002098B" w:rsidRPr="0002098B" w:rsidRDefault="0002098B" w:rsidP="0002098B">
      <w:pPr>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 xml:space="preserve">       Во изменение постановления Администрации </w:t>
      </w:r>
      <w:proofErr w:type="spellStart"/>
      <w:r w:rsidRPr="0002098B">
        <w:rPr>
          <w:rFonts w:ascii="Times New Roman" w:eastAsia="Times New Roman" w:hAnsi="Times New Roman"/>
          <w:sz w:val="28"/>
          <w:szCs w:val="28"/>
        </w:rPr>
        <w:t>Касторенского</w:t>
      </w:r>
      <w:proofErr w:type="spellEnd"/>
      <w:r w:rsidRPr="0002098B">
        <w:rPr>
          <w:rFonts w:ascii="Times New Roman" w:eastAsia="Times New Roman" w:hAnsi="Times New Roman"/>
          <w:sz w:val="28"/>
          <w:szCs w:val="28"/>
        </w:rPr>
        <w:t xml:space="preserve"> района Курской области от 20.12.2019 года № 689 </w:t>
      </w:r>
      <w:r w:rsidRPr="0002098B">
        <w:rPr>
          <w:rFonts w:ascii="Times New Roman" w:eastAsia="Times New Roman" w:hAnsi="Times New Roman"/>
          <w:b/>
          <w:bCs/>
          <w:sz w:val="28"/>
          <w:szCs w:val="28"/>
        </w:rPr>
        <w:t>«</w:t>
      </w:r>
      <w:r w:rsidRPr="0002098B">
        <w:rPr>
          <w:rFonts w:ascii="Times New Roman" w:eastAsia="Times New Roman" w:hAnsi="Times New Roman"/>
          <w:sz w:val="28"/>
          <w:szCs w:val="28"/>
        </w:rPr>
        <w:t xml:space="preserve">Об утверждении муниципальной программы «Обеспечение доступным и комфортным жильем и коммунальными услугами граждан  в </w:t>
      </w:r>
      <w:proofErr w:type="spellStart"/>
      <w:r w:rsidRPr="0002098B">
        <w:rPr>
          <w:rFonts w:ascii="Times New Roman" w:eastAsia="Times New Roman" w:hAnsi="Times New Roman"/>
          <w:sz w:val="28"/>
          <w:szCs w:val="28"/>
        </w:rPr>
        <w:t>Касторенском</w:t>
      </w:r>
      <w:proofErr w:type="spellEnd"/>
      <w:r w:rsidRPr="0002098B">
        <w:rPr>
          <w:rFonts w:ascii="Times New Roman" w:eastAsia="Times New Roman" w:hAnsi="Times New Roman"/>
          <w:sz w:val="28"/>
          <w:szCs w:val="28"/>
        </w:rPr>
        <w:t xml:space="preserve"> районе Курской области на 2020-2025 годы», Администрация </w:t>
      </w:r>
      <w:proofErr w:type="spellStart"/>
      <w:r w:rsidRPr="0002098B">
        <w:rPr>
          <w:rFonts w:ascii="Times New Roman" w:eastAsia="Times New Roman" w:hAnsi="Times New Roman"/>
          <w:sz w:val="28"/>
          <w:szCs w:val="28"/>
        </w:rPr>
        <w:t>Касторенского</w:t>
      </w:r>
      <w:proofErr w:type="spellEnd"/>
      <w:r w:rsidRPr="0002098B">
        <w:rPr>
          <w:rFonts w:ascii="Times New Roman" w:eastAsia="Times New Roman" w:hAnsi="Times New Roman"/>
          <w:sz w:val="28"/>
          <w:szCs w:val="28"/>
        </w:rPr>
        <w:t xml:space="preserve"> района Курской области</w:t>
      </w:r>
    </w:p>
    <w:p w:rsidR="0002098B" w:rsidRPr="0002098B" w:rsidRDefault="0002098B" w:rsidP="0002098B">
      <w:pPr>
        <w:ind w:firstLine="709"/>
        <w:jc w:val="center"/>
        <w:rPr>
          <w:rFonts w:ascii="Times New Roman" w:eastAsia="Times New Roman" w:hAnsi="Times New Roman"/>
          <w:sz w:val="28"/>
          <w:szCs w:val="28"/>
        </w:rPr>
      </w:pPr>
    </w:p>
    <w:p w:rsidR="0002098B" w:rsidRPr="0002098B" w:rsidRDefault="0002098B" w:rsidP="0002098B">
      <w:pPr>
        <w:ind w:firstLine="709"/>
        <w:jc w:val="center"/>
        <w:rPr>
          <w:rFonts w:ascii="Times New Roman" w:eastAsia="Times New Roman" w:hAnsi="Times New Roman"/>
          <w:sz w:val="28"/>
          <w:szCs w:val="28"/>
        </w:rPr>
      </w:pPr>
      <w:r w:rsidRPr="0002098B">
        <w:rPr>
          <w:rFonts w:ascii="Times New Roman" w:eastAsia="Times New Roman" w:hAnsi="Times New Roman"/>
          <w:sz w:val="28"/>
          <w:szCs w:val="28"/>
        </w:rPr>
        <w:t>ПОСТАНОВЛЯЕТ:</w:t>
      </w:r>
    </w:p>
    <w:p w:rsidR="0002098B" w:rsidRPr="0002098B" w:rsidRDefault="0002098B" w:rsidP="0002098B">
      <w:pPr>
        <w:ind w:left="-567" w:firstLine="567"/>
        <w:jc w:val="center"/>
        <w:rPr>
          <w:rFonts w:ascii="Times New Roman" w:eastAsia="Times New Roman" w:hAnsi="Times New Roman"/>
          <w:sz w:val="28"/>
          <w:szCs w:val="28"/>
        </w:rPr>
      </w:pPr>
    </w:p>
    <w:p w:rsidR="0002098B" w:rsidRPr="0002098B" w:rsidRDefault="0002098B" w:rsidP="0002098B">
      <w:pPr>
        <w:ind w:left="-567" w:firstLine="567"/>
        <w:jc w:val="both"/>
        <w:rPr>
          <w:rFonts w:ascii="Times New Roman" w:eastAsia="Times New Roman" w:hAnsi="Times New Roman"/>
          <w:sz w:val="28"/>
          <w:szCs w:val="28"/>
          <w:lang w:eastAsia="en-US"/>
        </w:rPr>
      </w:pPr>
      <w:r w:rsidRPr="0002098B">
        <w:rPr>
          <w:rFonts w:ascii="Times New Roman" w:eastAsia="Times New Roman" w:hAnsi="Times New Roman"/>
          <w:sz w:val="28"/>
          <w:szCs w:val="28"/>
        </w:rPr>
        <w:t xml:space="preserve">1. Внести следующие изменения в </w:t>
      </w:r>
      <w:r w:rsidRPr="0002098B">
        <w:rPr>
          <w:rFonts w:ascii="Times New Roman" w:eastAsia="Times New Roman" w:hAnsi="Times New Roman"/>
          <w:sz w:val="28"/>
          <w:szCs w:val="28"/>
          <w:lang w:eastAsia="en-US"/>
        </w:rPr>
        <w:t xml:space="preserve">приложение № 4 </w:t>
      </w:r>
      <w:r w:rsidRPr="0002098B">
        <w:rPr>
          <w:rFonts w:ascii="Times New Roman" w:eastAsia="Times New Roman" w:hAnsi="Times New Roman"/>
          <w:sz w:val="28"/>
          <w:szCs w:val="28"/>
        </w:rPr>
        <w:t xml:space="preserve">муниципальной Подпрограммы 2 «Создание условий для обеспечения доступным и комфортным жильем граждан в </w:t>
      </w:r>
      <w:proofErr w:type="spellStart"/>
      <w:r w:rsidRPr="0002098B">
        <w:rPr>
          <w:rFonts w:ascii="Times New Roman" w:eastAsia="Times New Roman" w:hAnsi="Times New Roman"/>
          <w:sz w:val="28"/>
          <w:szCs w:val="28"/>
        </w:rPr>
        <w:t>Касторенском</w:t>
      </w:r>
      <w:proofErr w:type="spellEnd"/>
      <w:r w:rsidRPr="0002098B">
        <w:rPr>
          <w:rFonts w:ascii="Times New Roman" w:eastAsia="Times New Roman" w:hAnsi="Times New Roman"/>
          <w:sz w:val="28"/>
          <w:szCs w:val="28"/>
        </w:rPr>
        <w:t xml:space="preserve"> районе Курской области»:</w:t>
      </w:r>
    </w:p>
    <w:p w:rsidR="0002098B" w:rsidRPr="0002098B" w:rsidRDefault="0002098B" w:rsidP="0002098B">
      <w:pPr>
        <w:spacing w:before="90" w:after="90"/>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1.1. Пункт 18 дополнить подпунктом "ж" следующего содержания:</w:t>
      </w:r>
    </w:p>
    <w:p w:rsidR="0002098B" w:rsidRPr="0002098B" w:rsidRDefault="0002098B" w:rsidP="0002098B">
      <w:pPr>
        <w:spacing w:before="90" w:after="90"/>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02098B" w:rsidRPr="0002098B" w:rsidRDefault="0002098B" w:rsidP="0002098B">
      <w:pPr>
        <w:spacing w:before="90" w:after="90"/>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1.2. Пункт 19 дополнить подпунктом "л" следующего содержания:</w:t>
      </w:r>
    </w:p>
    <w:p w:rsidR="0002098B" w:rsidRPr="0002098B" w:rsidRDefault="0002098B" w:rsidP="0002098B">
      <w:pPr>
        <w:spacing w:before="90" w:after="90"/>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lastRenderedPageBreak/>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02098B" w:rsidRPr="0002098B" w:rsidRDefault="0002098B" w:rsidP="0002098B">
      <w:pPr>
        <w:spacing w:before="90" w:after="90"/>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1.3. Пункт 25 изложить в следующей редакции:</w:t>
      </w:r>
    </w:p>
    <w:p w:rsidR="0002098B" w:rsidRPr="0002098B" w:rsidRDefault="0002098B" w:rsidP="0002098B">
      <w:pPr>
        <w:spacing w:before="90" w:after="90"/>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02098B" w:rsidRPr="0002098B" w:rsidRDefault="0002098B" w:rsidP="0002098B">
      <w:pPr>
        <w:spacing w:before="90" w:after="90"/>
        <w:ind w:left="-567" w:firstLine="567"/>
        <w:jc w:val="both"/>
        <w:rPr>
          <w:rFonts w:ascii="Times New Roman" w:eastAsia="Times New Roman" w:hAnsi="Times New Roman"/>
          <w:sz w:val="28"/>
          <w:szCs w:val="28"/>
        </w:rPr>
      </w:pPr>
      <w:proofErr w:type="gramStart"/>
      <w:r w:rsidRPr="0002098B">
        <w:rPr>
          <w:rFonts w:ascii="Times New Roman" w:eastAsia="Times New Roman" w:hAnsi="Times New Roman"/>
          <w:sz w:val="28"/>
          <w:szCs w:val="28"/>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roofErr w:type="gramEnd"/>
    </w:p>
    <w:p w:rsidR="0002098B" w:rsidRPr="0002098B" w:rsidRDefault="0002098B" w:rsidP="0002098B">
      <w:pPr>
        <w:spacing w:before="90" w:after="90"/>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1.4. Абзац третий пункта 27 изложить в следующей редакции:</w:t>
      </w:r>
    </w:p>
    <w:p w:rsidR="0002098B" w:rsidRPr="0002098B" w:rsidRDefault="0002098B" w:rsidP="0002098B">
      <w:pPr>
        <w:spacing w:before="90" w:after="90"/>
        <w:ind w:left="-567" w:firstLine="567"/>
        <w:jc w:val="both"/>
        <w:rPr>
          <w:rFonts w:ascii="Times New Roman" w:eastAsia="Times New Roman" w:hAnsi="Times New Roman"/>
          <w:sz w:val="28"/>
          <w:szCs w:val="28"/>
        </w:rPr>
      </w:pPr>
      <w:proofErr w:type="gramStart"/>
      <w:r w:rsidRPr="0002098B">
        <w:rPr>
          <w:rFonts w:ascii="Times New Roman" w:eastAsia="Times New Roman" w:hAnsi="Times New Roman"/>
          <w:sz w:val="28"/>
          <w:szCs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w:t>
      </w:r>
      <w:proofErr w:type="gramEnd"/>
      <w:r w:rsidRPr="0002098B">
        <w:rPr>
          <w:rFonts w:ascii="Times New Roman" w:eastAsia="Times New Roman" w:hAnsi="Times New Roman"/>
          <w:sz w:val="28"/>
          <w:szCs w:val="28"/>
        </w:rPr>
        <w:t xml:space="preserve">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roofErr w:type="gramStart"/>
      <w:r w:rsidRPr="0002098B">
        <w:rPr>
          <w:rFonts w:ascii="Times New Roman" w:eastAsia="Times New Roman" w:hAnsi="Times New Roman"/>
          <w:sz w:val="28"/>
          <w:szCs w:val="28"/>
        </w:rPr>
        <w:t>."</w:t>
      </w:r>
      <w:proofErr w:type="gramEnd"/>
    </w:p>
    <w:p w:rsidR="0002098B" w:rsidRPr="0002098B" w:rsidRDefault="0002098B" w:rsidP="0002098B">
      <w:pPr>
        <w:tabs>
          <w:tab w:val="left" w:pos="851"/>
        </w:tabs>
        <w:ind w:left="-567" w:right="-1" w:firstLine="567"/>
        <w:jc w:val="both"/>
        <w:rPr>
          <w:rFonts w:ascii="Times New Roman" w:eastAsia="Times New Roman" w:hAnsi="Times New Roman"/>
          <w:sz w:val="28"/>
          <w:szCs w:val="28"/>
        </w:rPr>
      </w:pPr>
      <w:r w:rsidRPr="0002098B">
        <w:rPr>
          <w:rFonts w:ascii="Times New Roman" w:eastAsia="Times New Roman" w:hAnsi="Times New Roman"/>
          <w:sz w:val="28"/>
          <w:szCs w:val="28"/>
        </w:rPr>
        <w:t xml:space="preserve">2. Контроль исполнения постановления возложить на заместителя Главы Администрации </w:t>
      </w:r>
      <w:proofErr w:type="spellStart"/>
      <w:r w:rsidRPr="0002098B">
        <w:rPr>
          <w:rFonts w:ascii="Times New Roman" w:eastAsia="Times New Roman" w:hAnsi="Times New Roman"/>
          <w:sz w:val="28"/>
          <w:szCs w:val="28"/>
        </w:rPr>
        <w:t>Касторенского</w:t>
      </w:r>
      <w:proofErr w:type="spellEnd"/>
      <w:r w:rsidRPr="0002098B">
        <w:rPr>
          <w:rFonts w:ascii="Times New Roman" w:eastAsia="Times New Roman" w:hAnsi="Times New Roman"/>
          <w:sz w:val="28"/>
          <w:szCs w:val="28"/>
        </w:rPr>
        <w:t xml:space="preserve"> района Курской области   Осипова В.А. </w:t>
      </w:r>
    </w:p>
    <w:p w:rsidR="0002098B" w:rsidRPr="0002098B" w:rsidRDefault="0002098B" w:rsidP="0002098B">
      <w:pPr>
        <w:tabs>
          <w:tab w:val="left" w:pos="0"/>
          <w:tab w:val="left" w:pos="567"/>
        </w:tabs>
        <w:ind w:left="-567" w:firstLine="567"/>
        <w:jc w:val="both"/>
        <w:rPr>
          <w:rFonts w:ascii="Times New Roman" w:eastAsia="Times New Roman" w:hAnsi="Times New Roman"/>
          <w:sz w:val="28"/>
          <w:szCs w:val="28"/>
        </w:rPr>
      </w:pPr>
      <w:r w:rsidRPr="0002098B">
        <w:rPr>
          <w:rFonts w:ascii="Times New Roman" w:eastAsia="Times New Roman" w:hAnsi="Times New Roman"/>
          <w:sz w:val="28"/>
          <w:szCs w:val="28"/>
        </w:rPr>
        <w:t>3. Постановление  вступает в силу  со дня его подписания.</w:t>
      </w:r>
    </w:p>
    <w:p w:rsidR="0002098B" w:rsidRPr="0002098B" w:rsidRDefault="0002098B" w:rsidP="0002098B">
      <w:pPr>
        <w:ind w:left="-567" w:firstLine="567"/>
        <w:jc w:val="both"/>
        <w:rPr>
          <w:rFonts w:ascii="Times New Roman" w:eastAsia="Times New Roman" w:hAnsi="Times New Roman"/>
          <w:sz w:val="28"/>
          <w:szCs w:val="28"/>
        </w:rPr>
      </w:pPr>
    </w:p>
    <w:p w:rsidR="0002098B" w:rsidRPr="0002098B" w:rsidRDefault="0002098B" w:rsidP="0002098B">
      <w:pPr>
        <w:spacing w:after="200"/>
        <w:jc w:val="both"/>
        <w:rPr>
          <w:rFonts w:ascii="Times New Roman" w:eastAsia="Times New Roman" w:hAnsi="Times New Roman"/>
          <w:sz w:val="28"/>
          <w:szCs w:val="28"/>
          <w:lang w:eastAsia="en-US"/>
        </w:rPr>
      </w:pPr>
    </w:p>
    <w:p w:rsidR="0002098B" w:rsidRPr="0002098B" w:rsidRDefault="0002098B" w:rsidP="0002098B">
      <w:pPr>
        <w:jc w:val="both"/>
        <w:rPr>
          <w:rFonts w:ascii="Times New Roman" w:eastAsia="Times New Roman" w:hAnsi="Times New Roman"/>
          <w:sz w:val="28"/>
          <w:szCs w:val="28"/>
          <w:lang w:eastAsia="en-US"/>
        </w:rPr>
      </w:pPr>
    </w:p>
    <w:p w:rsidR="0002098B" w:rsidRPr="0002098B" w:rsidRDefault="0002098B" w:rsidP="0002098B">
      <w:pPr>
        <w:jc w:val="both"/>
        <w:rPr>
          <w:rFonts w:ascii="Times New Roman" w:eastAsia="Times New Roman" w:hAnsi="Times New Roman"/>
          <w:sz w:val="28"/>
          <w:szCs w:val="28"/>
          <w:lang w:eastAsia="en-US"/>
        </w:rPr>
      </w:pPr>
      <w:r w:rsidRPr="0002098B">
        <w:rPr>
          <w:rFonts w:ascii="Times New Roman" w:eastAsia="Times New Roman" w:hAnsi="Times New Roman"/>
          <w:sz w:val="28"/>
          <w:szCs w:val="28"/>
          <w:lang w:eastAsia="en-US"/>
        </w:rPr>
        <w:t xml:space="preserve">Глава  </w:t>
      </w:r>
      <w:proofErr w:type="spellStart"/>
      <w:r w:rsidRPr="0002098B">
        <w:rPr>
          <w:rFonts w:ascii="Times New Roman" w:eastAsia="Times New Roman" w:hAnsi="Times New Roman"/>
          <w:sz w:val="28"/>
          <w:szCs w:val="28"/>
          <w:lang w:eastAsia="en-US"/>
        </w:rPr>
        <w:t>Касторенского</w:t>
      </w:r>
      <w:proofErr w:type="spellEnd"/>
      <w:r w:rsidRPr="0002098B">
        <w:rPr>
          <w:rFonts w:ascii="Times New Roman" w:eastAsia="Times New Roman" w:hAnsi="Times New Roman"/>
          <w:sz w:val="28"/>
          <w:szCs w:val="28"/>
          <w:lang w:eastAsia="en-US"/>
        </w:rPr>
        <w:t xml:space="preserve"> района                                                        Голубева Н.Ю. </w:t>
      </w:r>
    </w:p>
    <w:p w:rsidR="0002098B" w:rsidRPr="0002098B" w:rsidRDefault="0002098B" w:rsidP="0002098B">
      <w:pPr>
        <w:jc w:val="both"/>
        <w:rPr>
          <w:rFonts w:ascii="Times New Roman" w:eastAsia="Times New Roman" w:hAnsi="Times New Roman"/>
          <w:sz w:val="28"/>
          <w:szCs w:val="28"/>
          <w:lang w:eastAsia="en-US"/>
        </w:rPr>
      </w:pPr>
    </w:p>
    <w:p w:rsidR="001F44A5" w:rsidRPr="00161586" w:rsidRDefault="001F44A5" w:rsidP="00161586">
      <w:pPr>
        <w:ind w:left="-567" w:firstLine="567"/>
        <w:jc w:val="both"/>
        <w:rPr>
          <w:rFonts w:ascii="Times New Roman" w:hAnsi="Times New Roman"/>
          <w:sz w:val="28"/>
          <w:szCs w:val="28"/>
        </w:rPr>
      </w:pPr>
    </w:p>
    <w:p w:rsidR="00AA67AF" w:rsidRPr="00161586" w:rsidRDefault="00AA67AF" w:rsidP="004F3718">
      <w:pPr>
        <w:tabs>
          <w:tab w:val="left" w:pos="851"/>
        </w:tabs>
        <w:ind w:right="-1" w:firstLine="709"/>
        <w:jc w:val="both"/>
        <w:rPr>
          <w:rFonts w:ascii="Times New Roman" w:hAnsi="Times New Roman"/>
          <w:sz w:val="24"/>
          <w:szCs w:val="24"/>
        </w:rPr>
      </w:pPr>
    </w:p>
    <w:p w:rsidR="001F44A5" w:rsidRPr="00161586" w:rsidRDefault="001F44A5" w:rsidP="004F3718">
      <w:pPr>
        <w:tabs>
          <w:tab w:val="left" w:pos="851"/>
        </w:tabs>
        <w:ind w:right="-1" w:firstLine="709"/>
        <w:jc w:val="both"/>
        <w:rPr>
          <w:rFonts w:ascii="Times New Roman" w:hAnsi="Times New Roman"/>
          <w:sz w:val="24"/>
          <w:szCs w:val="24"/>
        </w:rPr>
      </w:pPr>
    </w:p>
    <w:p w:rsidR="001F44A5" w:rsidRPr="00161586" w:rsidRDefault="001F44A5" w:rsidP="004F3718">
      <w:pPr>
        <w:tabs>
          <w:tab w:val="left" w:pos="851"/>
        </w:tabs>
        <w:ind w:right="-1" w:firstLine="709"/>
        <w:jc w:val="both"/>
        <w:rPr>
          <w:rFonts w:ascii="Times New Roman" w:hAnsi="Times New Roman"/>
          <w:sz w:val="24"/>
          <w:szCs w:val="24"/>
        </w:rPr>
      </w:pPr>
    </w:p>
    <w:p w:rsidR="0002098B" w:rsidRDefault="004F3718" w:rsidP="00D07408">
      <w:pPr>
        <w:tabs>
          <w:tab w:val="left" w:pos="851"/>
        </w:tabs>
        <w:ind w:right="-1" w:firstLine="709"/>
        <w:jc w:val="both"/>
        <w:rPr>
          <w:rFonts w:ascii="Times New Roman" w:hAnsi="Times New Roman"/>
          <w:sz w:val="28"/>
          <w:szCs w:val="28"/>
        </w:rPr>
      </w:pPr>
      <w:r w:rsidRPr="00161586">
        <w:rPr>
          <w:rFonts w:ascii="Times New Roman" w:hAnsi="Times New Roman"/>
          <w:sz w:val="28"/>
          <w:szCs w:val="28"/>
        </w:rPr>
        <w:t xml:space="preserve">                                                         </w:t>
      </w:r>
    </w:p>
    <w:p w:rsidR="0002098B" w:rsidRDefault="0002098B" w:rsidP="00D07408">
      <w:pPr>
        <w:tabs>
          <w:tab w:val="left" w:pos="851"/>
        </w:tabs>
        <w:ind w:right="-1" w:firstLine="709"/>
        <w:jc w:val="both"/>
        <w:rPr>
          <w:rFonts w:ascii="Times New Roman" w:hAnsi="Times New Roman"/>
          <w:sz w:val="28"/>
          <w:szCs w:val="28"/>
        </w:rPr>
      </w:pPr>
    </w:p>
    <w:p w:rsidR="0002098B" w:rsidRDefault="0002098B" w:rsidP="00D07408">
      <w:pPr>
        <w:tabs>
          <w:tab w:val="left" w:pos="851"/>
        </w:tabs>
        <w:ind w:right="-1" w:firstLine="709"/>
        <w:jc w:val="both"/>
        <w:rPr>
          <w:rFonts w:ascii="Times New Roman" w:hAnsi="Times New Roman"/>
          <w:sz w:val="28"/>
          <w:szCs w:val="28"/>
        </w:rPr>
      </w:pPr>
    </w:p>
    <w:p w:rsidR="0002098B" w:rsidRDefault="0002098B" w:rsidP="00D07408">
      <w:pPr>
        <w:tabs>
          <w:tab w:val="left" w:pos="851"/>
        </w:tabs>
        <w:ind w:right="-1" w:firstLine="709"/>
        <w:jc w:val="both"/>
        <w:rPr>
          <w:rFonts w:ascii="Times New Roman" w:hAnsi="Times New Roman"/>
          <w:sz w:val="28"/>
          <w:szCs w:val="28"/>
        </w:rPr>
      </w:pPr>
    </w:p>
    <w:p w:rsidR="0002098B" w:rsidRDefault="0002098B" w:rsidP="00D07408">
      <w:pPr>
        <w:tabs>
          <w:tab w:val="left" w:pos="851"/>
        </w:tabs>
        <w:ind w:right="-1" w:firstLine="709"/>
        <w:jc w:val="both"/>
        <w:rPr>
          <w:rFonts w:ascii="Times New Roman" w:hAnsi="Times New Roman"/>
          <w:sz w:val="28"/>
          <w:szCs w:val="28"/>
        </w:rPr>
      </w:pPr>
    </w:p>
    <w:p w:rsidR="0002098B" w:rsidRDefault="0002098B" w:rsidP="00D07408">
      <w:pPr>
        <w:tabs>
          <w:tab w:val="left" w:pos="851"/>
        </w:tabs>
        <w:ind w:right="-1" w:firstLine="709"/>
        <w:jc w:val="both"/>
        <w:rPr>
          <w:rFonts w:ascii="Times New Roman" w:hAnsi="Times New Roman"/>
          <w:sz w:val="28"/>
          <w:szCs w:val="28"/>
        </w:rPr>
      </w:pPr>
    </w:p>
    <w:p w:rsidR="0002098B" w:rsidRDefault="0002098B" w:rsidP="00D07408">
      <w:pPr>
        <w:tabs>
          <w:tab w:val="left" w:pos="851"/>
        </w:tabs>
        <w:ind w:right="-1" w:firstLine="709"/>
        <w:jc w:val="both"/>
        <w:rPr>
          <w:rFonts w:ascii="Times New Roman" w:hAnsi="Times New Roman"/>
          <w:sz w:val="28"/>
          <w:szCs w:val="28"/>
        </w:rPr>
      </w:pPr>
    </w:p>
    <w:p w:rsidR="0002098B" w:rsidRPr="00161586" w:rsidRDefault="004F3718" w:rsidP="0002098B">
      <w:pPr>
        <w:tabs>
          <w:tab w:val="left" w:pos="851"/>
        </w:tabs>
        <w:ind w:left="-567" w:right="-1" w:firstLine="567"/>
        <w:jc w:val="both"/>
        <w:rPr>
          <w:rFonts w:ascii="Times New Roman" w:hAnsi="Times New Roman"/>
          <w:sz w:val="28"/>
          <w:szCs w:val="28"/>
        </w:rPr>
      </w:pPr>
      <w:r w:rsidRPr="00161586">
        <w:rPr>
          <w:rFonts w:ascii="Times New Roman" w:hAnsi="Times New Roman"/>
          <w:sz w:val="28"/>
          <w:szCs w:val="28"/>
        </w:rPr>
        <w:lastRenderedPageBreak/>
        <w:t xml:space="preserve"> </w:t>
      </w:r>
    </w:p>
    <w:tbl>
      <w:tblPr>
        <w:tblW w:w="0" w:type="auto"/>
        <w:tblInd w:w="108" w:type="dxa"/>
        <w:tblLook w:val="01E0" w:firstRow="1" w:lastRow="1" w:firstColumn="1" w:lastColumn="1" w:noHBand="0" w:noVBand="0"/>
      </w:tblPr>
      <w:tblGrid>
        <w:gridCol w:w="4785"/>
        <w:gridCol w:w="4786"/>
      </w:tblGrid>
      <w:tr w:rsidR="0002098B" w:rsidRPr="0002098B" w:rsidTr="00AB1043">
        <w:tc>
          <w:tcPr>
            <w:tcW w:w="4785" w:type="dxa"/>
          </w:tcPr>
          <w:p w:rsidR="0002098B" w:rsidRPr="0002098B" w:rsidRDefault="0002098B" w:rsidP="0002098B">
            <w:pPr>
              <w:ind w:left="-567" w:firstLine="567"/>
              <w:jc w:val="right"/>
              <w:rPr>
                <w:rFonts w:ascii="Times New Roman" w:eastAsia="Times New Roman" w:hAnsi="Times New Roman"/>
                <w:sz w:val="24"/>
                <w:szCs w:val="24"/>
                <w:lang w:eastAsia="en-US"/>
              </w:rPr>
            </w:pPr>
          </w:p>
        </w:tc>
        <w:tc>
          <w:tcPr>
            <w:tcW w:w="4786" w:type="dxa"/>
          </w:tcPr>
          <w:p w:rsidR="0002098B" w:rsidRPr="0002098B" w:rsidRDefault="0002098B" w:rsidP="0002098B">
            <w:pPr>
              <w:ind w:left="-567" w:firstLine="567"/>
              <w:jc w:val="right"/>
              <w:rPr>
                <w:rFonts w:ascii="Times New Roman" w:eastAsia="Times New Roman" w:hAnsi="Times New Roman"/>
                <w:sz w:val="24"/>
                <w:szCs w:val="24"/>
                <w:lang w:eastAsia="en-US"/>
              </w:rPr>
            </w:pPr>
            <w:r w:rsidRPr="0002098B">
              <w:rPr>
                <w:rFonts w:ascii="Times New Roman" w:eastAsia="Times New Roman" w:hAnsi="Times New Roman"/>
                <w:sz w:val="24"/>
                <w:szCs w:val="24"/>
                <w:lang w:eastAsia="en-US"/>
              </w:rPr>
              <w:t>Приложение № 4</w:t>
            </w:r>
          </w:p>
          <w:p w:rsidR="0002098B" w:rsidRPr="0002098B" w:rsidRDefault="0002098B" w:rsidP="0002098B">
            <w:pPr>
              <w:ind w:left="-567" w:firstLine="567"/>
              <w:jc w:val="right"/>
              <w:rPr>
                <w:rFonts w:ascii="Times New Roman" w:eastAsia="Times New Roman" w:hAnsi="Times New Roman"/>
                <w:sz w:val="24"/>
                <w:szCs w:val="24"/>
                <w:lang w:eastAsia="en-US"/>
              </w:rPr>
            </w:pPr>
            <w:r w:rsidRPr="0002098B">
              <w:rPr>
                <w:rFonts w:ascii="Times New Roman" w:eastAsia="Times New Roman" w:hAnsi="Times New Roman"/>
                <w:sz w:val="24"/>
                <w:szCs w:val="24"/>
              </w:rPr>
              <w:t xml:space="preserve">к муниципальной Подпрограмме 2. «Создание условий для обеспечения доступным и комфортным жильем граждан в </w:t>
            </w:r>
            <w:proofErr w:type="spellStart"/>
            <w:r w:rsidRPr="0002098B">
              <w:rPr>
                <w:rFonts w:ascii="Times New Roman" w:eastAsia="Times New Roman" w:hAnsi="Times New Roman"/>
                <w:sz w:val="24"/>
                <w:szCs w:val="24"/>
              </w:rPr>
              <w:t>Касторенском</w:t>
            </w:r>
            <w:proofErr w:type="spellEnd"/>
            <w:r w:rsidRPr="0002098B">
              <w:rPr>
                <w:rFonts w:ascii="Times New Roman" w:eastAsia="Times New Roman" w:hAnsi="Times New Roman"/>
                <w:sz w:val="24"/>
                <w:szCs w:val="24"/>
              </w:rPr>
              <w:t xml:space="preserve"> районе Курской области»</w:t>
            </w:r>
          </w:p>
        </w:tc>
      </w:tr>
    </w:tbl>
    <w:p w:rsidR="0002098B" w:rsidRPr="0002098B" w:rsidRDefault="0002098B" w:rsidP="0002098B">
      <w:pPr>
        <w:ind w:left="-567" w:firstLine="567"/>
        <w:jc w:val="right"/>
        <w:rPr>
          <w:rFonts w:ascii="Times New Roman" w:eastAsia="Times New Roman" w:hAnsi="Times New Roman"/>
          <w:sz w:val="24"/>
          <w:szCs w:val="24"/>
          <w:lang w:eastAsia="en-US"/>
        </w:rPr>
      </w:pPr>
    </w:p>
    <w:p w:rsidR="0002098B" w:rsidRPr="0002098B" w:rsidRDefault="0002098B" w:rsidP="0002098B">
      <w:pPr>
        <w:widowControl w:val="0"/>
        <w:autoSpaceDE w:val="0"/>
        <w:autoSpaceDN w:val="0"/>
        <w:adjustRightInd w:val="0"/>
        <w:ind w:left="-567" w:firstLine="567"/>
        <w:jc w:val="both"/>
        <w:rPr>
          <w:rFonts w:ascii="Arial" w:eastAsia="Times New Roman" w:hAnsi="Arial" w:cs="Arial"/>
          <w:sz w:val="20"/>
          <w:szCs w:val="20"/>
        </w:rPr>
      </w:pPr>
    </w:p>
    <w:p w:rsidR="0002098B" w:rsidRPr="0002098B" w:rsidRDefault="0002098B" w:rsidP="0002098B">
      <w:pPr>
        <w:widowControl w:val="0"/>
        <w:autoSpaceDE w:val="0"/>
        <w:autoSpaceDN w:val="0"/>
        <w:adjustRightInd w:val="0"/>
        <w:ind w:left="-567" w:firstLine="567"/>
        <w:jc w:val="center"/>
        <w:rPr>
          <w:rFonts w:ascii="Times New Roman" w:eastAsia="Times New Roman" w:hAnsi="Times New Roman"/>
          <w:b/>
          <w:bCs/>
          <w:sz w:val="24"/>
          <w:szCs w:val="24"/>
        </w:rPr>
      </w:pPr>
      <w:bookmarkStart w:id="1" w:name="Par218"/>
      <w:bookmarkEnd w:id="1"/>
      <w:r w:rsidRPr="0002098B">
        <w:rPr>
          <w:rFonts w:ascii="Times New Roman" w:eastAsia="Times New Roman" w:hAnsi="Times New Roman"/>
          <w:b/>
          <w:bCs/>
          <w:sz w:val="24"/>
          <w:szCs w:val="24"/>
        </w:rPr>
        <w:t>ПРАВИЛА</w:t>
      </w:r>
    </w:p>
    <w:p w:rsidR="0002098B" w:rsidRPr="0002098B" w:rsidRDefault="0002098B" w:rsidP="0002098B">
      <w:pPr>
        <w:widowControl w:val="0"/>
        <w:autoSpaceDE w:val="0"/>
        <w:autoSpaceDN w:val="0"/>
        <w:adjustRightInd w:val="0"/>
        <w:ind w:left="-567" w:firstLine="567"/>
        <w:jc w:val="center"/>
        <w:rPr>
          <w:rFonts w:ascii="Times New Roman" w:eastAsia="Times New Roman" w:hAnsi="Times New Roman"/>
          <w:b/>
          <w:bCs/>
          <w:sz w:val="24"/>
          <w:szCs w:val="24"/>
        </w:rPr>
      </w:pPr>
      <w:r w:rsidRPr="0002098B">
        <w:rPr>
          <w:rFonts w:ascii="Times New Roman" w:eastAsia="Times New Roman" w:hAnsi="Times New Roman"/>
          <w:b/>
          <w:bCs/>
          <w:sz w:val="24"/>
          <w:szCs w:val="24"/>
        </w:rPr>
        <w:t>ПРЕДОСТАВЛЕНИЯ МОЛОДЫМ СЕМЬЯМ СОЦИАЛЬНЫХ ВЫПЛАТ</w:t>
      </w:r>
    </w:p>
    <w:p w:rsidR="0002098B" w:rsidRPr="0002098B" w:rsidRDefault="0002098B" w:rsidP="0002098B">
      <w:pPr>
        <w:widowControl w:val="0"/>
        <w:autoSpaceDE w:val="0"/>
        <w:autoSpaceDN w:val="0"/>
        <w:adjustRightInd w:val="0"/>
        <w:ind w:left="-567" w:firstLine="567"/>
        <w:jc w:val="center"/>
        <w:rPr>
          <w:rFonts w:ascii="Times New Roman" w:eastAsia="Times New Roman" w:hAnsi="Times New Roman"/>
          <w:b/>
          <w:bCs/>
          <w:sz w:val="24"/>
          <w:szCs w:val="24"/>
        </w:rPr>
      </w:pPr>
      <w:r w:rsidRPr="0002098B">
        <w:rPr>
          <w:rFonts w:ascii="Times New Roman" w:eastAsia="Times New Roman" w:hAnsi="Times New Roman"/>
          <w:b/>
          <w:bCs/>
          <w:sz w:val="24"/>
          <w:szCs w:val="24"/>
        </w:rPr>
        <w:t>НА ПРИОБРЕТЕНИЕ (СТРОИТЕЛЬСТВО) ЖИЛЬЯ И ИХ ИСПОЛЬЗОВАНИЯ</w:t>
      </w:r>
    </w:p>
    <w:p w:rsidR="0002098B" w:rsidRPr="0002098B" w:rsidRDefault="0002098B" w:rsidP="0002098B">
      <w:pPr>
        <w:ind w:left="-567" w:firstLine="567"/>
        <w:jc w:val="center"/>
        <w:rPr>
          <w:rFonts w:ascii="Times New Roman" w:eastAsia="Times New Roman" w:hAnsi="Times New Roman"/>
          <w:sz w:val="24"/>
          <w:szCs w:val="24"/>
          <w:lang w:eastAsia="en-US"/>
        </w:rPr>
      </w:pP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 w:name="Par231"/>
      <w:bookmarkEnd w:id="2"/>
      <w:r w:rsidRPr="0002098B">
        <w:rPr>
          <w:rFonts w:ascii="Times New Roman" w:eastAsia="Times New Roman" w:hAnsi="Times New Roman"/>
          <w:sz w:val="24"/>
          <w:szCs w:val="24"/>
        </w:rPr>
        <w:t>2. Социальные выплаты используются: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 w:name="Par232"/>
      <w:bookmarkEnd w:id="3"/>
      <w:r w:rsidRPr="0002098B">
        <w:rPr>
          <w:rFonts w:ascii="Times New Roman" w:eastAsia="Times New Roman" w:hAnsi="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4" w:name="Par234"/>
      <w:bookmarkEnd w:id="4"/>
      <w:r w:rsidRPr="0002098B">
        <w:rPr>
          <w:rFonts w:ascii="Times New Roman" w:eastAsia="Times New Roman" w:hAnsi="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5" w:name="Par235"/>
      <w:bookmarkEnd w:id="5"/>
      <w:r w:rsidRPr="0002098B">
        <w:rPr>
          <w:rFonts w:ascii="Times New Roman" w:eastAsia="Times New Roman" w:hAnsi="Times New Roman"/>
          <w:sz w:val="24"/>
          <w:szCs w:val="24"/>
        </w:rPr>
        <w:t xml:space="preserve">в) для осуществления последнего платежа в счет уплаты паевого взноса в полном размере, после </w:t>
      </w:r>
      <w:proofErr w:type="gramStart"/>
      <w:r w:rsidRPr="0002098B">
        <w:rPr>
          <w:rFonts w:ascii="Times New Roman" w:eastAsia="Times New Roman" w:hAnsi="Times New Roman"/>
          <w:sz w:val="24"/>
          <w:szCs w:val="24"/>
        </w:rPr>
        <w:t>уплаты</w:t>
      </w:r>
      <w:proofErr w:type="gramEnd"/>
      <w:r w:rsidRPr="0002098B">
        <w:rPr>
          <w:rFonts w:ascii="Times New Roman" w:eastAsia="Times New Roman" w:hAnsi="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6" w:name="Par236"/>
      <w:bookmarkEnd w:id="6"/>
      <w:r w:rsidRPr="0002098B">
        <w:rPr>
          <w:rFonts w:ascii="Times New Roman" w:eastAsia="Times New Roman" w:hAnsi="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7" w:name="Par238"/>
      <w:bookmarkEnd w:id="7"/>
      <w:r w:rsidRPr="0002098B">
        <w:rPr>
          <w:rFonts w:ascii="Times New Roman" w:eastAsia="Times New Roman" w:hAnsi="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8" w:name="Par240"/>
      <w:bookmarkEnd w:id="8"/>
      <w:proofErr w:type="gramStart"/>
      <w:r w:rsidRPr="0002098B">
        <w:rPr>
          <w:rFonts w:ascii="Times New Roman" w:eastAsia="Times New Roman" w:hAnsi="Times New Roman"/>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02098B">
        <w:rPr>
          <w:rFonts w:ascii="Times New Roman" w:eastAsia="Times New Roman" w:hAnsi="Times New Roman"/>
          <w:sz w:val="24"/>
          <w:szCs w:val="24"/>
        </w:rPr>
        <w:t xml:space="preserve"> (займам) на погашение ранее предоставленного жилищного кредита;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9" w:name="Par242"/>
      <w:bookmarkEnd w:id="9"/>
      <w:proofErr w:type="gramStart"/>
      <w:r w:rsidRPr="0002098B">
        <w:rPr>
          <w:rFonts w:ascii="Times New Roman" w:eastAsia="Times New Roman" w:hAnsi="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9" w:history="1">
        <w:r w:rsidRPr="0002098B">
          <w:rPr>
            <w:rFonts w:ascii="Times New Roman" w:eastAsia="Times New Roman" w:hAnsi="Times New Roman"/>
            <w:color w:val="000000"/>
            <w:sz w:val="24"/>
            <w:szCs w:val="24"/>
          </w:rPr>
          <w:t>пунктом 5 части 4 статьи 4</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02098B">
        <w:rPr>
          <w:rFonts w:ascii="Times New Roman" w:eastAsia="Times New Roman" w:hAnsi="Times New Roman"/>
          <w:sz w:val="24"/>
          <w:szCs w:val="24"/>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0" w:name="Par244"/>
      <w:bookmarkEnd w:id="10"/>
      <w:r w:rsidRPr="0002098B">
        <w:rPr>
          <w:rFonts w:ascii="Times New Roman" w:eastAsia="Times New Roman" w:hAnsi="Times New Roman"/>
          <w:sz w:val="24"/>
          <w:szCs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02098B">
        <w:rPr>
          <w:rFonts w:ascii="Times New Roman" w:eastAsia="Times New Roman" w:hAnsi="Times New Roman"/>
          <w:sz w:val="24"/>
          <w:szCs w:val="24"/>
        </w:rPr>
        <w:t>цены договора уступки прав требований</w:t>
      </w:r>
      <w:proofErr w:type="gramEnd"/>
      <w:r w:rsidRPr="0002098B">
        <w:rPr>
          <w:rFonts w:ascii="Times New Roman" w:eastAsia="Times New Roman" w:hAnsi="Times New Roman"/>
          <w:sz w:val="24"/>
          <w:szCs w:val="24"/>
        </w:rPr>
        <w:t xml:space="preserve"> по договору участия в долевом строительстве;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1" w:name="Par246"/>
      <w:bookmarkEnd w:id="11"/>
      <w:proofErr w:type="gramStart"/>
      <w:r w:rsidRPr="0002098B">
        <w:rPr>
          <w:rFonts w:ascii="Times New Roman" w:eastAsia="Times New Roman" w:hAnsi="Times New Roman"/>
          <w:sz w:val="24"/>
          <w:szCs w:val="24"/>
        </w:rPr>
        <w:lastRenderedPageBreak/>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02098B">
        <w:rPr>
          <w:rFonts w:ascii="Times New Roman" w:eastAsia="Times New Roman" w:hAnsi="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2" w:name="Par248"/>
      <w:bookmarkEnd w:id="12"/>
      <w:r w:rsidRPr="0002098B">
        <w:rPr>
          <w:rFonts w:ascii="Times New Roman" w:eastAsia="Times New Roman" w:hAnsi="Times New Roman"/>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2098B">
        <w:rPr>
          <w:rFonts w:ascii="Times New Roman" w:eastAsia="Times New Roman" w:hAnsi="Times New Roman"/>
          <w:sz w:val="24"/>
          <w:szCs w:val="24"/>
        </w:rPr>
        <w:t>неполнородных</w:t>
      </w:r>
      <w:proofErr w:type="spellEnd"/>
      <w:r w:rsidRPr="0002098B">
        <w:rPr>
          <w:rFonts w:ascii="Times New Roman" w:eastAsia="Times New Roman" w:hAnsi="Times New Roman"/>
          <w:sz w:val="24"/>
          <w:szCs w:val="24"/>
        </w:rPr>
        <w:t xml:space="preserve"> братьев и сестер).</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3. </w:t>
      </w:r>
      <w:proofErr w:type="gramStart"/>
      <w:r w:rsidRPr="0002098B">
        <w:rPr>
          <w:rFonts w:ascii="Times New Roman" w:eastAsia="Times New Roman" w:hAnsi="Times New Roman"/>
          <w:sz w:val="24"/>
          <w:szCs w:val="24"/>
        </w:rPr>
        <w:t xml:space="preserve">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0" w:history="1">
        <w:r w:rsidRPr="0002098B">
          <w:rPr>
            <w:rFonts w:ascii="Times New Roman" w:eastAsia="Times New Roman" w:hAnsi="Times New Roman"/>
            <w:color w:val="000000"/>
            <w:sz w:val="24"/>
            <w:szCs w:val="24"/>
          </w:rPr>
          <w:t>программы</w:t>
        </w:r>
      </w:hyperlink>
      <w:r w:rsidRPr="0002098B">
        <w:rPr>
          <w:rFonts w:ascii="Times New Roman" w:eastAsia="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w:t>
      </w:r>
      <w:proofErr w:type="gramEnd"/>
      <w:r w:rsidRPr="0002098B">
        <w:rPr>
          <w:rFonts w:ascii="Times New Roman" w:eastAsia="Times New Roman" w:hAnsi="Times New Roman"/>
          <w:sz w:val="24"/>
          <w:szCs w:val="24"/>
        </w:rPr>
        <w:t xml:space="preserve"> </w:t>
      </w:r>
      <w:proofErr w:type="gramStart"/>
      <w:r w:rsidRPr="0002098B">
        <w:rPr>
          <w:rFonts w:ascii="Times New Roman" w:eastAsia="Times New Roman" w:hAnsi="Times New Roman"/>
          <w:sz w:val="24"/>
          <w:szCs w:val="24"/>
        </w:rPr>
        <w:t>праве</w:t>
      </w:r>
      <w:proofErr w:type="gramEnd"/>
      <w:r w:rsidRPr="0002098B">
        <w:rPr>
          <w:rFonts w:ascii="Times New Roman" w:eastAsia="Times New Roman" w:hAnsi="Times New Roman"/>
          <w:sz w:val="24"/>
          <w:szCs w:val="24"/>
        </w:rPr>
        <w:t xml:space="preserve"> на получение социальной выплаты, которое не является ценной бумагой.</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4. </w:t>
      </w:r>
      <w:proofErr w:type="gramStart"/>
      <w:r w:rsidRPr="0002098B">
        <w:rPr>
          <w:rFonts w:ascii="Times New Roman" w:eastAsia="Times New Roman" w:hAnsi="Times New Roman"/>
          <w:sz w:val="24"/>
          <w:szCs w:val="24"/>
        </w:rPr>
        <w:t xml:space="preserve">Выдача свидетельства о праве на получение социальной выплаты по форме согласно </w:t>
      </w:r>
      <w:hyperlink w:anchor="Par488" w:tooltip="                               СВИДЕТЕЛЬСТВО" w:history="1">
        <w:r w:rsidRPr="0002098B">
          <w:rPr>
            <w:rFonts w:ascii="Times New Roman" w:eastAsia="Times New Roman" w:hAnsi="Times New Roman"/>
            <w:color w:val="000000"/>
            <w:sz w:val="24"/>
            <w:szCs w:val="24"/>
          </w:rPr>
          <w:t>приложению N 1</w:t>
        </w:r>
      </w:hyperlink>
      <w:r w:rsidRPr="0002098B">
        <w:rPr>
          <w:rFonts w:ascii="Times New Roman" w:eastAsia="Times New Roman" w:hAnsi="Times New Roman"/>
          <w:sz w:val="24"/>
          <w:szCs w:val="24"/>
        </w:rP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исполнительным органом субъекта Российской Федерации списка молодых семей - претендентов</w:t>
      </w:r>
      <w:proofErr w:type="gramEnd"/>
      <w:r w:rsidRPr="0002098B">
        <w:rPr>
          <w:rFonts w:ascii="Times New Roman" w:eastAsia="Times New Roman" w:hAnsi="Times New Roman"/>
          <w:sz w:val="24"/>
          <w:szCs w:val="24"/>
        </w:rPr>
        <w:t xml:space="preserve"> на получение социальных выплат в соответствующем году.</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Исполнительный орган субъекта Российской Федерации вправе принять решение </w:t>
      </w:r>
      <w:proofErr w:type="gramStart"/>
      <w:r w:rsidRPr="0002098B">
        <w:rPr>
          <w:rFonts w:ascii="Times New Roman" w:eastAsia="Times New Roman" w:hAnsi="Times New Roman"/>
          <w:sz w:val="24"/>
          <w:szCs w:val="24"/>
        </w:rPr>
        <w:t>об отказе от оформления свидетельств о праве на получение социальной выплаты на бланках</w:t>
      </w:r>
      <w:proofErr w:type="gramEnd"/>
      <w:r w:rsidRPr="0002098B">
        <w:rPr>
          <w:rFonts w:ascii="Times New Roman" w:eastAsia="Times New Roman" w:hAnsi="Times New Roman"/>
          <w:sz w:val="24"/>
          <w:szCs w:val="24"/>
        </w:rP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w:t>
      </w:r>
      <w:proofErr w:type="gramStart"/>
      <w:r w:rsidRPr="0002098B">
        <w:rPr>
          <w:rFonts w:ascii="Times New Roman" w:eastAsia="Times New Roman" w:hAnsi="Times New Roman"/>
          <w:sz w:val="24"/>
          <w:szCs w:val="24"/>
        </w:rPr>
        <w:t>в органы местного самоуправления номера свидетельств о праве на получение социальной выплаты в соответствии с количеством</w:t>
      </w:r>
      <w:proofErr w:type="gramEnd"/>
      <w:r w:rsidRPr="0002098B">
        <w:rPr>
          <w:rFonts w:ascii="Times New Roman" w:eastAsia="Times New Roman" w:hAnsi="Times New Roman"/>
          <w:sz w:val="24"/>
          <w:szCs w:val="24"/>
        </w:rPr>
        <w:t xml:space="preserve"> молодых семей - претендентов на получение социальных выплат в соответствующем году.</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5. Срок действия свидетельства о праве на получение социальной выплаты составляет не более 7 месяцев </w:t>
      </w:r>
      <w:proofErr w:type="gramStart"/>
      <w:r w:rsidRPr="0002098B">
        <w:rPr>
          <w:rFonts w:ascii="Times New Roman" w:eastAsia="Times New Roman" w:hAnsi="Times New Roman"/>
          <w:sz w:val="24"/>
          <w:szCs w:val="24"/>
        </w:rPr>
        <w:t>с даты выдачи</w:t>
      </w:r>
      <w:proofErr w:type="gramEnd"/>
      <w:r w:rsidRPr="0002098B">
        <w:rPr>
          <w:rFonts w:ascii="Times New Roman" w:eastAsia="Times New Roman" w:hAnsi="Times New Roman"/>
          <w:sz w:val="24"/>
          <w:szCs w:val="24"/>
        </w:rPr>
        <w:t>, указанной в этом свидетельстве.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3" w:name="Par261"/>
      <w:bookmarkEnd w:id="13"/>
      <w:r w:rsidRPr="0002098B">
        <w:rPr>
          <w:rFonts w:ascii="Times New Roman" w:eastAsia="Times New Roman" w:hAnsi="Times New Roman"/>
          <w:sz w:val="24"/>
          <w:szCs w:val="24"/>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lastRenderedPageBreak/>
        <w:t xml:space="preserve">б) молодая семья признана нуждающейся в жилом помещении в соответствии с </w:t>
      </w:r>
      <w:hyperlink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history="1">
        <w:r w:rsidRPr="0002098B">
          <w:rPr>
            <w:rFonts w:ascii="Times New Roman" w:eastAsia="Times New Roman" w:hAnsi="Times New Roman"/>
            <w:color w:val="000000"/>
            <w:sz w:val="24"/>
            <w:szCs w:val="24"/>
          </w:rPr>
          <w:t>пунктом 7</w:t>
        </w:r>
      </w:hyperlink>
      <w:r w:rsidRPr="0002098B">
        <w:rPr>
          <w:rFonts w:ascii="Times New Roman" w:eastAsia="Times New Roman" w:hAnsi="Times New Roman"/>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4" w:name="Par269"/>
      <w:bookmarkEnd w:id="14"/>
      <w:r w:rsidRPr="0002098B">
        <w:rPr>
          <w:rFonts w:ascii="Times New Roman" w:eastAsia="Times New Roman" w:hAnsi="Times New Roman"/>
          <w:sz w:val="24"/>
          <w:szCs w:val="24"/>
        </w:rPr>
        <w:t xml:space="preserve">7. </w:t>
      </w:r>
      <w:proofErr w:type="gramStart"/>
      <w:r w:rsidRPr="0002098B">
        <w:rPr>
          <w:rFonts w:ascii="Times New Roman" w:eastAsia="Times New Roman" w:hAnsi="Times New Roman"/>
          <w:sz w:val="24"/>
          <w:szCs w:val="24"/>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1" w:history="1">
        <w:r w:rsidRPr="0002098B">
          <w:rPr>
            <w:rFonts w:ascii="Times New Roman" w:eastAsia="Times New Roman" w:hAnsi="Times New Roman"/>
            <w:color w:val="000000"/>
            <w:sz w:val="24"/>
            <w:szCs w:val="24"/>
          </w:rPr>
          <w:t>статьей</w:t>
        </w:r>
        <w:proofErr w:type="gramEnd"/>
        <w:r w:rsidRPr="0002098B">
          <w:rPr>
            <w:rFonts w:ascii="Times New Roman" w:eastAsia="Times New Roman" w:hAnsi="Times New Roman"/>
            <w:color w:val="000000"/>
            <w:sz w:val="24"/>
            <w:szCs w:val="24"/>
          </w:rPr>
          <w:t xml:space="preserve"> 51</w:t>
        </w:r>
      </w:hyperlink>
      <w:r w:rsidRPr="0002098B">
        <w:rPr>
          <w:rFonts w:ascii="Times New Roman" w:eastAsia="Times New Roman" w:hAnsi="Times New Roman"/>
          <w:sz w:val="24"/>
          <w:szCs w:val="24"/>
        </w:rPr>
        <w:t xml:space="preserve"> Жилищного кодекса Российской Федерации для признания граждан </w:t>
      </w:r>
      <w:proofErr w:type="gramStart"/>
      <w:r w:rsidRPr="0002098B">
        <w:rPr>
          <w:rFonts w:ascii="Times New Roman" w:eastAsia="Times New Roman" w:hAnsi="Times New Roman"/>
          <w:sz w:val="24"/>
          <w:szCs w:val="24"/>
        </w:rPr>
        <w:t>нуждающимися</w:t>
      </w:r>
      <w:proofErr w:type="gramEnd"/>
      <w:r w:rsidRPr="0002098B">
        <w:rPr>
          <w:rFonts w:ascii="Times New Roman" w:eastAsia="Times New Roman" w:hAnsi="Times New Roman"/>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подпунктами "е"</w:t>
        </w:r>
      </w:hyperlink>
      <w:r w:rsidRPr="0002098B">
        <w:rPr>
          <w:rFonts w:ascii="Times New Roman" w:eastAsia="Times New Roman" w:hAnsi="Times New Roman"/>
          <w:color w:val="000000"/>
          <w:sz w:val="24"/>
          <w:szCs w:val="24"/>
        </w:rPr>
        <w:t xml:space="preserve"> и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"и" пункта 2</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5" w:name="Par278"/>
      <w:bookmarkEnd w:id="15"/>
      <w:r w:rsidRPr="0002098B">
        <w:rPr>
          <w:rFonts w:ascii="Times New Roman" w:eastAsia="Times New Roman" w:hAnsi="Times New Roman"/>
          <w:sz w:val="24"/>
          <w:szCs w:val="24"/>
        </w:rPr>
        <w:t>10. Социальная выплата предоставляется в размере не менее: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color w:val="000000"/>
          <w:sz w:val="24"/>
          <w:szCs w:val="24"/>
        </w:rPr>
        <w:t xml:space="preserve">11. В случае использования социальной выплаты на цель, предусмотренную </w:t>
      </w:r>
      <w:hyperlink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history="1">
        <w:r w:rsidRPr="0002098B">
          <w:rPr>
            <w:rFonts w:ascii="Times New Roman" w:eastAsia="Times New Roman" w:hAnsi="Times New Roman"/>
            <w:color w:val="000000"/>
            <w:sz w:val="24"/>
            <w:szCs w:val="24"/>
          </w:rPr>
          <w:t>подпунктом "в" пункта 2</w:t>
        </w:r>
      </w:hyperlink>
      <w:r w:rsidRPr="0002098B">
        <w:rPr>
          <w:rFonts w:ascii="Times New Roman" w:eastAsia="Times New Roman" w:hAnsi="Times New Roman"/>
          <w:color w:val="000000"/>
          <w:sz w:val="24"/>
          <w:szCs w:val="24"/>
        </w:rPr>
        <w:t xml:space="preserve"> настоящих Правил, ее размер устанавливается в соответствии с </w:t>
      </w:r>
      <w:hyperlink w:anchor="Par278" w:tooltip="10. Социальная выплата предоставляется в размере не менее:" w:history="1">
        <w:r w:rsidRPr="0002098B">
          <w:rPr>
            <w:rFonts w:ascii="Times New Roman" w:eastAsia="Times New Roman" w:hAnsi="Times New Roman"/>
            <w:color w:val="000000"/>
            <w:sz w:val="24"/>
            <w:szCs w:val="24"/>
          </w:rPr>
          <w:t>пунктом 10</w:t>
        </w:r>
      </w:hyperlink>
      <w:r w:rsidRPr="0002098B">
        <w:rPr>
          <w:rFonts w:ascii="Times New Roman" w:eastAsia="Times New Roman" w:hAnsi="Times New Roman"/>
          <w:sz w:val="24"/>
          <w:szCs w:val="24"/>
        </w:rPr>
        <w:t xml:space="preserve"> настоящих Правил и ограничивается суммой остатка задолженности по выплате остатка пая.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color w:val="000000"/>
          <w:sz w:val="24"/>
          <w:szCs w:val="24"/>
        </w:rPr>
        <w:t xml:space="preserve">12. </w:t>
      </w:r>
      <w:proofErr w:type="gramStart"/>
      <w:r w:rsidRPr="0002098B">
        <w:rPr>
          <w:rFonts w:ascii="Times New Roman" w:eastAsia="Times New Roman" w:hAnsi="Times New Roman"/>
          <w:color w:val="000000"/>
          <w:sz w:val="24"/>
          <w:szCs w:val="24"/>
        </w:rPr>
        <w:t xml:space="preserve">В случае использования социальной выплаты на цели, предусмотренные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подпунктами "е"</w:t>
        </w:r>
      </w:hyperlink>
      <w:r w:rsidRPr="0002098B">
        <w:rPr>
          <w:rFonts w:ascii="Times New Roman" w:eastAsia="Times New Roman" w:hAnsi="Times New Roman"/>
          <w:color w:val="000000"/>
          <w:sz w:val="24"/>
          <w:szCs w:val="24"/>
        </w:rPr>
        <w:t xml:space="preserve"> и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"и" пункта 2</w:t>
        </w:r>
      </w:hyperlink>
      <w:r w:rsidRPr="0002098B">
        <w:rPr>
          <w:rFonts w:ascii="Times New Roman" w:eastAsia="Times New Roman" w:hAnsi="Times New Roman"/>
          <w:color w:val="000000"/>
          <w:sz w:val="24"/>
          <w:szCs w:val="24"/>
        </w:rPr>
        <w:t xml:space="preserve"> настоящих Правил, размер социальной выплаты устанавливается в соответствии с </w:t>
      </w:r>
      <w:hyperlink w:anchor="Par278" w:tooltip="10. Социальная выплата предоставляется в размере не менее:" w:history="1">
        <w:r w:rsidRPr="0002098B">
          <w:rPr>
            <w:rFonts w:ascii="Times New Roman" w:eastAsia="Times New Roman" w:hAnsi="Times New Roman"/>
            <w:color w:val="000000"/>
            <w:sz w:val="24"/>
            <w:szCs w:val="24"/>
          </w:rPr>
          <w:t>пунктом 10</w:t>
        </w:r>
      </w:hyperlink>
      <w:r w:rsidRPr="0002098B">
        <w:rPr>
          <w:rFonts w:ascii="Times New Roman" w:eastAsia="Times New Roman" w:hAnsi="Times New Roman"/>
          <w:color w:val="000000"/>
          <w:sz w:val="24"/>
          <w:szCs w:val="24"/>
        </w:rPr>
        <w:t xml:space="preserve"> настоящих Правил и ограничивается суммой остатка основного долга и остатка задолженности</w:t>
      </w:r>
      <w:r w:rsidRPr="0002098B">
        <w:rPr>
          <w:rFonts w:ascii="Times New Roman" w:eastAsia="Times New Roman" w:hAnsi="Times New Roman"/>
          <w:sz w:val="24"/>
          <w:szCs w:val="24"/>
        </w:rPr>
        <w:t xml:space="preserve">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6" w:name="Par284"/>
      <w:bookmarkEnd w:id="16"/>
      <w:r w:rsidRPr="0002098B">
        <w:rPr>
          <w:rFonts w:ascii="Times New Roman" w:eastAsia="Times New Roman" w:hAnsi="Times New Roman"/>
          <w:sz w:val="24"/>
          <w:szCs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287" w:tooltip="15. Размер общей площади жилого помещения, с учетом которого определяется размер социальной выплаты, составляет:" w:history="1">
        <w:r w:rsidRPr="0002098B">
          <w:rPr>
            <w:rFonts w:ascii="Times New Roman" w:eastAsia="Times New Roman" w:hAnsi="Times New Roman"/>
            <w:color w:val="000000"/>
            <w:sz w:val="24"/>
            <w:szCs w:val="24"/>
          </w:rPr>
          <w:t>пунктом 15</w:t>
        </w:r>
      </w:hyperlink>
      <w:r w:rsidRPr="0002098B">
        <w:rPr>
          <w:rFonts w:ascii="Times New Roman" w:eastAsia="Times New Roman" w:hAnsi="Times New Roman"/>
          <w:sz w:val="24"/>
          <w:szCs w:val="24"/>
        </w:rP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w:t>
      </w:r>
      <w:r w:rsidRPr="0002098B">
        <w:rPr>
          <w:rFonts w:ascii="Times New Roman" w:eastAsia="Times New Roman" w:hAnsi="Times New Roman"/>
          <w:sz w:val="24"/>
          <w:szCs w:val="24"/>
        </w:rPr>
        <w:lastRenderedPageBreak/>
        <w:t>жилья по субъекту Российской Федерации, определяемой Министерством строительства и жилищно-коммунального хозяйства Российской Федерации.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history="1">
        <w:r w:rsidRPr="0002098B">
          <w:rPr>
            <w:rFonts w:ascii="Times New Roman" w:eastAsia="Times New Roman" w:hAnsi="Times New Roman"/>
            <w:color w:val="000000"/>
            <w:sz w:val="24"/>
            <w:szCs w:val="24"/>
          </w:rPr>
          <w:t>пунктом 13</w:t>
        </w:r>
      </w:hyperlink>
      <w:r w:rsidRPr="0002098B">
        <w:rPr>
          <w:rFonts w:ascii="Times New Roman" w:eastAsia="Times New Roman" w:hAnsi="Times New Roman"/>
          <w:sz w:val="24"/>
          <w:szCs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7" w:name="Par287"/>
      <w:bookmarkEnd w:id="17"/>
      <w:r w:rsidRPr="0002098B">
        <w:rPr>
          <w:rFonts w:ascii="Times New Roman" w:eastAsia="Times New Roman" w:hAnsi="Times New Roman"/>
          <w:sz w:val="24"/>
          <w:szCs w:val="24"/>
        </w:rPr>
        <w:t>15. Размер общей площади жилого помещения, с учетом которого определяется размер социальной выплаты, составляет:</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а) для семьи, состоящей из 2 человек (молодые супруги или один молодой родитель и ребенок), - 42 кв. метра;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16. Расчетная (средняя) стоимость жилья, используемая при расчете размера социальной выплаты, определяется по формуле: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spellStart"/>
      <w:r w:rsidRPr="0002098B">
        <w:rPr>
          <w:rFonts w:ascii="Times New Roman" w:eastAsia="Times New Roman" w:hAnsi="Times New Roman"/>
          <w:sz w:val="24"/>
          <w:szCs w:val="24"/>
        </w:rPr>
        <w:t>СтЖ</w:t>
      </w:r>
      <w:proofErr w:type="spellEnd"/>
      <w:r w:rsidRPr="0002098B">
        <w:rPr>
          <w:rFonts w:ascii="Times New Roman" w:eastAsia="Times New Roman" w:hAnsi="Times New Roman"/>
          <w:sz w:val="24"/>
          <w:szCs w:val="24"/>
        </w:rPr>
        <w:t xml:space="preserve"> = Н x РЖ,</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где: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color w:val="000000"/>
          <w:sz w:val="24"/>
          <w:szCs w:val="24"/>
        </w:rPr>
      </w:pPr>
      <w:r w:rsidRPr="0002098B">
        <w:rPr>
          <w:rFonts w:ascii="Times New Roman" w:eastAsia="Times New Roman" w:hAnsi="Times New Roman"/>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284" w:tooltip="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 w:history="1">
        <w:r w:rsidRPr="0002098B">
          <w:rPr>
            <w:rFonts w:ascii="Times New Roman" w:eastAsia="Times New Roman" w:hAnsi="Times New Roman"/>
            <w:color w:val="000000"/>
            <w:sz w:val="24"/>
            <w:szCs w:val="24"/>
          </w:rPr>
          <w:t>пунктом 13</w:t>
        </w:r>
      </w:hyperlink>
      <w:r w:rsidRPr="0002098B">
        <w:rPr>
          <w:rFonts w:ascii="Times New Roman" w:eastAsia="Times New Roman" w:hAnsi="Times New Roman"/>
          <w:color w:val="000000"/>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color w:val="000000"/>
          <w:sz w:val="24"/>
          <w:szCs w:val="24"/>
        </w:rPr>
      </w:pPr>
      <w:r w:rsidRPr="0002098B">
        <w:rPr>
          <w:rFonts w:ascii="Times New Roman" w:eastAsia="Times New Roman" w:hAnsi="Times New Roman"/>
          <w:color w:val="000000"/>
          <w:sz w:val="24"/>
          <w:szCs w:val="24"/>
        </w:rPr>
        <w:t xml:space="preserve">РЖ - размер общей площади жилого помещения, определяемый в соответствии с </w:t>
      </w:r>
      <w:hyperlink w:anchor="Par287" w:tooltip="15. Размер общей площади жилого помещения, с учетом которого определяется размер социальной выплаты, составляет:" w:history="1">
        <w:r w:rsidRPr="0002098B">
          <w:rPr>
            <w:rFonts w:ascii="Times New Roman" w:eastAsia="Times New Roman" w:hAnsi="Times New Roman"/>
            <w:color w:val="000000"/>
            <w:sz w:val="24"/>
            <w:szCs w:val="24"/>
          </w:rPr>
          <w:t>пунктом 15</w:t>
        </w:r>
      </w:hyperlink>
      <w:r w:rsidRPr="0002098B">
        <w:rPr>
          <w:rFonts w:ascii="Times New Roman" w:eastAsia="Times New Roman" w:hAnsi="Times New Roman"/>
          <w:color w:val="000000"/>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color w:val="000000"/>
          <w:sz w:val="24"/>
          <w:szCs w:val="24"/>
        </w:rPr>
        <w:t>17. Размер социальной выплаты рассчитывается на дат</w:t>
      </w:r>
      <w:r w:rsidRPr="0002098B">
        <w:rPr>
          <w:rFonts w:ascii="Times New Roman" w:eastAsia="Times New Roman" w:hAnsi="Times New Roman"/>
          <w:sz w:val="24"/>
          <w:szCs w:val="24"/>
        </w:rPr>
        <w:t>у утверждения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8" w:name="Par299"/>
      <w:bookmarkEnd w:id="18"/>
      <w:r w:rsidRPr="0002098B">
        <w:rPr>
          <w:rFonts w:ascii="Times New Roman" w:eastAsia="Times New Roman" w:hAnsi="Times New Roman"/>
          <w:color w:val="000000"/>
          <w:sz w:val="24"/>
          <w:szCs w:val="24"/>
        </w:rPr>
        <w:t xml:space="preserve">18. Для участия в мероприятии в целях использования социальной выплаты в соответствии с </w:t>
      </w:r>
      <w:hyperlink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 </w:t>
      </w:r>
      <w:hyperlink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sidRPr="0002098B">
          <w:rPr>
            <w:rFonts w:ascii="Times New Roman" w:eastAsia="Times New Roman" w:hAnsi="Times New Roman"/>
            <w:color w:val="000000"/>
            <w:sz w:val="24"/>
            <w:szCs w:val="24"/>
          </w:rPr>
          <w:t>"д"</w:t>
        </w:r>
      </w:hyperlink>
      <w:r w:rsidRPr="0002098B">
        <w:rPr>
          <w:rFonts w:ascii="Times New Roman" w:eastAsia="Times New Roman" w:hAnsi="Times New Roman"/>
          <w:color w:val="000000"/>
          <w:sz w:val="24"/>
          <w:szCs w:val="24"/>
        </w:rPr>
        <w:t xml:space="preserve">, </w:t>
      </w:r>
      <w:hyperlink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sidRPr="0002098B">
          <w:rPr>
            <w:rFonts w:ascii="Times New Roman" w:eastAsia="Times New Roman" w:hAnsi="Times New Roman"/>
            <w:color w:val="000000"/>
            <w:sz w:val="24"/>
            <w:szCs w:val="24"/>
          </w:rPr>
          <w:t>"ж"</w:t>
        </w:r>
      </w:hyperlink>
      <w:r w:rsidRPr="0002098B">
        <w:rPr>
          <w:rFonts w:ascii="Times New Roman" w:eastAsia="Times New Roman" w:hAnsi="Times New Roman"/>
          <w:color w:val="000000"/>
          <w:sz w:val="24"/>
          <w:szCs w:val="24"/>
        </w:rPr>
        <w:t xml:space="preserve"> и </w:t>
      </w:r>
      <w:hyperlink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Pr="0002098B">
          <w:rPr>
            <w:rFonts w:ascii="Times New Roman" w:eastAsia="Times New Roman" w:hAnsi="Times New Roman"/>
            <w:color w:val="000000"/>
            <w:sz w:val="24"/>
            <w:szCs w:val="24"/>
          </w:rPr>
          <w:t>"з" пункта 2</w:t>
        </w:r>
      </w:hyperlink>
      <w:r w:rsidRPr="0002098B">
        <w:rPr>
          <w:rFonts w:ascii="Times New Roman" w:eastAsia="Times New Roman" w:hAnsi="Times New Roman"/>
          <w:sz w:val="24"/>
          <w:szCs w:val="24"/>
        </w:rPr>
        <w:t xml:space="preserve"> настоящих </w:t>
      </w:r>
      <w:proofErr w:type="gramStart"/>
      <w:r w:rsidRPr="0002098B">
        <w:rPr>
          <w:rFonts w:ascii="Times New Roman" w:eastAsia="Times New Roman" w:hAnsi="Times New Roman"/>
          <w:sz w:val="24"/>
          <w:szCs w:val="24"/>
        </w:rPr>
        <w:t>Правил</w:t>
      </w:r>
      <w:proofErr w:type="gramEnd"/>
      <w:r w:rsidRPr="0002098B">
        <w:rPr>
          <w:rFonts w:ascii="Times New Roman" w:eastAsia="Times New Roman" w:hAnsi="Times New Roman"/>
          <w:sz w:val="24"/>
          <w:szCs w:val="24"/>
        </w:rPr>
        <w:t xml:space="preserve"> молодая семья подает в орган местного самоуправления по месту жительства следующие документы: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а) </w:t>
      </w:r>
      <w:hyperlink w:anchor="Par549" w:tooltip="                                 ЗАЯВЛЕНИЕ" w:history="1">
        <w:r w:rsidRPr="0002098B">
          <w:rPr>
            <w:rFonts w:ascii="Times New Roman" w:eastAsia="Times New Roman" w:hAnsi="Times New Roman"/>
            <w:color w:val="000000"/>
            <w:sz w:val="24"/>
            <w:szCs w:val="24"/>
          </w:rPr>
          <w:t>заявление</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19" w:name="Par303"/>
      <w:bookmarkEnd w:id="19"/>
      <w:r w:rsidRPr="0002098B">
        <w:rPr>
          <w:rFonts w:ascii="Times New Roman" w:eastAsia="Times New Roman" w:hAnsi="Times New Roman"/>
          <w:sz w:val="24"/>
          <w:szCs w:val="24"/>
        </w:rPr>
        <w:t>б) копия документов, удостоверяющих личность каждого члена семьи;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копия свидетельства о браке (на неполную семью не распространяется);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г) документ, подтверждающий признание молодой семьи нуждающейся в жилых помещениях;</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0" w:name="Par306"/>
      <w:bookmarkEnd w:id="20"/>
      <w:proofErr w:type="gramStart"/>
      <w:r w:rsidRPr="0002098B">
        <w:rPr>
          <w:rFonts w:ascii="Times New Roman" w:eastAsia="Times New Roman" w:hAnsi="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b/>
          <w:color w:val="FF0000"/>
          <w:sz w:val="24"/>
          <w:szCs w:val="24"/>
        </w:rPr>
      </w:pPr>
      <w:r w:rsidRPr="0002098B">
        <w:rPr>
          <w:rFonts w:ascii="Times New Roman" w:eastAsia="Times New Roman" w:hAnsi="Times New Roman"/>
          <w:b/>
          <w:color w:val="FF0000"/>
          <w:sz w:val="24"/>
          <w:szCs w:val="24"/>
          <w:shd w:val="clear" w:color="auto" w:fill="FFFFFF"/>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1" w:name="Par309"/>
      <w:bookmarkEnd w:id="21"/>
      <w:r w:rsidRPr="0002098B">
        <w:rPr>
          <w:rFonts w:ascii="Times New Roman" w:eastAsia="Times New Roman" w:hAnsi="Times New Roman"/>
          <w:sz w:val="24"/>
          <w:szCs w:val="24"/>
        </w:rPr>
        <w:t xml:space="preserve">19. Для участия в мероприятии в целях использования социальной выплаты в </w:t>
      </w:r>
      <w:r w:rsidRPr="0002098B">
        <w:rPr>
          <w:rFonts w:ascii="Times New Roman" w:eastAsia="Times New Roman" w:hAnsi="Times New Roman"/>
          <w:color w:val="000000"/>
          <w:sz w:val="24"/>
          <w:szCs w:val="24"/>
        </w:rPr>
        <w:t xml:space="preserve">соответствии с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подпунктами "е"</w:t>
        </w:r>
      </w:hyperlink>
      <w:r w:rsidRPr="0002098B">
        <w:rPr>
          <w:rFonts w:ascii="Times New Roman" w:eastAsia="Times New Roman" w:hAnsi="Times New Roman"/>
          <w:color w:val="000000"/>
          <w:sz w:val="24"/>
          <w:szCs w:val="24"/>
        </w:rPr>
        <w:t xml:space="preserve"> и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"и" пункта 2 настоящих</w:t>
        </w:r>
      </w:hyperlink>
      <w:r w:rsidRPr="0002098B">
        <w:rPr>
          <w:rFonts w:ascii="Times New Roman" w:eastAsia="Times New Roman" w:hAnsi="Times New Roman"/>
          <w:color w:val="000000"/>
          <w:sz w:val="24"/>
          <w:szCs w:val="24"/>
        </w:rPr>
        <w:t xml:space="preserve"> </w:t>
      </w:r>
      <w:proofErr w:type="gramStart"/>
      <w:r w:rsidRPr="0002098B">
        <w:rPr>
          <w:rFonts w:ascii="Times New Roman" w:eastAsia="Times New Roman" w:hAnsi="Times New Roman"/>
          <w:color w:val="000000"/>
          <w:sz w:val="24"/>
          <w:szCs w:val="24"/>
        </w:rPr>
        <w:t>Правил</w:t>
      </w:r>
      <w:proofErr w:type="gramEnd"/>
      <w:r w:rsidRPr="0002098B">
        <w:rPr>
          <w:rFonts w:ascii="Times New Roman" w:eastAsia="Times New Roman" w:hAnsi="Times New Roman"/>
          <w:color w:val="000000"/>
          <w:sz w:val="24"/>
          <w:szCs w:val="24"/>
        </w:rPr>
        <w:t xml:space="preserve"> молодая семья подает в орган местного </w:t>
      </w:r>
      <w:r w:rsidRPr="0002098B">
        <w:rPr>
          <w:rFonts w:ascii="Times New Roman" w:eastAsia="Times New Roman" w:hAnsi="Times New Roman"/>
          <w:color w:val="000000"/>
          <w:sz w:val="24"/>
          <w:szCs w:val="24"/>
        </w:rPr>
        <w:lastRenderedPageBreak/>
        <w:t>самоуправления по месту жительства</w:t>
      </w:r>
      <w:r w:rsidRPr="0002098B">
        <w:rPr>
          <w:rFonts w:ascii="Times New Roman" w:eastAsia="Times New Roman" w:hAnsi="Times New Roman"/>
          <w:sz w:val="24"/>
          <w:szCs w:val="24"/>
        </w:rPr>
        <w:t xml:space="preserve"> следующие документы: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а</w:t>
      </w:r>
      <w:r w:rsidRPr="0002098B">
        <w:rPr>
          <w:rFonts w:ascii="Times New Roman" w:eastAsia="Times New Roman" w:hAnsi="Times New Roman"/>
          <w:color w:val="000000"/>
          <w:sz w:val="24"/>
          <w:szCs w:val="24"/>
        </w:rPr>
        <w:t xml:space="preserve">) </w:t>
      </w:r>
      <w:hyperlink w:anchor="Par549" w:tooltip="                                 ЗАЯВЛЕНИЕ" w:history="1">
        <w:r w:rsidRPr="0002098B">
          <w:rPr>
            <w:rFonts w:ascii="Times New Roman" w:eastAsia="Times New Roman" w:hAnsi="Times New Roman"/>
            <w:color w:val="000000"/>
            <w:sz w:val="24"/>
            <w:szCs w:val="24"/>
          </w:rPr>
          <w:t>заявление</w:t>
        </w:r>
      </w:hyperlink>
      <w:r w:rsidRPr="0002098B">
        <w:rPr>
          <w:rFonts w:ascii="Times New Roman" w:eastAsia="Times New Roman" w:hAnsi="Times New Roman"/>
          <w:color w:val="000000"/>
          <w:sz w:val="24"/>
          <w:szCs w:val="24"/>
        </w:rPr>
        <w:t xml:space="preserve"> по</w:t>
      </w:r>
      <w:r w:rsidRPr="0002098B">
        <w:rPr>
          <w:rFonts w:ascii="Times New Roman" w:eastAsia="Times New Roman" w:hAnsi="Times New Roman"/>
          <w:sz w:val="24"/>
          <w:szCs w:val="24"/>
        </w:rPr>
        <w:t xml:space="preserve">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2" w:name="Par313"/>
      <w:bookmarkEnd w:id="22"/>
      <w:r w:rsidRPr="0002098B">
        <w:rPr>
          <w:rFonts w:ascii="Times New Roman" w:eastAsia="Times New Roman" w:hAnsi="Times New Roman"/>
          <w:sz w:val="24"/>
          <w:szCs w:val="24"/>
        </w:rPr>
        <w:t>б) копии документов, удостоверяющих личность каждого члена семьи;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копия свидетельства о браке (на неполную семью не распространяется);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w:t>
      </w:r>
      <w:r w:rsidRPr="0002098B">
        <w:rPr>
          <w:rFonts w:ascii="Times New Roman" w:eastAsia="Times New Roman" w:hAnsi="Times New Roman"/>
          <w:color w:val="000000"/>
          <w:sz w:val="24"/>
          <w:szCs w:val="24"/>
        </w:rPr>
        <w:t xml:space="preserve">с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подпунктом "е" пункта 2</w:t>
        </w:r>
      </w:hyperlink>
      <w:r w:rsidRPr="0002098B">
        <w:rPr>
          <w:rFonts w:ascii="Times New Roman" w:eastAsia="Times New Roman" w:hAnsi="Times New Roman"/>
          <w:sz w:val="24"/>
          <w:szCs w:val="24"/>
        </w:rPr>
        <w:t xml:space="preserve"> настоящих Правил;</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подпунктом "и" пункта 2</w:t>
        </w:r>
      </w:hyperlink>
      <w:r w:rsidRPr="0002098B">
        <w:rPr>
          <w:rFonts w:ascii="Times New Roman" w:eastAsia="Times New Roman" w:hAnsi="Times New Roman"/>
          <w:color w:val="000000"/>
          <w:sz w:val="24"/>
          <w:szCs w:val="24"/>
        </w:rPr>
        <w:t xml:space="preserve"> н</w:t>
      </w:r>
      <w:r w:rsidRPr="0002098B">
        <w:rPr>
          <w:rFonts w:ascii="Times New Roman" w:eastAsia="Times New Roman" w:hAnsi="Times New Roman"/>
          <w:sz w:val="24"/>
          <w:szCs w:val="24"/>
        </w:rPr>
        <w:t>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3" w:name="Par317"/>
      <w:bookmarkEnd w:id="23"/>
      <w:r w:rsidRPr="0002098B">
        <w:rPr>
          <w:rFonts w:ascii="Times New Roman" w:eastAsia="Times New Roman" w:hAnsi="Times New Roman"/>
          <w:sz w:val="24"/>
          <w:szCs w:val="24"/>
        </w:rPr>
        <w:t>е) копия договора жилищного кредита;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з) документ, подтверждающий признание молодой семьи нуждающейся в жилом помещении в соответствии </w:t>
      </w:r>
      <w:r w:rsidRPr="0002098B">
        <w:rPr>
          <w:rFonts w:ascii="Times New Roman" w:eastAsia="Times New Roman" w:hAnsi="Times New Roman"/>
          <w:color w:val="000000"/>
          <w:sz w:val="24"/>
          <w:szCs w:val="24"/>
        </w:rPr>
        <w:t xml:space="preserve">с </w:t>
      </w:r>
      <w:hyperlink w:anchor="Par269" w:tooltip="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 w:history="1">
        <w:r w:rsidRPr="0002098B">
          <w:rPr>
            <w:rFonts w:ascii="Times New Roman" w:eastAsia="Times New Roman" w:hAnsi="Times New Roman"/>
            <w:color w:val="000000"/>
            <w:sz w:val="24"/>
            <w:szCs w:val="24"/>
          </w:rPr>
          <w:t>пунктом 7</w:t>
        </w:r>
      </w:hyperlink>
      <w:r w:rsidRPr="0002098B">
        <w:rPr>
          <w:rFonts w:ascii="Times New Roman" w:eastAsia="Times New Roman" w:hAnsi="Times New Roman"/>
          <w:color w:val="000000"/>
          <w:sz w:val="24"/>
          <w:szCs w:val="24"/>
        </w:rPr>
        <w:t xml:space="preserve"> настоящих Правил на день заключения договора жилищного кредита, указанного в </w:t>
      </w:r>
      <w:hyperlink w:anchor="Par317" w:tooltip="е) копия договора жилищного кредита;" w:history="1">
        <w:r w:rsidRPr="0002098B">
          <w:rPr>
            <w:rFonts w:ascii="Times New Roman" w:eastAsia="Times New Roman" w:hAnsi="Times New Roman"/>
            <w:color w:val="000000"/>
            <w:sz w:val="24"/>
            <w:szCs w:val="24"/>
          </w:rPr>
          <w:t>подпункте "е"</w:t>
        </w:r>
      </w:hyperlink>
      <w:r w:rsidRPr="0002098B">
        <w:rPr>
          <w:rFonts w:ascii="Times New Roman" w:eastAsia="Times New Roman" w:hAnsi="Times New Roman"/>
          <w:color w:val="000000"/>
          <w:sz w:val="24"/>
          <w:szCs w:val="24"/>
        </w:rPr>
        <w:t xml:space="preserve"> нас</w:t>
      </w:r>
      <w:r w:rsidRPr="0002098B">
        <w:rPr>
          <w:rFonts w:ascii="Times New Roman" w:eastAsia="Times New Roman" w:hAnsi="Times New Roman"/>
          <w:sz w:val="24"/>
          <w:szCs w:val="24"/>
        </w:rPr>
        <w:t>тоящего пункта;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4" w:name="Par320"/>
      <w:bookmarkEnd w:id="24"/>
      <w:r w:rsidRPr="0002098B">
        <w:rPr>
          <w:rFonts w:ascii="Times New Roman" w:eastAsia="Times New Roman" w:hAnsi="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2098B" w:rsidRPr="0002098B" w:rsidRDefault="0002098B" w:rsidP="0002098B">
      <w:pPr>
        <w:widowControl w:val="0"/>
        <w:autoSpaceDE w:val="0"/>
        <w:autoSpaceDN w:val="0"/>
        <w:adjustRightInd w:val="0"/>
        <w:ind w:left="-567" w:firstLine="567"/>
        <w:jc w:val="both"/>
        <w:rPr>
          <w:rFonts w:ascii="Arial" w:eastAsia="Times New Roman" w:hAnsi="Arial" w:cs="Arial"/>
          <w:color w:val="333333"/>
          <w:sz w:val="27"/>
          <w:szCs w:val="27"/>
          <w:shd w:val="clear" w:color="auto" w:fill="FFFFFF"/>
        </w:rPr>
      </w:pPr>
      <w:r w:rsidRPr="0002098B">
        <w:rPr>
          <w:rFonts w:ascii="Times New Roman" w:eastAsia="Times New Roman" w:hAnsi="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b/>
          <w:color w:val="FF0000"/>
          <w:sz w:val="24"/>
          <w:szCs w:val="24"/>
        </w:rPr>
      </w:pPr>
      <w:r w:rsidRPr="0002098B">
        <w:rPr>
          <w:rFonts w:ascii="Times New Roman" w:eastAsia="Times New Roman" w:hAnsi="Times New Roman"/>
          <w:b/>
          <w:color w:val="FF0000"/>
          <w:sz w:val="24"/>
          <w:szCs w:val="24"/>
          <w:shd w:val="clear" w:color="auto" w:fill="FFFFFF"/>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20. Документы, предусмотренные </w:t>
      </w:r>
      <w:hyperlink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02098B">
          <w:rPr>
            <w:rFonts w:ascii="Times New Roman" w:eastAsia="Times New Roman" w:hAnsi="Times New Roman"/>
            <w:color w:val="000000"/>
            <w:sz w:val="24"/>
            <w:szCs w:val="24"/>
          </w:rPr>
          <w:t>пунктами 18</w:t>
        </w:r>
      </w:hyperlink>
      <w:r w:rsidRPr="0002098B">
        <w:rPr>
          <w:rFonts w:ascii="Times New Roman" w:eastAsia="Times New Roman" w:hAnsi="Times New Roman"/>
          <w:color w:val="000000"/>
          <w:sz w:val="24"/>
          <w:szCs w:val="24"/>
        </w:rPr>
        <w:t xml:space="preserve"> или </w:t>
      </w:r>
      <w:hyperlink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02098B">
          <w:rPr>
            <w:rFonts w:ascii="Times New Roman" w:eastAsia="Times New Roman" w:hAnsi="Times New Roman"/>
            <w:color w:val="000000"/>
            <w:sz w:val="24"/>
            <w:szCs w:val="24"/>
          </w:rPr>
          <w:t>19</w:t>
        </w:r>
      </w:hyperlink>
      <w:r w:rsidRPr="0002098B">
        <w:rPr>
          <w:rFonts w:ascii="Times New Roman" w:eastAsia="Times New Roman" w:hAnsi="Times New Roman"/>
          <w:color w:val="000000"/>
          <w:sz w:val="24"/>
          <w:szCs w:val="24"/>
        </w:rPr>
        <w:t xml:space="preserve">, </w:t>
      </w:r>
      <w:hyperlink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sidRPr="0002098B">
          <w:rPr>
            <w:rFonts w:ascii="Times New Roman" w:eastAsia="Times New Roman" w:hAnsi="Times New Roman"/>
            <w:color w:val="000000"/>
            <w:sz w:val="24"/>
            <w:szCs w:val="24"/>
          </w:rPr>
          <w:t>31</w:t>
        </w:r>
      </w:hyperlink>
      <w:r w:rsidRPr="0002098B">
        <w:rPr>
          <w:rFonts w:ascii="Times New Roman" w:eastAsia="Times New Roman" w:hAnsi="Times New Roman"/>
          <w:color w:val="000000"/>
          <w:sz w:val="24"/>
          <w:szCs w:val="24"/>
        </w:rPr>
        <w:t xml:space="preserve"> и </w:t>
      </w:r>
      <w:hyperlink w:anchor="Par368" w:tooltip="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 w:history="1">
        <w:r w:rsidRPr="0002098B">
          <w:rPr>
            <w:rFonts w:ascii="Times New Roman" w:eastAsia="Times New Roman" w:hAnsi="Times New Roman"/>
            <w:color w:val="000000"/>
            <w:sz w:val="24"/>
            <w:szCs w:val="24"/>
          </w:rPr>
          <w:t>32</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02098B">
        <w:rPr>
          <w:rFonts w:ascii="Times New Roman" w:eastAsia="Times New Roman" w:hAnsi="Times New Roman"/>
          <w:sz w:val="24"/>
          <w:szCs w:val="24"/>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2" w:history="1">
        <w:r w:rsidRPr="0002098B">
          <w:rPr>
            <w:rFonts w:ascii="Times New Roman" w:eastAsia="Times New Roman" w:hAnsi="Times New Roman"/>
            <w:color w:val="000000"/>
            <w:sz w:val="24"/>
            <w:szCs w:val="24"/>
          </w:rPr>
          <w:t>пунктом 2 (1)</w:t>
        </w:r>
      </w:hyperlink>
      <w:r w:rsidRPr="0002098B">
        <w:rPr>
          <w:rFonts w:ascii="Times New Roman" w:eastAsia="Times New Roman" w:hAnsi="Times New Roman"/>
          <w:color w:val="000000"/>
          <w:sz w:val="24"/>
          <w:szCs w:val="24"/>
        </w:rPr>
        <w:t xml:space="preserve"> Пра</w:t>
      </w:r>
      <w:r w:rsidRPr="0002098B">
        <w:rPr>
          <w:rFonts w:ascii="Times New Roman" w:eastAsia="Times New Roman" w:hAnsi="Times New Roman"/>
          <w:sz w:val="24"/>
          <w:szCs w:val="24"/>
        </w:rPr>
        <w:t>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sidRPr="0002098B">
        <w:rPr>
          <w:rFonts w:ascii="Times New Roman" w:eastAsia="Times New Roman" w:hAnsi="Times New Roman"/>
          <w:sz w:val="24"/>
          <w:szCs w:val="24"/>
        </w:rPr>
        <w:t xml:space="preserve"> государственных и муниципальных услуг".</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21. Орган местного самоуправления организует работу по проверке сведений, содержащихся в документах, предусмотренных </w:t>
      </w:r>
      <w:hyperlink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02098B">
          <w:rPr>
            <w:rFonts w:ascii="Times New Roman" w:eastAsia="Times New Roman" w:hAnsi="Times New Roman"/>
            <w:color w:val="000000"/>
            <w:sz w:val="24"/>
            <w:szCs w:val="24"/>
          </w:rPr>
          <w:t>пунктами 18</w:t>
        </w:r>
      </w:hyperlink>
      <w:r w:rsidRPr="0002098B">
        <w:rPr>
          <w:rFonts w:ascii="Times New Roman" w:eastAsia="Times New Roman" w:hAnsi="Times New Roman"/>
          <w:color w:val="000000"/>
          <w:sz w:val="24"/>
          <w:szCs w:val="24"/>
        </w:rPr>
        <w:t xml:space="preserve"> или </w:t>
      </w:r>
      <w:hyperlink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02098B">
          <w:rPr>
            <w:rFonts w:ascii="Times New Roman" w:eastAsia="Times New Roman" w:hAnsi="Times New Roman"/>
            <w:color w:val="000000"/>
            <w:sz w:val="24"/>
            <w:szCs w:val="24"/>
          </w:rPr>
          <w:t>19</w:t>
        </w:r>
      </w:hyperlink>
      <w:r w:rsidRPr="0002098B">
        <w:rPr>
          <w:rFonts w:ascii="Times New Roman" w:eastAsia="Times New Roman" w:hAnsi="Times New Roman"/>
          <w:sz w:val="24"/>
          <w:szCs w:val="24"/>
        </w:rP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5" w:name="Par328"/>
      <w:bookmarkEnd w:id="25"/>
      <w:r w:rsidRPr="0002098B">
        <w:rPr>
          <w:rFonts w:ascii="Times New Roman" w:eastAsia="Times New Roman" w:hAnsi="Times New Roman"/>
          <w:sz w:val="24"/>
          <w:szCs w:val="24"/>
        </w:rPr>
        <w:lastRenderedPageBreak/>
        <w:t>22. Основаниями для отказа в признании молодой семьи участницей мероприятия являются: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а) несоответствие молодой семьи требованиям, предусмотренным </w:t>
      </w:r>
      <w:hyperlink w:anchor="Par261"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 w:history="1">
        <w:r w:rsidRPr="0002098B">
          <w:rPr>
            <w:rFonts w:ascii="Times New Roman" w:eastAsia="Times New Roman" w:hAnsi="Times New Roman"/>
            <w:color w:val="000000"/>
            <w:sz w:val="24"/>
            <w:szCs w:val="24"/>
          </w:rPr>
          <w:t>пунктом 6</w:t>
        </w:r>
      </w:hyperlink>
      <w:r w:rsidRPr="0002098B">
        <w:rPr>
          <w:rFonts w:ascii="Times New Roman" w:eastAsia="Times New Roman" w:hAnsi="Times New Roman"/>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б) непредставление или представление не в полном объеме документов, предусмотренных </w:t>
      </w:r>
      <w:hyperlink w:anchor="Par299" w:tooltip="18. Для участия в мероприятии в целях использования социальной выплаты в соответствии с подпунктами &quot;а&quot; - &quot;д&quot;, &quot;ж&quot; и &quot;з&quot; пункта 2 настоящих Правил молодая семья подает в орган местного самоуправления по месту жительства следующие документы:" w:history="1">
        <w:r w:rsidRPr="0002098B">
          <w:rPr>
            <w:rFonts w:ascii="Times New Roman" w:eastAsia="Times New Roman" w:hAnsi="Times New Roman"/>
            <w:color w:val="000000"/>
            <w:sz w:val="24"/>
            <w:szCs w:val="24"/>
          </w:rPr>
          <w:t>пунктами 18</w:t>
        </w:r>
      </w:hyperlink>
      <w:r w:rsidRPr="0002098B">
        <w:rPr>
          <w:rFonts w:ascii="Times New Roman" w:eastAsia="Times New Roman" w:hAnsi="Times New Roman"/>
          <w:color w:val="000000"/>
          <w:sz w:val="24"/>
          <w:szCs w:val="24"/>
        </w:rPr>
        <w:t xml:space="preserve"> или </w:t>
      </w:r>
      <w:hyperlink w:anchor="Par309" w:tooltip="19. Для участия в мероприятии в целях использования социальной выплаты в соответствии с подпунктами &quot;е&quot; и &quot;и&quot; пункта 2 настоящих Правил молодая семья подает в орган местного самоуправления по месту жительства следующие документы:" w:history="1">
        <w:r w:rsidRPr="0002098B">
          <w:rPr>
            <w:rFonts w:ascii="Times New Roman" w:eastAsia="Times New Roman" w:hAnsi="Times New Roman"/>
            <w:color w:val="000000"/>
            <w:sz w:val="24"/>
            <w:szCs w:val="24"/>
          </w:rPr>
          <w:t>19</w:t>
        </w:r>
      </w:hyperlink>
      <w:r w:rsidRPr="0002098B">
        <w:rPr>
          <w:rFonts w:ascii="Times New Roman" w:eastAsia="Times New Roman" w:hAnsi="Times New Roman"/>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недостоверность сведений, содержащихся в представленных документах;</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sidRPr="0002098B">
        <w:rPr>
          <w:rFonts w:ascii="Times New Roman" w:eastAsia="Times New Roman" w:hAnsi="Times New Roman"/>
          <w:color w:val="000000"/>
          <w:sz w:val="24"/>
          <w:szCs w:val="24"/>
        </w:rPr>
        <w:t xml:space="preserve">Федеральным </w:t>
      </w:r>
      <w:hyperlink r:id="rId13" w:history="1">
        <w:r w:rsidRPr="0002098B">
          <w:rPr>
            <w:rFonts w:ascii="Times New Roman" w:eastAsia="Times New Roman" w:hAnsi="Times New Roman"/>
            <w:color w:val="000000"/>
            <w:sz w:val="24"/>
            <w:szCs w:val="24"/>
          </w:rPr>
          <w:t>законом</w:t>
        </w:r>
      </w:hyperlink>
      <w:r w:rsidRPr="0002098B">
        <w:rPr>
          <w:rFonts w:ascii="Times New Roman" w:eastAsia="Times New Roman" w:hAnsi="Times New Roman"/>
          <w:color w:val="000000"/>
          <w:sz w:val="24"/>
          <w:szCs w:val="24"/>
        </w:rPr>
        <w:t xml:space="preserve"> "О</w:t>
      </w:r>
      <w:r w:rsidRPr="0002098B">
        <w:rPr>
          <w:rFonts w:ascii="Times New Roman" w:eastAsia="Times New Roman" w:hAnsi="Times New Roman"/>
          <w:sz w:val="24"/>
          <w:szCs w:val="24"/>
        </w:rPr>
        <w:t xml:space="preserve"> мерах государственной поддержки семей, имеющих детей, в части погашения обязательств</w:t>
      </w:r>
      <w:proofErr w:type="gramEnd"/>
      <w:r w:rsidRPr="0002098B">
        <w:rPr>
          <w:rFonts w:ascii="Times New Roman" w:eastAsia="Times New Roman" w:hAnsi="Times New Roman"/>
          <w:sz w:val="24"/>
          <w:szCs w:val="24"/>
        </w:rPr>
        <w:t xml:space="preserve"> по ипотечным жилищным кредитам (займам) и о внесении изменений в статью 13.2 Федерального закона "Об актах гражданского состояния".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ar328" w:tooltip="22. Основаниями для отказа в признании молодой семьи участницей мероприятия являются:" w:history="1">
        <w:r w:rsidRPr="0002098B">
          <w:rPr>
            <w:rFonts w:ascii="Times New Roman" w:eastAsia="Times New Roman" w:hAnsi="Times New Roman"/>
            <w:color w:val="000000"/>
            <w:sz w:val="24"/>
            <w:szCs w:val="24"/>
          </w:rPr>
          <w:t>пунктом 22</w:t>
        </w:r>
      </w:hyperlink>
      <w:r w:rsidRPr="0002098B">
        <w:rPr>
          <w:rFonts w:ascii="Times New Roman" w:eastAsia="Times New Roman" w:hAnsi="Times New Roman"/>
          <w:color w:val="000000"/>
          <w:sz w:val="24"/>
          <w:szCs w:val="24"/>
        </w:rPr>
        <w:t xml:space="preserve"> настоящих</w:t>
      </w:r>
      <w:r w:rsidRPr="0002098B">
        <w:rPr>
          <w:rFonts w:ascii="Times New Roman" w:eastAsia="Times New Roman" w:hAnsi="Times New Roman"/>
          <w:sz w:val="24"/>
          <w:szCs w:val="24"/>
        </w:rPr>
        <w:t xml:space="preserve">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24. </w:t>
      </w:r>
      <w:proofErr w:type="gramStart"/>
      <w:r w:rsidRPr="0002098B">
        <w:rPr>
          <w:rFonts w:ascii="Times New Roman" w:eastAsia="Times New Roman" w:hAnsi="Times New Roman"/>
          <w:sz w:val="24"/>
          <w:szCs w:val="24"/>
        </w:rPr>
        <w:t>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roofErr w:type="gramEnd"/>
    </w:p>
    <w:p w:rsidR="0002098B" w:rsidRPr="0002098B" w:rsidRDefault="0002098B" w:rsidP="0002098B">
      <w:pPr>
        <w:spacing w:before="90" w:after="90"/>
        <w:ind w:left="-567" w:firstLine="567"/>
        <w:jc w:val="both"/>
        <w:rPr>
          <w:rFonts w:ascii="Times New Roman" w:eastAsia="Times New Roman" w:hAnsi="Times New Roman"/>
          <w:b/>
          <w:color w:val="C00000"/>
          <w:sz w:val="24"/>
          <w:szCs w:val="24"/>
        </w:rPr>
      </w:pPr>
      <w:r w:rsidRPr="0002098B">
        <w:rPr>
          <w:rFonts w:ascii="Times New Roman" w:eastAsia="Times New Roman" w:hAnsi="Times New Roman"/>
          <w:b/>
          <w:color w:val="C00000"/>
          <w:sz w:val="24"/>
          <w:szCs w:val="24"/>
        </w:rP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02098B" w:rsidRPr="0002098B" w:rsidRDefault="0002098B" w:rsidP="0002098B">
      <w:pPr>
        <w:spacing w:before="90" w:after="90"/>
        <w:ind w:left="-567" w:firstLine="567"/>
        <w:jc w:val="both"/>
        <w:rPr>
          <w:rFonts w:ascii="Times New Roman" w:eastAsia="Times New Roman" w:hAnsi="Times New Roman"/>
          <w:b/>
          <w:color w:val="C00000"/>
          <w:sz w:val="24"/>
          <w:szCs w:val="24"/>
        </w:rPr>
      </w:pPr>
      <w:proofErr w:type="gramStart"/>
      <w:r w:rsidRPr="0002098B">
        <w:rPr>
          <w:rFonts w:ascii="Times New Roman" w:eastAsia="Times New Roman" w:hAnsi="Times New Roman"/>
          <w:b/>
          <w:color w:val="C00000"/>
          <w:sz w:val="24"/>
          <w:szCs w:val="24"/>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26. </w:t>
      </w:r>
      <w:proofErr w:type="gramStart"/>
      <w:r w:rsidRPr="0002098B">
        <w:rPr>
          <w:rFonts w:ascii="Times New Roman" w:eastAsia="Times New Roman" w:hAnsi="Times New Roman"/>
          <w:sz w:val="24"/>
          <w:szCs w:val="24"/>
        </w:rPr>
        <w:t xml:space="preserve">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02098B">
        <w:rPr>
          <w:rFonts w:ascii="Times New Roman" w:eastAsia="Times New Roman" w:hAnsi="Times New Roman"/>
          <w:sz w:val="24"/>
          <w:szCs w:val="24"/>
        </w:rPr>
        <w:t>софинансирование</w:t>
      </w:r>
      <w:proofErr w:type="spellEnd"/>
      <w:r w:rsidRPr="0002098B">
        <w:rPr>
          <w:rFonts w:ascii="Times New Roman" w:eastAsia="Times New Roman" w:hAnsi="Times New Roman"/>
          <w:sz w:val="24"/>
          <w:szCs w:val="24"/>
        </w:rPr>
        <w:t xml:space="preserve"> мероприятия из бюджета субъекта Российской Федерации и (или</w:t>
      </w:r>
      <w:proofErr w:type="gramEnd"/>
      <w:r w:rsidRPr="0002098B">
        <w:rPr>
          <w:rFonts w:ascii="Times New Roman" w:eastAsia="Times New Roman" w:hAnsi="Times New Roman"/>
          <w:sz w:val="24"/>
          <w:szCs w:val="24"/>
        </w:rPr>
        <w:t>)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4" w:history="1">
        <w:r w:rsidRPr="0002098B">
          <w:rPr>
            <w:rFonts w:ascii="Times New Roman" w:eastAsia="Times New Roman" w:hAnsi="Times New Roman"/>
            <w:color w:val="000000"/>
            <w:sz w:val="24"/>
            <w:szCs w:val="24"/>
          </w:rPr>
          <w:t>пунктом 3</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приложения N 5 к государственной программе Российской Федерации "Обеспечение доступным и комфортным жильем и</w:t>
      </w:r>
      <w:proofErr w:type="gramEnd"/>
      <w:r w:rsidRPr="0002098B">
        <w:rPr>
          <w:rFonts w:ascii="Times New Roman" w:eastAsia="Times New Roman" w:hAnsi="Times New Roman"/>
          <w:sz w:val="24"/>
          <w:szCs w:val="24"/>
        </w:rPr>
        <w:t xml:space="preserve">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lastRenderedPageBreak/>
        <w:t>В сводный список молодых семей - участников мероприятия, изъявивших желание получить социальную выплату в планируемом году, исполнительным органом субъекта Российской Федерации могут вноситься изменения в порядке, утвержденном высшим исполнительным органом субъекта Российской Федерации.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27. </w:t>
      </w:r>
      <w:proofErr w:type="gramStart"/>
      <w:r w:rsidRPr="0002098B">
        <w:rPr>
          <w:rFonts w:ascii="Times New Roman" w:eastAsia="Times New Roman" w:hAnsi="Times New Roman"/>
          <w:sz w:val="24"/>
          <w:szCs w:val="24"/>
        </w:rPr>
        <w:t>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w:t>
      </w:r>
      <w:proofErr w:type="gramEnd"/>
      <w:r w:rsidRPr="0002098B">
        <w:rPr>
          <w:rFonts w:ascii="Times New Roman" w:eastAsia="Times New Roman" w:hAnsi="Times New Roman"/>
          <w:sz w:val="24"/>
          <w:szCs w:val="24"/>
        </w:rPr>
        <w:t xml:space="preserve"> </w:t>
      </w:r>
      <w:proofErr w:type="gramStart"/>
      <w:r w:rsidRPr="0002098B">
        <w:rPr>
          <w:rFonts w:ascii="Times New Roman" w:eastAsia="Times New Roman" w:hAnsi="Times New Roman"/>
          <w:sz w:val="24"/>
          <w:szCs w:val="24"/>
        </w:rPr>
        <w:t xml:space="preserve">бюджете субъекта Российской Федерации и (или) местных бюджетах на соответствующий год на </w:t>
      </w:r>
      <w:proofErr w:type="spellStart"/>
      <w:r w:rsidRPr="0002098B">
        <w:rPr>
          <w:rFonts w:ascii="Times New Roman" w:eastAsia="Times New Roman" w:hAnsi="Times New Roman"/>
          <w:sz w:val="24"/>
          <w:szCs w:val="24"/>
        </w:rPr>
        <w:t>софинансирование</w:t>
      </w:r>
      <w:proofErr w:type="spellEnd"/>
      <w:r w:rsidRPr="0002098B">
        <w:rPr>
          <w:rFonts w:ascii="Times New Roman" w:eastAsia="Times New Roman" w:hAnsi="Times New Roman"/>
          <w:sz w:val="24"/>
          <w:szCs w:val="24"/>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w:t>
      </w:r>
      <w:proofErr w:type="gramEnd"/>
      <w:r w:rsidRPr="0002098B">
        <w:rPr>
          <w:rFonts w:ascii="Times New Roman" w:eastAsia="Times New Roman" w:hAnsi="Times New Roman"/>
          <w:sz w:val="24"/>
          <w:szCs w:val="24"/>
        </w:rPr>
        <w:t xml:space="preserve">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исполнительным органом субъекта Российской Федерации.</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b/>
          <w:color w:val="C00000"/>
          <w:sz w:val="24"/>
          <w:szCs w:val="24"/>
          <w:shd w:val="clear" w:color="auto" w:fill="FFFFFF"/>
        </w:rPr>
      </w:pPr>
      <w:proofErr w:type="gramStart"/>
      <w:r w:rsidRPr="0002098B">
        <w:rPr>
          <w:rFonts w:ascii="Times New Roman" w:eastAsia="Times New Roman" w:hAnsi="Times New Roman"/>
          <w:b/>
          <w:color w:val="C00000"/>
          <w:sz w:val="24"/>
          <w:szCs w:val="24"/>
          <w:shd w:val="clear" w:color="auto" w:fill="FFFFFF"/>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w:t>
      </w:r>
      <w:proofErr w:type="gramEnd"/>
      <w:r w:rsidRPr="0002098B">
        <w:rPr>
          <w:rFonts w:ascii="Times New Roman" w:eastAsia="Times New Roman" w:hAnsi="Times New Roman"/>
          <w:b/>
          <w:color w:val="C00000"/>
          <w:sz w:val="24"/>
          <w:szCs w:val="24"/>
          <w:shd w:val="clear" w:color="auto" w:fill="FFFFFF"/>
        </w:rPr>
        <w:t xml:space="preserve">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roofErr w:type="gramStart"/>
      <w:r w:rsidRPr="0002098B">
        <w:rPr>
          <w:rFonts w:ascii="Times New Roman" w:eastAsia="Times New Roman" w:hAnsi="Times New Roman"/>
          <w:b/>
          <w:color w:val="C00000"/>
          <w:sz w:val="24"/>
          <w:szCs w:val="24"/>
          <w:shd w:val="clear" w:color="auto" w:fill="FFFFFF"/>
        </w:rPr>
        <w:t>."</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28 (1). </w:t>
      </w:r>
      <w:proofErr w:type="gramStart"/>
      <w:r w:rsidRPr="0002098B">
        <w:rPr>
          <w:rFonts w:ascii="Times New Roman" w:eastAsia="Times New Roman" w:hAnsi="Times New Roman"/>
          <w:sz w:val="24"/>
          <w:szCs w:val="24"/>
        </w:rPr>
        <w:t>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29. </w:t>
      </w:r>
      <w:proofErr w:type="gramStart"/>
      <w:r w:rsidRPr="0002098B">
        <w:rPr>
          <w:rFonts w:ascii="Times New Roman" w:eastAsia="Times New Roman" w:hAnsi="Times New Roman"/>
          <w:sz w:val="24"/>
          <w:szCs w:val="24"/>
        </w:rPr>
        <w:t xml:space="preserve">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w:t>
      </w:r>
      <w:r w:rsidRPr="0002098B">
        <w:rPr>
          <w:rFonts w:ascii="Times New Roman" w:eastAsia="Times New Roman" w:hAnsi="Times New Roman"/>
          <w:sz w:val="24"/>
          <w:szCs w:val="24"/>
        </w:rPr>
        <w:lastRenderedPageBreak/>
        <w:t>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02098B">
        <w:rPr>
          <w:rFonts w:ascii="Times New Roman" w:eastAsia="Times New Roman" w:hAnsi="Times New Roman"/>
          <w:sz w:val="24"/>
          <w:szCs w:val="24"/>
        </w:rPr>
        <w:t>, а также разъясняет порядок и условия получения и использования социальной выплаты, предоставляемой по этому свидетельству.</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исполнительным органом субъекта Российской Федерации, до 1 марта года предоставления субсидии.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sidRPr="0002098B">
          <w:rPr>
            <w:rFonts w:ascii="Times New Roman" w:eastAsia="Times New Roman" w:hAnsi="Times New Roman"/>
            <w:color w:val="000000"/>
            <w:sz w:val="24"/>
            <w:szCs w:val="24"/>
          </w:rPr>
          <w:t>пунктом 31</w:t>
        </w:r>
      </w:hyperlink>
      <w:r w:rsidRPr="0002098B">
        <w:rPr>
          <w:rFonts w:ascii="Times New Roman" w:eastAsia="Times New Roman" w:hAnsi="Times New Roman"/>
          <w:sz w:val="24"/>
          <w:szCs w:val="24"/>
        </w:rPr>
        <w:t xml:space="preserve"> настоящих Правил срок, или в течение срока действия свидетельства</w:t>
      </w:r>
      <w:proofErr w:type="gramEnd"/>
      <w:r w:rsidRPr="0002098B">
        <w:rPr>
          <w:rFonts w:ascii="Times New Roman" w:eastAsia="Times New Roman" w:hAnsi="Times New Roman"/>
          <w:sz w:val="24"/>
          <w:szCs w:val="24"/>
        </w:rPr>
        <w:t xml:space="preserve">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6" w:name="Par362"/>
      <w:bookmarkEnd w:id="26"/>
      <w:r w:rsidRPr="0002098B">
        <w:rPr>
          <w:rFonts w:ascii="Times New Roman" w:eastAsia="Times New Roman" w:hAnsi="Times New Roman"/>
          <w:sz w:val="24"/>
          <w:szCs w:val="24"/>
        </w:rPr>
        <w:t xml:space="preserve">31. </w:t>
      </w:r>
      <w:proofErr w:type="gramStart"/>
      <w:r w:rsidRPr="0002098B">
        <w:rPr>
          <w:rFonts w:ascii="Times New Roman" w:eastAsia="Times New Roman" w:hAnsi="Times New Roman"/>
          <w:sz w:val="24"/>
          <w:szCs w:val="24"/>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w:t>
      </w:r>
      <w:proofErr w:type="gramEnd"/>
      <w:r w:rsidRPr="0002098B">
        <w:rPr>
          <w:rFonts w:ascii="Times New Roman" w:eastAsia="Times New Roman" w:hAnsi="Times New Roman"/>
          <w:sz w:val="24"/>
          <w:szCs w:val="24"/>
        </w:rPr>
        <w:t xml:space="preserve"> форме) и документы: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color w:val="000000"/>
          <w:sz w:val="24"/>
          <w:szCs w:val="24"/>
        </w:rPr>
      </w:pPr>
      <w:proofErr w:type="gramStart"/>
      <w:r w:rsidRPr="0002098B">
        <w:rPr>
          <w:rFonts w:ascii="Times New Roman" w:eastAsia="Times New Roman" w:hAnsi="Times New Roman"/>
          <w:sz w:val="24"/>
          <w:szCs w:val="24"/>
        </w:rPr>
        <w:t xml:space="preserve">а) предусмотренные </w:t>
      </w:r>
      <w:hyperlink w:anchor="Par303" w:tooltip="б) копия документов, удостоверяющих личность каждого члена семьи;" w:history="1">
        <w:r w:rsidRPr="0002098B">
          <w:rPr>
            <w:rFonts w:ascii="Times New Roman" w:eastAsia="Times New Roman" w:hAnsi="Times New Roman"/>
            <w:color w:val="000000"/>
            <w:sz w:val="24"/>
            <w:szCs w:val="24"/>
          </w:rPr>
          <w:t>подпунктами "б"</w:t>
        </w:r>
      </w:hyperlink>
      <w:r w:rsidRPr="0002098B">
        <w:rPr>
          <w:rFonts w:ascii="Times New Roman" w:eastAsia="Times New Roman" w:hAnsi="Times New Roman"/>
          <w:color w:val="000000"/>
          <w:sz w:val="24"/>
          <w:szCs w:val="24"/>
        </w:rPr>
        <w:t xml:space="preserve"> - </w:t>
      </w:r>
      <w:hyperlink w:anchor="Par306" w:tooltip="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history="1">
        <w:r w:rsidRPr="0002098B">
          <w:rPr>
            <w:rFonts w:ascii="Times New Roman" w:eastAsia="Times New Roman" w:hAnsi="Times New Roman"/>
            <w:color w:val="000000"/>
            <w:sz w:val="24"/>
            <w:szCs w:val="24"/>
          </w:rPr>
          <w:t>"д" пункта 18</w:t>
        </w:r>
      </w:hyperlink>
      <w:r w:rsidRPr="0002098B">
        <w:rPr>
          <w:rFonts w:ascii="Times New Roman" w:eastAsia="Times New Roman" w:hAnsi="Times New Roman"/>
          <w:color w:val="000000"/>
          <w:sz w:val="24"/>
          <w:szCs w:val="24"/>
        </w:rPr>
        <w:t xml:space="preserve"> настоящих Правил, - в случае использования социальных выплат в соответствии с </w:t>
      </w:r>
      <w:hyperlink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 </w:t>
      </w:r>
      <w:hyperlink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sidRPr="0002098B">
          <w:rPr>
            <w:rFonts w:ascii="Times New Roman" w:eastAsia="Times New Roman" w:hAnsi="Times New Roman"/>
            <w:color w:val="000000"/>
            <w:sz w:val="24"/>
            <w:szCs w:val="24"/>
          </w:rPr>
          <w:t>"д"</w:t>
        </w:r>
      </w:hyperlink>
      <w:r w:rsidRPr="0002098B">
        <w:rPr>
          <w:rFonts w:ascii="Times New Roman" w:eastAsia="Times New Roman" w:hAnsi="Times New Roman"/>
          <w:color w:val="000000"/>
          <w:sz w:val="24"/>
          <w:szCs w:val="24"/>
        </w:rPr>
        <w:t xml:space="preserve">, </w:t>
      </w:r>
      <w:hyperlink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sidRPr="0002098B">
          <w:rPr>
            <w:rFonts w:ascii="Times New Roman" w:eastAsia="Times New Roman" w:hAnsi="Times New Roman"/>
            <w:color w:val="000000"/>
            <w:sz w:val="24"/>
            <w:szCs w:val="24"/>
          </w:rPr>
          <w:t>"ж"</w:t>
        </w:r>
      </w:hyperlink>
      <w:r w:rsidRPr="0002098B">
        <w:rPr>
          <w:rFonts w:ascii="Times New Roman" w:eastAsia="Times New Roman" w:hAnsi="Times New Roman"/>
          <w:color w:val="000000"/>
          <w:sz w:val="24"/>
          <w:szCs w:val="24"/>
        </w:rPr>
        <w:t xml:space="preserve"> и</w:t>
      </w:r>
      <w:proofErr w:type="gramEnd"/>
      <w:r w:rsidRPr="0002098B">
        <w:rPr>
          <w:rFonts w:ascii="Times New Roman" w:eastAsia="Times New Roman" w:hAnsi="Times New Roman"/>
          <w:color w:val="000000"/>
          <w:sz w:val="24"/>
          <w:szCs w:val="24"/>
        </w:rPr>
        <w:t xml:space="preserve"> </w:t>
      </w:r>
      <w:hyperlink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Pr="0002098B">
          <w:rPr>
            <w:rFonts w:ascii="Times New Roman" w:eastAsia="Times New Roman" w:hAnsi="Times New Roman"/>
            <w:color w:val="000000"/>
            <w:sz w:val="24"/>
            <w:szCs w:val="24"/>
          </w:rPr>
          <w:t>"з" пункта 2</w:t>
        </w:r>
      </w:hyperlink>
      <w:r w:rsidRPr="0002098B">
        <w:rPr>
          <w:rFonts w:ascii="Times New Roman" w:eastAsia="Times New Roman" w:hAnsi="Times New Roman"/>
          <w:color w:val="000000"/>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color w:val="000000"/>
          <w:sz w:val="24"/>
          <w:szCs w:val="24"/>
        </w:rPr>
      </w:pPr>
      <w:r w:rsidRPr="0002098B">
        <w:rPr>
          <w:rFonts w:ascii="Times New Roman" w:eastAsia="Times New Roman" w:hAnsi="Times New Roman"/>
          <w:color w:val="000000"/>
          <w:sz w:val="24"/>
          <w:szCs w:val="24"/>
        </w:rPr>
        <w:t xml:space="preserve">б) предусмотренные </w:t>
      </w:r>
      <w:hyperlink w:anchor="Par313" w:tooltip="б) копии документов, удостоверяющих личность каждого члена семьи;" w:history="1">
        <w:r w:rsidRPr="0002098B">
          <w:rPr>
            <w:rFonts w:ascii="Times New Roman" w:eastAsia="Times New Roman" w:hAnsi="Times New Roman"/>
            <w:color w:val="000000"/>
            <w:sz w:val="24"/>
            <w:szCs w:val="24"/>
          </w:rPr>
          <w:t>подпунктами "б"</w:t>
        </w:r>
      </w:hyperlink>
      <w:r w:rsidRPr="0002098B">
        <w:rPr>
          <w:rFonts w:ascii="Times New Roman" w:eastAsia="Times New Roman" w:hAnsi="Times New Roman"/>
          <w:color w:val="000000"/>
          <w:sz w:val="24"/>
          <w:szCs w:val="24"/>
        </w:rPr>
        <w:t xml:space="preserve"> - </w:t>
      </w:r>
      <w:hyperlink w:anchor="Par320" w:tooltip="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history="1">
        <w:r w:rsidRPr="0002098B">
          <w:rPr>
            <w:rFonts w:ascii="Times New Roman" w:eastAsia="Times New Roman" w:hAnsi="Times New Roman"/>
            <w:color w:val="000000"/>
            <w:sz w:val="24"/>
            <w:szCs w:val="24"/>
          </w:rPr>
          <w:t>"и" пункта 19</w:t>
        </w:r>
      </w:hyperlink>
      <w:r w:rsidRPr="0002098B">
        <w:rPr>
          <w:rFonts w:ascii="Times New Roman" w:eastAsia="Times New Roman" w:hAnsi="Times New Roman"/>
          <w:color w:val="000000"/>
          <w:sz w:val="24"/>
          <w:szCs w:val="24"/>
        </w:rPr>
        <w:t xml:space="preserve"> настоящих Правил, - в случае использования социальных выплат в соответствии с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подпунктами "е"</w:t>
        </w:r>
      </w:hyperlink>
      <w:r w:rsidRPr="0002098B">
        <w:rPr>
          <w:rFonts w:ascii="Times New Roman" w:eastAsia="Times New Roman" w:hAnsi="Times New Roman"/>
          <w:color w:val="000000"/>
          <w:sz w:val="24"/>
          <w:szCs w:val="24"/>
        </w:rPr>
        <w:t xml:space="preserve"> и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"и" пункта 2</w:t>
        </w:r>
      </w:hyperlink>
      <w:r w:rsidRPr="0002098B">
        <w:rPr>
          <w:rFonts w:ascii="Times New Roman" w:eastAsia="Times New Roman" w:hAnsi="Times New Roman"/>
          <w:color w:val="000000"/>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7" w:name="Par368"/>
      <w:bookmarkEnd w:id="27"/>
      <w:r w:rsidRPr="0002098B">
        <w:rPr>
          <w:rFonts w:ascii="Times New Roman" w:eastAsia="Times New Roman" w:hAnsi="Times New Roman"/>
          <w:sz w:val="24"/>
          <w:szCs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color w:val="000000"/>
          <w:sz w:val="24"/>
          <w:szCs w:val="24"/>
        </w:rPr>
      </w:pPr>
      <w:r w:rsidRPr="0002098B">
        <w:rPr>
          <w:rFonts w:ascii="Times New Roman" w:eastAsia="Times New Roman" w:hAnsi="Times New Roman"/>
          <w:sz w:val="24"/>
          <w:szCs w:val="24"/>
        </w:rPr>
        <w:t xml:space="preserve">33. Орган местного самоуправления организует работу по проверке сведений, содержащихся в документах, указанных в </w:t>
      </w:r>
      <w:hyperlink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sidRPr="0002098B">
          <w:rPr>
            <w:rFonts w:ascii="Times New Roman" w:eastAsia="Times New Roman" w:hAnsi="Times New Roman"/>
            <w:color w:val="000000"/>
            <w:sz w:val="24"/>
            <w:szCs w:val="24"/>
          </w:rPr>
          <w:t>пункте 31</w:t>
        </w:r>
      </w:hyperlink>
      <w:r w:rsidRPr="0002098B">
        <w:rPr>
          <w:rFonts w:ascii="Times New Roman" w:eastAsia="Times New Roman" w:hAnsi="Times New Roman"/>
          <w:color w:val="000000"/>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color w:val="000000"/>
          <w:sz w:val="24"/>
          <w:szCs w:val="24"/>
        </w:rPr>
        <w:t xml:space="preserve">Основаниями для отказа в выдаче свидетельства о праве на получение социальной выплаты </w:t>
      </w:r>
      <w:proofErr w:type="gramStart"/>
      <w:r w:rsidRPr="0002098B">
        <w:rPr>
          <w:rFonts w:ascii="Times New Roman" w:eastAsia="Times New Roman" w:hAnsi="Times New Roman"/>
          <w:color w:val="000000"/>
          <w:sz w:val="24"/>
          <w:szCs w:val="24"/>
        </w:rPr>
        <w:t>являются</w:t>
      </w:r>
      <w:proofErr w:type="gramEnd"/>
      <w:r w:rsidRPr="0002098B">
        <w:rPr>
          <w:rFonts w:ascii="Times New Roman" w:eastAsia="Times New Roman" w:hAnsi="Times New Roman"/>
          <w:color w:val="000000"/>
          <w:sz w:val="24"/>
          <w:szCs w:val="24"/>
        </w:rPr>
        <w:t xml:space="preserve"> нарушение установленного </w:t>
      </w:r>
      <w:hyperlink w:anchor="Par362" w:tooltip="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 w:history="1">
        <w:r w:rsidRPr="0002098B">
          <w:rPr>
            <w:rFonts w:ascii="Times New Roman" w:eastAsia="Times New Roman" w:hAnsi="Times New Roman"/>
            <w:color w:val="000000"/>
            <w:sz w:val="24"/>
            <w:szCs w:val="24"/>
          </w:rPr>
          <w:t>пунктом 31</w:t>
        </w:r>
      </w:hyperlink>
      <w:r w:rsidRPr="0002098B">
        <w:rPr>
          <w:rFonts w:ascii="Times New Roman" w:eastAsia="Times New Roman" w:hAnsi="Times New Roman"/>
          <w:sz w:val="24"/>
          <w:szCs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383" w:tooltip="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 w:history="1">
        <w:r w:rsidRPr="0002098B">
          <w:rPr>
            <w:rFonts w:ascii="Times New Roman" w:eastAsia="Times New Roman" w:hAnsi="Times New Roman"/>
            <w:color w:val="000000"/>
            <w:sz w:val="24"/>
            <w:szCs w:val="24"/>
          </w:rPr>
          <w:t>пункта 38</w:t>
        </w:r>
      </w:hyperlink>
      <w:r w:rsidRPr="0002098B">
        <w:rPr>
          <w:rFonts w:ascii="Times New Roman" w:eastAsia="Times New Roman" w:hAnsi="Times New Roman"/>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8" w:name="Par371"/>
      <w:bookmarkEnd w:id="28"/>
      <w:r w:rsidRPr="0002098B">
        <w:rPr>
          <w:rFonts w:ascii="Times New Roman" w:eastAsia="Times New Roman" w:hAnsi="Times New Roman"/>
          <w:sz w:val="24"/>
          <w:szCs w:val="24"/>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lastRenderedPageBreak/>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71" w:tooltip="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w:history="1">
        <w:r w:rsidRPr="0002098B">
          <w:rPr>
            <w:rFonts w:ascii="Times New Roman" w:eastAsia="Times New Roman" w:hAnsi="Times New Roman"/>
            <w:color w:val="000000"/>
            <w:sz w:val="24"/>
            <w:szCs w:val="24"/>
          </w:rPr>
          <w:t>пунктом 34</w:t>
        </w:r>
      </w:hyperlink>
      <w:r w:rsidRPr="0002098B">
        <w:rPr>
          <w:rFonts w:ascii="Times New Roman" w:eastAsia="Times New Roman" w:hAnsi="Times New Roman"/>
          <w:sz w:val="24"/>
          <w:szCs w:val="24"/>
        </w:rPr>
        <w:t xml:space="preserve"> настоящих Правил, в орган местного самоуправления, выдавший это свидетельство, с заявлением о его замене.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02098B">
        <w:rPr>
          <w:rFonts w:ascii="Times New Roman" w:eastAsia="Times New Roman" w:hAnsi="Times New Roman"/>
          <w:sz w:val="24"/>
          <w:szCs w:val="24"/>
        </w:rPr>
        <w:t>и</w:t>
      </w:r>
      <w:proofErr w:type="gramEnd"/>
      <w:r w:rsidRPr="0002098B">
        <w:rPr>
          <w:rFonts w:ascii="Times New Roman" w:eastAsia="Times New Roman" w:hAnsi="Times New Roman"/>
          <w:sz w:val="24"/>
          <w:szCs w:val="24"/>
        </w:rPr>
        <w:t xml:space="preserve"> договора банковского счета и возвращает свидетельство о праве на получение социальной выплаты его владельцу.</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02098B">
        <w:rPr>
          <w:rFonts w:ascii="Times New Roman" w:eastAsia="Times New Roman" w:hAnsi="Times New Roman"/>
          <w:sz w:val="24"/>
          <w:szCs w:val="24"/>
        </w:rPr>
        <w:t>дств с б</w:t>
      </w:r>
      <w:proofErr w:type="gramEnd"/>
      <w:r w:rsidRPr="0002098B">
        <w:rPr>
          <w:rFonts w:ascii="Times New Roman" w:eastAsia="Times New Roman" w:hAnsi="Times New Roman"/>
          <w:sz w:val="24"/>
          <w:szCs w:val="24"/>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02098B">
        <w:rPr>
          <w:rFonts w:ascii="Times New Roman" w:eastAsia="Times New Roman" w:hAnsi="Times New Roman"/>
          <w:sz w:val="24"/>
          <w:szCs w:val="24"/>
        </w:rPr>
        <w:t xml:space="preserve">выплаты) </w:t>
      </w:r>
      <w:proofErr w:type="gramEnd"/>
      <w:r w:rsidRPr="0002098B">
        <w:rPr>
          <w:rFonts w:ascii="Times New Roman" w:eastAsia="Times New Roman" w:hAnsi="Times New Roman"/>
          <w:sz w:val="24"/>
          <w:szCs w:val="24"/>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02098B">
        <w:rPr>
          <w:rFonts w:ascii="Times New Roman" w:eastAsia="Times New Roman" w:hAnsi="Times New Roman"/>
          <w:sz w:val="24"/>
          <w:szCs w:val="24"/>
        </w:rPr>
        <w:t>и</w:t>
      </w:r>
      <w:proofErr w:type="gramEnd"/>
      <w:r w:rsidRPr="0002098B">
        <w:rPr>
          <w:rFonts w:ascii="Times New Roman" w:eastAsia="Times New Roman" w:hAnsi="Times New Roman"/>
          <w:sz w:val="24"/>
          <w:szCs w:val="24"/>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29" w:name="Par383"/>
      <w:bookmarkEnd w:id="29"/>
      <w:r w:rsidRPr="0002098B">
        <w:rPr>
          <w:rFonts w:ascii="Times New Roman" w:eastAsia="Times New Roman" w:hAnsi="Times New Roman"/>
          <w:sz w:val="24"/>
          <w:szCs w:val="24"/>
        </w:rP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248" w:tooltip="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history="1">
        <w:r w:rsidRPr="0002098B">
          <w:rPr>
            <w:rFonts w:ascii="Times New Roman" w:eastAsia="Times New Roman" w:hAnsi="Times New Roman"/>
            <w:color w:val="000000"/>
            <w:sz w:val="24"/>
            <w:szCs w:val="24"/>
          </w:rPr>
          <w:t>пункте 2(1)</w:t>
        </w:r>
      </w:hyperlink>
      <w:r w:rsidRPr="0002098B">
        <w:rPr>
          <w:rFonts w:ascii="Times New Roman" w:eastAsia="Times New Roman" w:hAnsi="Times New Roman"/>
          <w:color w:val="000000"/>
          <w:sz w:val="24"/>
          <w:szCs w:val="24"/>
        </w:rPr>
        <w:t xml:space="preserve"> настоящих Правил, и (или) юридических лиц жилого </w:t>
      </w:r>
      <w:proofErr w:type="gramStart"/>
      <w:r w:rsidRPr="0002098B">
        <w:rPr>
          <w:rFonts w:ascii="Times New Roman" w:eastAsia="Times New Roman" w:hAnsi="Times New Roman"/>
          <w:color w:val="000000"/>
          <w:sz w:val="24"/>
          <w:szCs w:val="24"/>
        </w:rPr>
        <w:t>помещения</w:t>
      </w:r>
      <w:proofErr w:type="gramEnd"/>
      <w:r w:rsidRPr="0002098B">
        <w:rPr>
          <w:rFonts w:ascii="Times New Roman" w:eastAsia="Times New Roman" w:hAnsi="Times New Roman"/>
          <w:color w:val="000000"/>
          <w:sz w:val="24"/>
          <w:szCs w:val="24"/>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5" w:history="1">
        <w:r w:rsidRPr="0002098B">
          <w:rPr>
            <w:rFonts w:ascii="Times New Roman" w:eastAsia="Times New Roman" w:hAnsi="Times New Roman"/>
            <w:color w:val="000000"/>
            <w:sz w:val="24"/>
            <w:szCs w:val="24"/>
          </w:rPr>
          <w:t>статьями 15</w:t>
        </w:r>
      </w:hyperlink>
      <w:r w:rsidRPr="0002098B">
        <w:rPr>
          <w:rFonts w:ascii="Times New Roman" w:eastAsia="Times New Roman" w:hAnsi="Times New Roman"/>
          <w:color w:val="000000"/>
          <w:sz w:val="24"/>
          <w:szCs w:val="24"/>
        </w:rPr>
        <w:t xml:space="preserve"> и </w:t>
      </w:r>
      <w:hyperlink r:id="rId16" w:history="1">
        <w:r w:rsidRPr="0002098B">
          <w:rPr>
            <w:rFonts w:ascii="Times New Roman" w:eastAsia="Times New Roman" w:hAnsi="Times New Roman"/>
            <w:color w:val="000000"/>
            <w:sz w:val="24"/>
            <w:szCs w:val="24"/>
          </w:rPr>
          <w:t>16</w:t>
        </w:r>
      </w:hyperlink>
      <w:r w:rsidRPr="0002098B">
        <w:rPr>
          <w:rFonts w:ascii="Times New Roman" w:eastAsia="Times New Roman" w:hAnsi="Times New Roman"/>
          <w:color w:val="000000"/>
          <w:sz w:val="24"/>
          <w:szCs w:val="24"/>
        </w:rPr>
        <w:t xml:space="preserve"> Жилищного кодекса Российской Федерации, </w:t>
      </w:r>
      <w:proofErr w:type="gramStart"/>
      <w:r w:rsidRPr="0002098B">
        <w:rPr>
          <w:rFonts w:ascii="Times New Roman" w:eastAsia="Times New Roman" w:hAnsi="Times New Roman"/>
          <w:color w:val="000000"/>
          <w:sz w:val="24"/>
          <w:szCs w:val="24"/>
        </w:rPr>
        <w:t>благоустроенных</w:t>
      </w:r>
      <w:proofErr w:type="gramEnd"/>
      <w:r w:rsidRPr="0002098B">
        <w:rPr>
          <w:rFonts w:ascii="Times New Roman" w:eastAsia="Times New Roman" w:hAnsi="Times New Roman"/>
          <w:color w:val="000000"/>
          <w:sz w:val="24"/>
          <w:szCs w:val="24"/>
        </w:rPr>
        <w:t xml:space="preserve"> применитель</w:t>
      </w:r>
      <w:r w:rsidRPr="0002098B">
        <w:rPr>
          <w:rFonts w:ascii="Times New Roman" w:eastAsia="Times New Roman" w:hAnsi="Times New Roman"/>
          <w:sz w:val="24"/>
          <w:szCs w:val="24"/>
        </w:rPr>
        <w:t xml:space="preserve">но к условиям населенного пункта, в котором приобретается </w:t>
      </w:r>
      <w:r w:rsidRPr="0002098B">
        <w:rPr>
          <w:rFonts w:ascii="Times New Roman" w:eastAsia="Times New Roman" w:hAnsi="Times New Roman"/>
          <w:sz w:val="24"/>
          <w:szCs w:val="24"/>
        </w:rPr>
        <w:lastRenderedPageBreak/>
        <w:t>(строится) жилое помещение для постоянного проживания.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В случае использования социальной выплаты в соответствии </w:t>
      </w:r>
      <w:r w:rsidRPr="0002098B">
        <w:rPr>
          <w:rFonts w:ascii="Times New Roman" w:eastAsia="Times New Roman" w:hAnsi="Times New Roman"/>
          <w:color w:val="000000"/>
          <w:sz w:val="24"/>
          <w:szCs w:val="24"/>
        </w:rPr>
        <w:t xml:space="preserve">с </w:t>
      </w:r>
      <w:hyperlink w:anchor="Par232" w:tooltip="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 </w:t>
      </w:r>
      <w:hyperlink w:anchor="Par238" w:tooltip="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history="1">
        <w:r w:rsidRPr="0002098B">
          <w:rPr>
            <w:rFonts w:ascii="Times New Roman" w:eastAsia="Times New Roman" w:hAnsi="Times New Roman"/>
            <w:color w:val="000000"/>
            <w:sz w:val="24"/>
            <w:szCs w:val="24"/>
          </w:rPr>
          <w:t>"д"</w:t>
        </w:r>
      </w:hyperlink>
      <w:r w:rsidRPr="0002098B">
        <w:rPr>
          <w:rFonts w:ascii="Times New Roman" w:eastAsia="Times New Roman" w:hAnsi="Times New Roman"/>
          <w:color w:val="000000"/>
          <w:sz w:val="24"/>
          <w:szCs w:val="24"/>
        </w:rPr>
        <w:t xml:space="preserve">, </w:t>
      </w:r>
      <w:hyperlink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sidRPr="0002098B">
          <w:rPr>
            <w:rFonts w:ascii="Times New Roman" w:eastAsia="Times New Roman" w:hAnsi="Times New Roman"/>
            <w:color w:val="000000"/>
            <w:sz w:val="24"/>
            <w:szCs w:val="24"/>
          </w:rPr>
          <w:t>"ж"</w:t>
        </w:r>
      </w:hyperlink>
      <w:r w:rsidRPr="0002098B">
        <w:rPr>
          <w:rFonts w:ascii="Times New Roman" w:eastAsia="Times New Roman" w:hAnsi="Times New Roman"/>
          <w:color w:val="000000"/>
          <w:sz w:val="24"/>
          <w:szCs w:val="24"/>
        </w:rPr>
        <w:t xml:space="preserve"> и </w:t>
      </w:r>
      <w:hyperlink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Pr="0002098B">
          <w:rPr>
            <w:rFonts w:ascii="Times New Roman" w:eastAsia="Times New Roman" w:hAnsi="Times New Roman"/>
            <w:color w:val="000000"/>
            <w:sz w:val="24"/>
            <w:szCs w:val="24"/>
          </w:rPr>
          <w:t>"з" пункта 2</w:t>
        </w:r>
      </w:hyperlink>
      <w:r w:rsidRPr="0002098B">
        <w:rPr>
          <w:rFonts w:ascii="Times New Roman" w:eastAsia="Times New Roman" w:hAnsi="Times New Roman"/>
          <w:color w:val="000000"/>
          <w:sz w:val="24"/>
          <w:szCs w:val="24"/>
        </w:rPr>
        <w:t xml:space="preserve"> настоящих Правил общая площадь приобретаемого жилого помещения (строящегося жилого дома, жилого помещения, являю</w:t>
      </w:r>
      <w:r w:rsidRPr="0002098B">
        <w:rPr>
          <w:rFonts w:ascii="Times New Roman" w:eastAsia="Times New Roman" w:hAnsi="Times New Roman"/>
          <w:sz w:val="24"/>
          <w:szCs w:val="24"/>
        </w:rPr>
        <w:t>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color w:val="000000"/>
          <w:sz w:val="24"/>
          <w:szCs w:val="24"/>
        </w:rPr>
        <w:t xml:space="preserve">В случае использования социальной выплаты в соответствии с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подпунктом "е" пункта 2</w:t>
        </w:r>
      </w:hyperlink>
      <w:r w:rsidRPr="0002098B">
        <w:rPr>
          <w:rFonts w:ascii="Times New Roman" w:eastAsia="Times New Roman" w:hAnsi="Times New Roman"/>
          <w:sz w:val="24"/>
          <w:szCs w:val="24"/>
        </w:rPr>
        <w:t xml:space="preserve"> настоящих </w:t>
      </w:r>
      <w:proofErr w:type="gramStart"/>
      <w:r w:rsidRPr="0002098B">
        <w:rPr>
          <w:rFonts w:ascii="Times New Roman" w:eastAsia="Times New Roman" w:hAnsi="Times New Roman"/>
          <w:sz w:val="24"/>
          <w:szCs w:val="24"/>
        </w:rPr>
        <w:t>Правил</w:t>
      </w:r>
      <w:proofErr w:type="gramEnd"/>
      <w:r w:rsidRPr="0002098B">
        <w:rPr>
          <w:rFonts w:ascii="Times New Roman" w:eastAsia="Times New Roman" w:hAnsi="Times New Roman"/>
          <w:sz w:val="24"/>
          <w:szCs w:val="24"/>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02098B">
        <w:rPr>
          <w:rFonts w:ascii="Times New Roman" w:eastAsia="Times New Roman" w:hAnsi="Times New Roman"/>
          <w:sz w:val="24"/>
          <w:szCs w:val="24"/>
        </w:rPr>
        <w:t>учет в качестве нуждающихся в жилых помещениях в месте приобретения жилого помещения или строительства жилого дома.</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color w:val="000000"/>
          <w:sz w:val="24"/>
          <w:szCs w:val="24"/>
        </w:rPr>
        <w:t xml:space="preserve">В случае использования социальной выплаты в соответствии с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подпунктом "и" пункта 2</w:t>
        </w:r>
      </w:hyperlink>
      <w:r w:rsidRPr="0002098B">
        <w:rPr>
          <w:rFonts w:ascii="Times New Roman" w:eastAsia="Times New Roman" w:hAnsi="Times New Roman"/>
          <w:sz w:val="24"/>
          <w:szCs w:val="24"/>
        </w:rPr>
        <w:t xml:space="preserve"> настоящих </w:t>
      </w:r>
      <w:proofErr w:type="gramStart"/>
      <w:r w:rsidRPr="0002098B">
        <w:rPr>
          <w:rFonts w:ascii="Times New Roman" w:eastAsia="Times New Roman" w:hAnsi="Times New Roman"/>
          <w:sz w:val="24"/>
          <w:szCs w:val="24"/>
        </w:rPr>
        <w:t>Правил</w:t>
      </w:r>
      <w:proofErr w:type="gramEnd"/>
      <w:r w:rsidRPr="0002098B">
        <w:rPr>
          <w:rFonts w:ascii="Times New Roman" w:eastAsia="Times New Roman" w:hAnsi="Times New Roman"/>
          <w:sz w:val="24"/>
          <w:szCs w:val="24"/>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02098B">
        <w:rPr>
          <w:rFonts w:ascii="Times New Roman" w:eastAsia="Times New Roman" w:hAnsi="Times New Roman"/>
          <w:sz w:val="24"/>
          <w:szCs w:val="24"/>
        </w:rPr>
        <w:t>в целях принятия граждан на учет в качестве нуждающихся в жилых помещениях в месте</w:t>
      </w:r>
      <w:proofErr w:type="gramEnd"/>
      <w:r w:rsidRPr="0002098B">
        <w:rPr>
          <w:rFonts w:ascii="Times New Roman" w:eastAsia="Times New Roman" w:hAnsi="Times New Roman"/>
          <w:sz w:val="24"/>
          <w:szCs w:val="24"/>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02098B">
        <w:rPr>
          <w:rFonts w:ascii="Times New Roman" w:eastAsia="Times New Roman" w:hAnsi="Times New Roman"/>
          <w:sz w:val="24"/>
          <w:szCs w:val="24"/>
        </w:rPr>
        <w:t xml:space="preserve"> части погашения обязательств по ипотечным жилищным кредитам, предусмотренных </w:t>
      </w:r>
      <w:r w:rsidRPr="0002098B">
        <w:rPr>
          <w:rFonts w:ascii="Times New Roman" w:eastAsia="Times New Roman" w:hAnsi="Times New Roman"/>
          <w:color w:val="000000"/>
          <w:sz w:val="24"/>
          <w:szCs w:val="24"/>
        </w:rPr>
        <w:t xml:space="preserve">Федеральным </w:t>
      </w:r>
      <w:hyperlink r:id="rId17" w:history="1">
        <w:r w:rsidRPr="0002098B">
          <w:rPr>
            <w:rFonts w:ascii="Times New Roman" w:eastAsia="Times New Roman" w:hAnsi="Times New Roman"/>
            <w:color w:val="000000"/>
            <w:sz w:val="24"/>
            <w:szCs w:val="24"/>
          </w:rPr>
          <w:t>законом</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0" w:name="Par395"/>
      <w:bookmarkEnd w:id="30"/>
      <w:r w:rsidRPr="0002098B">
        <w:rPr>
          <w:rFonts w:ascii="Times New Roman" w:eastAsia="Times New Roman" w:hAnsi="Times New Roman"/>
          <w:sz w:val="24"/>
          <w:szCs w:val="24"/>
        </w:rPr>
        <w:t xml:space="preserve">39. </w:t>
      </w:r>
      <w:proofErr w:type="gramStart"/>
      <w:r w:rsidRPr="0002098B">
        <w:rPr>
          <w:rFonts w:ascii="Times New Roman" w:eastAsia="Times New Roman" w:hAnsi="Times New Roman"/>
          <w:sz w:val="24"/>
          <w:szCs w:val="24"/>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02098B">
        <w:rPr>
          <w:rFonts w:ascii="Times New Roman" w:eastAsia="Times New Roman" w:hAnsi="Times New Roman"/>
          <w:sz w:val="24"/>
          <w:szCs w:val="24"/>
        </w:rPr>
        <w:t xml:space="preserve"> жилого помещения или строящегося жилого дома в части, превышающей размер предоставляемой социальной выплаты.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02098B">
        <w:rPr>
          <w:rFonts w:ascii="Times New Roman" w:eastAsia="Times New Roman" w:hAnsi="Times New Roman"/>
          <w:sz w:val="24"/>
          <w:szCs w:val="24"/>
        </w:rPr>
        <w:t xml:space="preserve"> суммы, превышающей размер </w:t>
      </w:r>
      <w:r w:rsidRPr="0002098B">
        <w:rPr>
          <w:rFonts w:ascii="Times New Roman" w:eastAsia="Times New Roman" w:hAnsi="Times New Roman"/>
          <w:sz w:val="24"/>
          <w:szCs w:val="24"/>
        </w:rPr>
        <w:lastRenderedPageBreak/>
        <w:t>предоставляемой социальной выплаты.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color w:val="000000"/>
          <w:sz w:val="24"/>
          <w:szCs w:val="24"/>
        </w:rPr>
      </w:pPr>
      <w:bookmarkStart w:id="31" w:name="Par405"/>
      <w:bookmarkEnd w:id="31"/>
      <w:r w:rsidRPr="0002098B">
        <w:rPr>
          <w:rFonts w:ascii="Times New Roman" w:eastAsia="Times New Roman" w:hAnsi="Times New Roman"/>
          <w:color w:val="000000"/>
          <w:sz w:val="24"/>
          <w:szCs w:val="24"/>
        </w:rPr>
        <w:t xml:space="preserve">41. В случае использования социальной выплаты на цели, предусмотренные </w:t>
      </w:r>
      <w:hyperlink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Pr="0002098B">
          <w:rPr>
            <w:rFonts w:ascii="Times New Roman" w:eastAsia="Times New Roman" w:hAnsi="Times New Roman"/>
            <w:color w:val="000000"/>
            <w:sz w:val="24"/>
            <w:szCs w:val="24"/>
          </w:rPr>
          <w:t>подпунктами "г"</w:t>
        </w:r>
      </w:hyperlink>
      <w:r w:rsidRPr="0002098B">
        <w:rPr>
          <w:rFonts w:ascii="Times New Roman" w:eastAsia="Times New Roman" w:hAnsi="Times New Roman"/>
          <w:color w:val="000000"/>
          <w:sz w:val="24"/>
          <w:szCs w:val="24"/>
        </w:rPr>
        <w:t xml:space="preserve"> и </w:t>
      </w:r>
      <w:hyperlink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Pr="0002098B">
          <w:rPr>
            <w:rFonts w:ascii="Times New Roman" w:eastAsia="Times New Roman" w:hAnsi="Times New Roman"/>
            <w:color w:val="000000"/>
            <w:sz w:val="24"/>
            <w:szCs w:val="24"/>
          </w:rPr>
          <w:t>"з" пункта 2</w:t>
        </w:r>
      </w:hyperlink>
      <w:r w:rsidRPr="0002098B">
        <w:rPr>
          <w:rFonts w:ascii="Times New Roman" w:eastAsia="Times New Roman" w:hAnsi="Times New Roman"/>
          <w:color w:val="000000"/>
          <w:sz w:val="24"/>
          <w:szCs w:val="24"/>
        </w:rPr>
        <w:t xml:space="preserve"> настоящих Правил, распорядитель счета представляет в банк:</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а) договор банковского счета;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б) договор жилищного кредита;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в случае приобретения жилого помещения по договору купли-продажи - договор купли-продажи жилого помещения;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г) в случае строительства жилого дома - договор строительного подряда;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2" w:name="Par415"/>
      <w:bookmarkEnd w:id="32"/>
      <w:r w:rsidRPr="0002098B">
        <w:rPr>
          <w:rFonts w:ascii="Times New Roman" w:eastAsia="Times New Roman" w:hAnsi="Times New Roman"/>
          <w:color w:val="000000"/>
          <w:sz w:val="24"/>
          <w:szCs w:val="24"/>
        </w:rPr>
        <w:t xml:space="preserve">42. В случае использования социальной выплаты на цели, предусмотренные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подпунктами "е"</w:t>
        </w:r>
      </w:hyperlink>
      <w:r w:rsidRPr="0002098B">
        <w:rPr>
          <w:rFonts w:ascii="Times New Roman" w:eastAsia="Times New Roman" w:hAnsi="Times New Roman"/>
          <w:color w:val="000000"/>
          <w:sz w:val="24"/>
          <w:szCs w:val="24"/>
        </w:rPr>
        <w:t xml:space="preserve"> и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"и" пункта 2</w:t>
        </w:r>
      </w:hyperlink>
      <w:r w:rsidRPr="0002098B">
        <w:rPr>
          <w:rFonts w:ascii="Times New Roman" w:eastAsia="Times New Roman" w:hAnsi="Times New Roman"/>
          <w:sz w:val="24"/>
          <w:szCs w:val="24"/>
        </w:rPr>
        <w:t xml:space="preserve"> настоящих Правил, распорядитель счета представляет в банк следующие документы: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а) договор банковского счета;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б) копия договора жилищного кредита;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подпунктом "е" пункта 2</w:t>
        </w:r>
      </w:hyperlink>
      <w:r w:rsidRPr="0002098B">
        <w:rPr>
          <w:rFonts w:ascii="Times New Roman" w:eastAsia="Times New Roman" w:hAnsi="Times New Roman"/>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 w:history="1">
        <w:r w:rsidRPr="0002098B">
          <w:rPr>
            <w:rFonts w:ascii="Times New Roman" w:eastAsia="Times New Roman" w:hAnsi="Times New Roman"/>
            <w:color w:val="000000"/>
            <w:sz w:val="24"/>
            <w:szCs w:val="24"/>
          </w:rPr>
          <w:t>пунктом 5 части 4 статьи 4</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02098B">
        <w:rPr>
          <w:rFonts w:ascii="Times New Roman" w:eastAsia="Times New Roman" w:hAnsi="Times New Roman"/>
          <w:sz w:val="24"/>
          <w:szCs w:val="24"/>
        </w:rPr>
        <w:t xml:space="preserve"> выплаты в соответствии с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подпунктом "и" пункта 2</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подпунктом "и" пункта 2</w:t>
        </w:r>
      </w:hyperlink>
      <w:r w:rsidRPr="0002098B">
        <w:rPr>
          <w:rFonts w:ascii="Times New Roman" w:eastAsia="Times New Roman" w:hAnsi="Times New Roman"/>
          <w:color w:val="000000"/>
          <w:sz w:val="24"/>
          <w:szCs w:val="24"/>
        </w:rPr>
        <w:t xml:space="preserve"> нас</w:t>
      </w:r>
      <w:r w:rsidRPr="0002098B">
        <w:rPr>
          <w:rFonts w:ascii="Times New Roman" w:eastAsia="Times New Roman" w:hAnsi="Times New Roman"/>
          <w:sz w:val="24"/>
          <w:szCs w:val="24"/>
        </w:rPr>
        <w:t>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lastRenderedPageBreak/>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В случае использования средств социальной выплаты на цели, предусмотренные </w:t>
      </w:r>
      <w:hyperlink w:anchor="Par236" w:tooltip="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history="1">
        <w:r w:rsidRPr="0002098B">
          <w:rPr>
            <w:rFonts w:ascii="Times New Roman" w:eastAsia="Times New Roman" w:hAnsi="Times New Roman"/>
            <w:color w:val="000000"/>
            <w:sz w:val="24"/>
            <w:szCs w:val="24"/>
          </w:rPr>
          <w:t>подпунктами "г"</w:t>
        </w:r>
      </w:hyperlink>
      <w:r w:rsidRPr="0002098B">
        <w:rPr>
          <w:rFonts w:ascii="Times New Roman" w:eastAsia="Times New Roman" w:hAnsi="Times New Roman"/>
          <w:color w:val="000000"/>
          <w:sz w:val="24"/>
          <w:szCs w:val="24"/>
        </w:rPr>
        <w:t xml:space="preserve"> и </w:t>
      </w:r>
      <w:hyperlink w:anchor="Par240" w:tooltip="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 w:history="1">
        <w:r w:rsidRPr="0002098B">
          <w:rPr>
            <w:rFonts w:ascii="Times New Roman" w:eastAsia="Times New Roman" w:hAnsi="Times New Roman"/>
            <w:color w:val="000000"/>
            <w:sz w:val="24"/>
            <w:szCs w:val="24"/>
          </w:rPr>
          <w:t>"е" пункта 2</w:t>
        </w:r>
      </w:hyperlink>
      <w:r w:rsidRPr="0002098B">
        <w:rPr>
          <w:rFonts w:ascii="Times New Roman" w:eastAsia="Times New Roman" w:hAnsi="Times New Roman"/>
          <w:color w:val="000000"/>
          <w:sz w:val="24"/>
          <w:szCs w:val="24"/>
        </w:rPr>
        <w:t xml:space="preserve"> настоящих Правил, допускается оформление приобретенного жилого помещения и</w:t>
      </w:r>
      <w:r w:rsidRPr="0002098B">
        <w:rPr>
          <w:rFonts w:ascii="Times New Roman" w:eastAsia="Times New Roman" w:hAnsi="Times New Roman"/>
          <w:sz w:val="24"/>
          <w:szCs w:val="24"/>
        </w:rPr>
        <w:t xml:space="preserve">ли построенного жилого дома в собственность одного из супругов (родителя в неполной молодой семье) или обоих супругов. </w:t>
      </w:r>
      <w:proofErr w:type="gramStart"/>
      <w:r w:rsidRPr="0002098B">
        <w:rPr>
          <w:rFonts w:ascii="Times New Roman" w:eastAsia="Times New Roman" w:hAnsi="Times New Roman"/>
          <w:sz w:val="24"/>
          <w:szCs w:val="24"/>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sidRPr="0002098B">
        <w:rPr>
          <w:rFonts w:ascii="Times New Roman" w:eastAsia="Times New Roman" w:hAnsi="Times New Roman"/>
          <w:sz w:val="24"/>
          <w:szCs w:val="24"/>
        </w:rPr>
        <w:t xml:space="preserve"> снятия обременения с жилого помещения или жилого дома.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В случае использования средств социальной выплаты на цель, предусмотренную </w:t>
      </w:r>
      <w:hyperlink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sidRPr="0002098B">
          <w:rPr>
            <w:rFonts w:ascii="Times New Roman" w:eastAsia="Times New Roman" w:hAnsi="Times New Roman"/>
            <w:color w:val="000000"/>
            <w:sz w:val="24"/>
            <w:szCs w:val="24"/>
          </w:rPr>
          <w:t>подпунктом "ж" пункта 2</w:t>
        </w:r>
      </w:hyperlink>
      <w:r w:rsidRPr="0002098B">
        <w:rPr>
          <w:rFonts w:ascii="Times New Roman" w:eastAsia="Times New Roman" w:hAnsi="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rsidRPr="0002098B">
        <w:rPr>
          <w:rFonts w:ascii="Times New Roman" w:eastAsia="Times New Roman" w:hAnsi="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В случае использования средств социальной выплаты на цели, предусмотренные </w:t>
      </w:r>
      <w:hyperlink w:anchor="Par244" w:tooltip="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history="1">
        <w:r w:rsidRPr="0002098B">
          <w:rPr>
            <w:rFonts w:ascii="Times New Roman" w:eastAsia="Times New Roman" w:hAnsi="Times New Roman"/>
            <w:color w:val="000000"/>
            <w:sz w:val="24"/>
            <w:szCs w:val="24"/>
          </w:rPr>
          <w:t>подпунктами "з"</w:t>
        </w:r>
      </w:hyperlink>
      <w:r w:rsidRPr="0002098B">
        <w:rPr>
          <w:rFonts w:ascii="Times New Roman" w:eastAsia="Times New Roman" w:hAnsi="Times New Roman"/>
          <w:color w:val="000000"/>
          <w:sz w:val="24"/>
          <w:szCs w:val="24"/>
        </w:rPr>
        <w:t xml:space="preserve"> и </w:t>
      </w:r>
      <w:hyperlink w:anchor="Par246" w:tooltip="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 w:history="1">
        <w:r w:rsidRPr="0002098B">
          <w:rPr>
            <w:rFonts w:ascii="Times New Roman" w:eastAsia="Times New Roman" w:hAnsi="Times New Roman"/>
            <w:color w:val="000000"/>
            <w:sz w:val="24"/>
            <w:szCs w:val="24"/>
          </w:rPr>
          <w:t>"и" пункта 2</w:t>
        </w:r>
      </w:hyperlink>
      <w:r w:rsidRPr="0002098B">
        <w:rPr>
          <w:rFonts w:ascii="Times New Roman" w:eastAsia="Times New Roman" w:hAnsi="Times New Roman"/>
          <w:color w:val="000000"/>
          <w:sz w:val="24"/>
          <w:szCs w:val="24"/>
        </w:rPr>
        <w:t xml:space="preserve"> настоящих Правил, допускается указание в договоре</w:t>
      </w:r>
      <w:r w:rsidRPr="0002098B">
        <w:rPr>
          <w:rFonts w:ascii="Times New Roman" w:eastAsia="Times New Roman" w:hAnsi="Times New Roman"/>
          <w:sz w:val="24"/>
          <w:szCs w:val="24"/>
        </w:rPr>
        <w:t xml:space="preserve">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02098B">
        <w:rPr>
          <w:rFonts w:ascii="Times New Roman" w:eastAsia="Times New Roman" w:hAnsi="Times New Roman"/>
          <w:sz w:val="24"/>
          <w:szCs w:val="24"/>
        </w:rPr>
        <w:t xml:space="preserve"> </w:t>
      </w:r>
      <w:proofErr w:type="gramStart"/>
      <w:r w:rsidRPr="0002098B">
        <w:rPr>
          <w:rFonts w:ascii="Times New Roman" w:eastAsia="Times New Roman" w:hAnsi="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3" w:name="Par431"/>
      <w:bookmarkEnd w:id="33"/>
      <w:r w:rsidRPr="0002098B">
        <w:rPr>
          <w:rFonts w:ascii="Times New Roman" w:eastAsia="Times New Roman" w:hAnsi="Times New Roman"/>
          <w:sz w:val="24"/>
          <w:szCs w:val="24"/>
        </w:rPr>
        <w:t xml:space="preserve">44. В случае направления социальной выплаты на цель, предусмотренную </w:t>
      </w:r>
      <w:hyperlink w:anchor="Par235" w:tooltip="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history="1">
        <w:r w:rsidRPr="0002098B">
          <w:rPr>
            <w:rFonts w:ascii="Times New Roman" w:eastAsia="Times New Roman" w:hAnsi="Times New Roman"/>
            <w:color w:val="000000"/>
            <w:sz w:val="24"/>
            <w:szCs w:val="24"/>
          </w:rPr>
          <w:t>подпунктом "в" пункта 2</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настоящих Правил, распорядитель счета представляет в банк:</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б) копию устава кооператива;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выписку из реестра членов кооператива, подтверждающую его членство в кооперативе;</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д) копию решения о передаче жилого помещения в пользование члена кооператива.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45. В случае направления социальной выплаты на цель, предусмотренную </w:t>
      </w:r>
      <w:hyperlink w:anchor="Par234" w:tooltip="б) для оплаты цены договора строительного подряда на строительство жилого дома (далее - договор строительного подряда);" w:history="1">
        <w:r w:rsidRPr="0002098B">
          <w:rPr>
            <w:rFonts w:ascii="Times New Roman" w:eastAsia="Times New Roman" w:hAnsi="Times New Roman"/>
            <w:color w:val="000000"/>
            <w:sz w:val="24"/>
            <w:szCs w:val="24"/>
          </w:rPr>
          <w:t>подпунктом "б" пункта 2</w:t>
        </w:r>
      </w:hyperlink>
      <w:r w:rsidRPr="0002098B">
        <w:rPr>
          <w:rFonts w:ascii="Times New Roman" w:eastAsia="Times New Roman" w:hAnsi="Times New Roman"/>
          <w:color w:val="000000"/>
          <w:sz w:val="24"/>
          <w:szCs w:val="24"/>
        </w:rPr>
        <w:t xml:space="preserve"> н</w:t>
      </w:r>
      <w:r w:rsidRPr="0002098B">
        <w:rPr>
          <w:rFonts w:ascii="Times New Roman" w:eastAsia="Times New Roman" w:hAnsi="Times New Roman"/>
          <w:sz w:val="24"/>
          <w:szCs w:val="24"/>
        </w:rPr>
        <w:t>астоящих Правил, распорядитель счета представляет в банк:</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4" w:name="Par439"/>
      <w:bookmarkEnd w:id="34"/>
      <w:r w:rsidRPr="0002098B">
        <w:rPr>
          <w:rFonts w:ascii="Times New Roman" w:eastAsia="Times New Roman" w:hAnsi="Times New Roman"/>
          <w:sz w:val="24"/>
          <w:szCs w:val="24"/>
        </w:rPr>
        <w:lastRenderedPageBreak/>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5" w:name="Par440"/>
      <w:bookmarkEnd w:id="35"/>
      <w:r w:rsidRPr="0002098B">
        <w:rPr>
          <w:rFonts w:ascii="Times New Roman" w:eastAsia="Times New Roman" w:hAnsi="Times New Roman"/>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6" w:name="Par443"/>
      <w:bookmarkEnd w:id="36"/>
      <w:r w:rsidRPr="0002098B">
        <w:rPr>
          <w:rFonts w:ascii="Times New Roman" w:eastAsia="Times New Roman" w:hAnsi="Times New Roman"/>
          <w:color w:val="000000"/>
          <w:sz w:val="24"/>
          <w:szCs w:val="24"/>
        </w:rPr>
        <w:t xml:space="preserve">45(1). </w:t>
      </w:r>
      <w:proofErr w:type="gramStart"/>
      <w:r w:rsidRPr="0002098B">
        <w:rPr>
          <w:rFonts w:ascii="Times New Roman" w:eastAsia="Times New Roman" w:hAnsi="Times New Roman"/>
          <w:color w:val="000000"/>
          <w:sz w:val="24"/>
          <w:szCs w:val="24"/>
        </w:rPr>
        <w:t xml:space="preserve">В случае направления социальной выплаты на цель, предусмотренную </w:t>
      </w:r>
      <w:hyperlink w:anchor="Par242" w:tooltip="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далее - договор участия в долевом строительств..." w:history="1">
        <w:r w:rsidRPr="0002098B">
          <w:rPr>
            <w:rFonts w:ascii="Times New Roman" w:eastAsia="Times New Roman" w:hAnsi="Times New Roman"/>
            <w:color w:val="000000"/>
            <w:sz w:val="24"/>
            <w:szCs w:val="24"/>
          </w:rPr>
          <w:t>подпунктом "ж" пункта 2</w:t>
        </w:r>
      </w:hyperlink>
      <w:r w:rsidRPr="0002098B">
        <w:rPr>
          <w:rFonts w:ascii="Times New Roman" w:eastAsia="Times New Roman" w:hAnsi="Times New Roman"/>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02098B">
        <w:rPr>
          <w:rFonts w:ascii="Times New Roman" w:eastAsia="Times New Roman" w:hAnsi="Times New Roman"/>
          <w:sz w:val="24"/>
          <w:szCs w:val="24"/>
        </w:rPr>
        <w:t xml:space="preserve"> требований по договору участия в долевом строительстве) в части, превышающей размер предоставляемой социальной выплаты.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02098B">
        <w:rPr>
          <w:rFonts w:ascii="Times New Roman" w:eastAsia="Times New Roman" w:hAnsi="Times New Roman"/>
          <w:sz w:val="24"/>
          <w:szCs w:val="24"/>
        </w:rPr>
        <w:t>), а также определяется порядок уплаты суммы, превышающей размер предоставляемой социальной выплаты.</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bookmarkStart w:id="37" w:name="Par448"/>
      <w:bookmarkEnd w:id="37"/>
      <w:r w:rsidRPr="0002098B">
        <w:rPr>
          <w:rFonts w:ascii="Times New Roman" w:eastAsia="Times New Roman" w:hAnsi="Times New Roman"/>
          <w:sz w:val="24"/>
          <w:szCs w:val="24"/>
        </w:rPr>
        <w:t xml:space="preserve">46. </w:t>
      </w:r>
      <w:proofErr w:type="gramStart"/>
      <w:r w:rsidRPr="0002098B">
        <w:rPr>
          <w:rFonts w:ascii="Times New Roman" w:eastAsia="Times New Roman" w:hAnsi="Times New Roman"/>
          <w:sz w:val="24"/>
          <w:szCs w:val="24"/>
        </w:rPr>
        <w:t xml:space="preserve">Банк в течение 5 рабочих дней со дня получения документов, предусмотренных </w:t>
      </w:r>
      <w:hyperlink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history="1">
        <w:r w:rsidRPr="0002098B">
          <w:rPr>
            <w:rFonts w:ascii="Times New Roman" w:eastAsia="Times New Roman" w:hAnsi="Times New Roman"/>
            <w:color w:val="000000"/>
            <w:sz w:val="24"/>
            <w:szCs w:val="24"/>
          </w:rPr>
          <w:t>пунктами 39</w:t>
        </w:r>
      </w:hyperlink>
      <w:r w:rsidRPr="0002098B">
        <w:rPr>
          <w:rFonts w:ascii="Times New Roman" w:eastAsia="Times New Roman" w:hAnsi="Times New Roman"/>
          <w:color w:val="000000"/>
          <w:sz w:val="24"/>
          <w:szCs w:val="24"/>
        </w:rPr>
        <w:t xml:space="preserve"> - </w:t>
      </w:r>
      <w:hyperlink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02098B">
          <w:rPr>
            <w:rFonts w:ascii="Times New Roman" w:eastAsia="Times New Roman" w:hAnsi="Times New Roman"/>
            <w:color w:val="000000"/>
            <w:sz w:val="24"/>
            <w:szCs w:val="24"/>
          </w:rPr>
          <w:t>42</w:t>
        </w:r>
      </w:hyperlink>
      <w:r w:rsidRPr="0002098B">
        <w:rPr>
          <w:rFonts w:ascii="Times New Roman" w:eastAsia="Times New Roman" w:hAnsi="Times New Roman"/>
          <w:color w:val="000000"/>
          <w:sz w:val="24"/>
          <w:szCs w:val="24"/>
        </w:rPr>
        <w:t xml:space="preserve">, </w:t>
      </w:r>
      <w:hyperlink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44</w:t>
        </w:r>
      </w:hyperlink>
      <w:r w:rsidRPr="0002098B">
        <w:rPr>
          <w:rFonts w:ascii="Times New Roman" w:eastAsia="Times New Roman" w:hAnsi="Times New Roman"/>
          <w:color w:val="000000"/>
          <w:sz w:val="24"/>
          <w:szCs w:val="24"/>
        </w:rPr>
        <w:t xml:space="preserve">, </w:t>
      </w:r>
      <w:hyperlink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и </w:t>
      </w:r>
      <w:hyperlink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sidRPr="0002098B">
          <w:rPr>
            <w:rFonts w:ascii="Times New Roman" w:eastAsia="Times New Roman" w:hAnsi="Times New Roman"/>
            <w:color w:val="000000"/>
            <w:sz w:val="24"/>
            <w:szCs w:val="24"/>
          </w:rPr>
          <w:t>"б" пункта 45</w:t>
        </w:r>
      </w:hyperlink>
      <w:r w:rsidRPr="0002098B">
        <w:rPr>
          <w:rFonts w:ascii="Times New Roman" w:eastAsia="Times New Roman" w:hAnsi="Times New Roman"/>
          <w:color w:val="000000"/>
          <w:sz w:val="24"/>
          <w:szCs w:val="24"/>
        </w:rPr>
        <w:t xml:space="preserve"> и</w:t>
      </w:r>
      <w:proofErr w:type="gramEnd"/>
      <w:r w:rsidRPr="0002098B">
        <w:rPr>
          <w:rFonts w:ascii="Times New Roman" w:eastAsia="Times New Roman" w:hAnsi="Times New Roman"/>
          <w:color w:val="000000"/>
          <w:sz w:val="24"/>
          <w:szCs w:val="24"/>
        </w:rPr>
        <w:t xml:space="preserve"> </w:t>
      </w:r>
      <w:hyperlink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sidRPr="0002098B">
          <w:rPr>
            <w:rFonts w:ascii="Times New Roman" w:eastAsia="Times New Roman" w:hAnsi="Times New Roman"/>
            <w:color w:val="000000"/>
            <w:sz w:val="24"/>
            <w:szCs w:val="24"/>
          </w:rPr>
          <w:t>пунктом 45(1)</w:t>
        </w:r>
      </w:hyperlink>
      <w:r w:rsidRPr="0002098B">
        <w:rPr>
          <w:rFonts w:ascii="Times New Roman" w:eastAsia="Times New Roman" w:hAnsi="Times New Roman"/>
          <w:color w:val="000000"/>
          <w:sz w:val="24"/>
          <w:szCs w:val="24"/>
        </w:rPr>
        <w:t xml:space="preserve"> </w:t>
      </w:r>
      <w:r w:rsidRPr="0002098B">
        <w:rPr>
          <w:rFonts w:ascii="Times New Roman" w:eastAsia="Times New Roman" w:hAnsi="Times New Roman"/>
          <w:sz w:val="24"/>
          <w:szCs w:val="24"/>
        </w:rPr>
        <w:t>настоящих Правил, осуществляет проверку содержащихся в них сведений.</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пунктами 41</w:t>
        </w:r>
      </w:hyperlink>
      <w:r w:rsidRPr="0002098B">
        <w:rPr>
          <w:rFonts w:ascii="Times New Roman" w:eastAsia="Times New Roman" w:hAnsi="Times New Roman"/>
          <w:color w:val="000000"/>
          <w:sz w:val="24"/>
          <w:szCs w:val="24"/>
        </w:rPr>
        <w:t xml:space="preserve">, </w:t>
      </w:r>
      <w:hyperlink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02098B">
          <w:rPr>
            <w:rFonts w:ascii="Times New Roman" w:eastAsia="Times New Roman" w:hAnsi="Times New Roman"/>
            <w:color w:val="000000"/>
            <w:sz w:val="24"/>
            <w:szCs w:val="24"/>
          </w:rPr>
          <w:t>42</w:t>
        </w:r>
      </w:hyperlink>
      <w:r w:rsidRPr="0002098B">
        <w:rPr>
          <w:rFonts w:ascii="Times New Roman" w:eastAsia="Times New Roman" w:hAnsi="Times New Roman"/>
          <w:color w:val="000000"/>
          <w:sz w:val="24"/>
          <w:szCs w:val="24"/>
        </w:rPr>
        <w:t xml:space="preserve">, </w:t>
      </w:r>
      <w:hyperlink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44</w:t>
        </w:r>
      </w:hyperlink>
      <w:r w:rsidRPr="0002098B">
        <w:rPr>
          <w:rFonts w:ascii="Times New Roman" w:eastAsia="Times New Roman" w:hAnsi="Times New Roman"/>
          <w:color w:val="000000"/>
          <w:sz w:val="24"/>
          <w:szCs w:val="24"/>
        </w:rPr>
        <w:t xml:space="preserve">, </w:t>
      </w:r>
      <w:hyperlink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и </w:t>
      </w:r>
      <w:hyperlink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sidRPr="0002098B">
          <w:rPr>
            <w:rFonts w:ascii="Times New Roman" w:eastAsia="Times New Roman" w:hAnsi="Times New Roman"/>
            <w:color w:val="000000"/>
            <w:sz w:val="24"/>
            <w:szCs w:val="24"/>
          </w:rPr>
          <w:t>"б" пункта 45</w:t>
        </w:r>
      </w:hyperlink>
      <w:r w:rsidRPr="0002098B">
        <w:rPr>
          <w:rFonts w:ascii="Times New Roman" w:eastAsia="Times New Roman" w:hAnsi="Times New Roman"/>
          <w:color w:val="000000"/>
          <w:sz w:val="24"/>
          <w:szCs w:val="24"/>
        </w:rPr>
        <w:t xml:space="preserve"> и</w:t>
      </w:r>
      <w:proofErr w:type="gramEnd"/>
      <w:r w:rsidRPr="0002098B">
        <w:rPr>
          <w:rFonts w:ascii="Times New Roman" w:eastAsia="Times New Roman" w:hAnsi="Times New Roman"/>
          <w:color w:val="000000"/>
          <w:sz w:val="24"/>
          <w:szCs w:val="24"/>
        </w:rPr>
        <w:t xml:space="preserve"> </w:t>
      </w:r>
      <w:hyperlink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sidRPr="0002098B">
          <w:rPr>
            <w:rFonts w:ascii="Times New Roman" w:eastAsia="Times New Roman" w:hAnsi="Times New Roman"/>
            <w:color w:val="000000"/>
            <w:sz w:val="24"/>
            <w:szCs w:val="24"/>
          </w:rPr>
          <w:t>пунктом 45(1)</w:t>
        </w:r>
      </w:hyperlink>
      <w:r w:rsidRPr="0002098B">
        <w:rPr>
          <w:rFonts w:ascii="Times New Roman" w:eastAsia="Times New Roman" w:hAnsi="Times New Roman"/>
          <w:sz w:val="24"/>
          <w:szCs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Оригиналы договора купли-продажи жилого помещения, документов на строительство и документов, предусмотренных </w:t>
      </w:r>
      <w:hyperlink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пунктами 41</w:t>
        </w:r>
      </w:hyperlink>
      <w:r w:rsidRPr="0002098B">
        <w:rPr>
          <w:rFonts w:ascii="Times New Roman" w:eastAsia="Times New Roman" w:hAnsi="Times New Roman"/>
          <w:color w:val="000000"/>
          <w:sz w:val="24"/>
          <w:szCs w:val="24"/>
        </w:rPr>
        <w:t xml:space="preserve">, </w:t>
      </w:r>
      <w:hyperlink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02098B">
          <w:rPr>
            <w:rFonts w:ascii="Times New Roman" w:eastAsia="Times New Roman" w:hAnsi="Times New Roman"/>
            <w:color w:val="000000"/>
            <w:sz w:val="24"/>
            <w:szCs w:val="24"/>
          </w:rPr>
          <w:t>42</w:t>
        </w:r>
      </w:hyperlink>
      <w:r w:rsidRPr="0002098B">
        <w:rPr>
          <w:rFonts w:ascii="Times New Roman" w:eastAsia="Times New Roman" w:hAnsi="Times New Roman"/>
          <w:color w:val="000000"/>
          <w:sz w:val="24"/>
          <w:szCs w:val="24"/>
        </w:rPr>
        <w:t xml:space="preserve">, </w:t>
      </w:r>
      <w:hyperlink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44</w:t>
        </w:r>
      </w:hyperlink>
      <w:r w:rsidRPr="0002098B">
        <w:rPr>
          <w:rFonts w:ascii="Times New Roman" w:eastAsia="Times New Roman" w:hAnsi="Times New Roman"/>
          <w:color w:val="000000"/>
          <w:sz w:val="24"/>
          <w:szCs w:val="24"/>
        </w:rPr>
        <w:t xml:space="preserve">, </w:t>
      </w:r>
      <w:hyperlink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и </w:t>
      </w:r>
      <w:hyperlink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sidRPr="0002098B">
          <w:rPr>
            <w:rFonts w:ascii="Times New Roman" w:eastAsia="Times New Roman" w:hAnsi="Times New Roman"/>
            <w:color w:val="000000"/>
            <w:sz w:val="24"/>
            <w:szCs w:val="24"/>
          </w:rPr>
          <w:t>"б" пункта 45</w:t>
        </w:r>
      </w:hyperlink>
      <w:r w:rsidRPr="0002098B">
        <w:rPr>
          <w:rFonts w:ascii="Times New Roman" w:eastAsia="Times New Roman" w:hAnsi="Times New Roman"/>
          <w:color w:val="000000"/>
          <w:sz w:val="24"/>
          <w:szCs w:val="24"/>
        </w:rPr>
        <w:t xml:space="preserve"> и</w:t>
      </w:r>
      <w:proofErr w:type="gramEnd"/>
      <w:r w:rsidRPr="0002098B">
        <w:rPr>
          <w:rFonts w:ascii="Times New Roman" w:eastAsia="Times New Roman" w:hAnsi="Times New Roman"/>
          <w:color w:val="000000"/>
          <w:sz w:val="24"/>
          <w:szCs w:val="24"/>
        </w:rPr>
        <w:t xml:space="preserve"> </w:t>
      </w:r>
      <w:hyperlink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sidRPr="0002098B">
          <w:rPr>
            <w:rFonts w:ascii="Times New Roman" w:eastAsia="Times New Roman" w:hAnsi="Times New Roman"/>
            <w:color w:val="000000"/>
            <w:sz w:val="24"/>
            <w:szCs w:val="24"/>
          </w:rPr>
          <w:t>пунктом 45(1)</w:t>
        </w:r>
      </w:hyperlink>
      <w:r w:rsidRPr="0002098B">
        <w:rPr>
          <w:rFonts w:ascii="Times New Roman" w:eastAsia="Times New Roman" w:hAnsi="Times New Roman"/>
          <w:color w:val="000000"/>
          <w:sz w:val="24"/>
          <w:szCs w:val="24"/>
        </w:rPr>
        <w:t xml:space="preserve"> настоящих Пра</w:t>
      </w:r>
      <w:r w:rsidRPr="0002098B">
        <w:rPr>
          <w:rFonts w:ascii="Times New Roman" w:eastAsia="Times New Roman" w:hAnsi="Times New Roman"/>
          <w:sz w:val="24"/>
          <w:szCs w:val="24"/>
        </w:rPr>
        <w:t>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w:t>
      </w:r>
      <w:r w:rsidRPr="0002098B">
        <w:rPr>
          <w:rFonts w:ascii="Times New Roman" w:eastAsia="Times New Roman" w:hAnsi="Times New Roman"/>
          <w:color w:val="000000"/>
          <w:sz w:val="24"/>
          <w:szCs w:val="24"/>
        </w:rPr>
        <w:t xml:space="preserve">предусмотренных </w:t>
      </w:r>
      <w:hyperlink w:anchor="Par405" w:tooltip="41. В случае использования социальной выплаты на цели, предусмотренные подпунктами &quot;г&quot; и &quot;з&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пунктами 41</w:t>
        </w:r>
      </w:hyperlink>
      <w:r w:rsidRPr="0002098B">
        <w:rPr>
          <w:rFonts w:ascii="Times New Roman" w:eastAsia="Times New Roman" w:hAnsi="Times New Roman"/>
          <w:color w:val="000000"/>
          <w:sz w:val="24"/>
          <w:szCs w:val="24"/>
        </w:rPr>
        <w:t xml:space="preserve">, </w:t>
      </w:r>
      <w:hyperlink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02098B">
          <w:rPr>
            <w:rFonts w:ascii="Times New Roman" w:eastAsia="Times New Roman" w:hAnsi="Times New Roman"/>
            <w:color w:val="000000"/>
            <w:sz w:val="24"/>
            <w:szCs w:val="24"/>
          </w:rPr>
          <w:t>42</w:t>
        </w:r>
      </w:hyperlink>
      <w:r w:rsidRPr="0002098B">
        <w:rPr>
          <w:rFonts w:ascii="Times New Roman" w:eastAsia="Times New Roman" w:hAnsi="Times New Roman"/>
          <w:color w:val="000000"/>
          <w:sz w:val="24"/>
          <w:szCs w:val="24"/>
        </w:rPr>
        <w:t xml:space="preserve">, </w:t>
      </w:r>
      <w:hyperlink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44</w:t>
        </w:r>
      </w:hyperlink>
      <w:r w:rsidRPr="0002098B">
        <w:rPr>
          <w:rFonts w:ascii="Times New Roman" w:eastAsia="Times New Roman" w:hAnsi="Times New Roman"/>
          <w:color w:val="000000"/>
          <w:sz w:val="24"/>
          <w:szCs w:val="24"/>
        </w:rPr>
        <w:t xml:space="preserve">, </w:t>
      </w:r>
      <w:hyperlink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и </w:t>
      </w:r>
      <w:hyperlink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sidRPr="0002098B">
          <w:rPr>
            <w:rFonts w:ascii="Times New Roman" w:eastAsia="Times New Roman" w:hAnsi="Times New Roman"/>
            <w:color w:val="000000"/>
            <w:sz w:val="24"/>
            <w:szCs w:val="24"/>
          </w:rPr>
          <w:t>"б" пункта 45</w:t>
        </w:r>
      </w:hyperlink>
      <w:r w:rsidRPr="0002098B">
        <w:rPr>
          <w:rFonts w:ascii="Times New Roman" w:eastAsia="Times New Roman" w:hAnsi="Times New Roman"/>
          <w:color w:val="000000"/>
          <w:sz w:val="24"/>
          <w:szCs w:val="24"/>
        </w:rPr>
        <w:t xml:space="preserve"> и</w:t>
      </w:r>
      <w:proofErr w:type="gramEnd"/>
      <w:r w:rsidRPr="0002098B">
        <w:rPr>
          <w:rFonts w:ascii="Times New Roman" w:eastAsia="Times New Roman" w:hAnsi="Times New Roman"/>
          <w:color w:val="000000"/>
          <w:sz w:val="24"/>
          <w:szCs w:val="24"/>
        </w:rPr>
        <w:t xml:space="preserve"> </w:t>
      </w:r>
      <w:hyperlink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sidRPr="0002098B">
          <w:rPr>
            <w:rFonts w:ascii="Times New Roman" w:eastAsia="Times New Roman" w:hAnsi="Times New Roman"/>
            <w:color w:val="000000"/>
            <w:sz w:val="24"/>
            <w:szCs w:val="24"/>
          </w:rPr>
          <w:t>пунктом 45(1)</w:t>
        </w:r>
      </w:hyperlink>
      <w:r w:rsidRPr="0002098B">
        <w:rPr>
          <w:rFonts w:ascii="Times New Roman" w:eastAsia="Times New Roman" w:hAnsi="Times New Roman"/>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02098B">
        <w:rPr>
          <w:rFonts w:ascii="Times New Roman" w:eastAsia="Times New Roman" w:hAnsi="Times New Roman"/>
          <w:sz w:val="24"/>
          <w:szCs w:val="24"/>
        </w:rPr>
        <w:t>свидетельствах</w:t>
      </w:r>
      <w:proofErr w:type="gramEnd"/>
      <w:r w:rsidRPr="0002098B">
        <w:rPr>
          <w:rFonts w:ascii="Times New Roman" w:eastAsia="Times New Roman" w:hAnsi="Times New Roman"/>
          <w:sz w:val="24"/>
          <w:szCs w:val="24"/>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02098B">
        <w:rPr>
          <w:rFonts w:ascii="Times New Roman" w:eastAsia="Times New Roman" w:hAnsi="Times New Roman"/>
          <w:sz w:val="24"/>
          <w:szCs w:val="24"/>
        </w:rPr>
        <w:t>свидетельствах</w:t>
      </w:r>
      <w:proofErr w:type="gramEnd"/>
      <w:r w:rsidRPr="0002098B">
        <w:rPr>
          <w:rFonts w:ascii="Times New Roman" w:eastAsia="Times New Roman" w:hAnsi="Times New Roman"/>
          <w:sz w:val="24"/>
          <w:szCs w:val="24"/>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lastRenderedPageBreak/>
        <w:t>48. Перечисление сре</w:t>
      </w:r>
      <w:proofErr w:type="gramStart"/>
      <w:r w:rsidRPr="0002098B">
        <w:rPr>
          <w:rFonts w:ascii="Times New Roman" w:eastAsia="Times New Roman" w:hAnsi="Times New Roman"/>
          <w:sz w:val="24"/>
          <w:szCs w:val="24"/>
        </w:rPr>
        <w:t>дств с б</w:t>
      </w:r>
      <w:proofErr w:type="gramEnd"/>
      <w:r w:rsidRPr="0002098B">
        <w:rPr>
          <w:rFonts w:ascii="Times New Roman" w:eastAsia="Times New Roman" w:hAnsi="Times New Roman"/>
          <w:sz w:val="24"/>
          <w:szCs w:val="24"/>
        </w:rPr>
        <w:t>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49. По соглашению сторон договор банковского счета может быть продлен, если: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roofErr w:type="gramStart"/>
      <w:r w:rsidRPr="0002098B">
        <w:rPr>
          <w:rFonts w:ascii="Times New Roman" w:eastAsia="Times New Roman" w:hAnsi="Times New Roman"/>
          <w:color w:val="000000"/>
          <w:sz w:val="24"/>
          <w:szCs w:val="24"/>
        </w:rPr>
        <w:t xml:space="preserve">а) до истечения срока действия договора банковского счета банк принял документы, предусмотренные </w:t>
      </w:r>
      <w:hyperlink w:anchor="Par395" w:tooltip="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 w:history="1">
        <w:r w:rsidRPr="0002098B">
          <w:rPr>
            <w:rFonts w:ascii="Times New Roman" w:eastAsia="Times New Roman" w:hAnsi="Times New Roman"/>
            <w:color w:val="000000"/>
            <w:sz w:val="24"/>
            <w:szCs w:val="24"/>
          </w:rPr>
          <w:t>пунктами 39</w:t>
        </w:r>
      </w:hyperlink>
      <w:r w:rsidRPr="0002098B">
        <w:rPr>
          <w:rFonts w:ascii="Times New Roman" w:eastAsia="Times New Roman" w:hAnsi="Times New Roman"/>
          <w:color w:val="000000"/>
          <w:sz w:val="24"/>
          <w:szCs w:val="24"/>
        </w:rPr>
        <w:t xml:space="preserve"> - </w:t>
      </w:r>
      <w:hyperlink w:anchor="Par415" w:tooltip="42. В случае использования социальной выплаты на цели, предусмотренные подпунктами &quot;е&quot; и &quot;и&quot; пункта 2 настоящих Правил, распорядитель счета представляет в банк следующие документы:" w:history="1">
        <w:r w:rsidRPr="0002098B">
          <w:rPr>
            <w:rFonts w:ascii="Times New Roman" w:eastAsia="Times New Roman" w:hAnsi="Times New Roman"/>
            <w:color w:val="000000"/>
            <w:sz w:val="24"/>
            <w:szCs w:val="24"/>
          </w:rPr>
          <w:t>42</w:t>
        </w:r>
      </w:hyperlink>
      <w:r w:rsidRPr="0002098B">
        <w:rPr>
          <w:rFonts w:ascii="Times New Roman" w:eastAsia="Times New Roman" w:hAnsi="Times New Roman"/>
          <w:color w:val="000000"/>
          <w:sz w:val="24"/>
          <w:szCs w:val="24"/>
        </w:rPr>
        <w:t xml:space="preserve">, </w:t>
      </w:r>
      <w:hyperlink w:anchor="Par431" w:tooltip="44. В случае направления социальной выплаты на цель, предусмотренную подпунктом &quot;в&quot; пункта 2 настоящих Правил, распорядитель счета представляет в банк:" w:history="1">
        <w:r w:rsidRPr="0002098B">
          <w:rPr>
            <w:rFonts w:ascii="Times New Roman" w:eastAsia="Times New Roman" w:hAnsi="Times New Roman"/>
            <w:color w:val="000000"/>
            <w:sz w:val="24"/>
            <w:szCs w:val="24"/>
          </w:rPr>
          <w:t>44</w:t>
        </w:r>
      </w:hyperlink>
      <w:r w:rsidRPr="0002098B">
        <w:rPr>
          <w:rFonts w:ascii="Times New Roman" w:eastAsia="Times New Roman" w:hAnsi="Times New Roman"/>
          <w:color w:val="000000"/>
          <w:sz w:val="24"/>
          <w:szCs w:val="24"/>
        </w:rPr>
        <w:t xml:space="preserve">, </w:t>
      </w:r>
      <w:hyperlink w:anchor="Par439" w:tooltip="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history="1">
        <w:r w:rsidRPr="0002098B">
          <w:rPr>
            <w:rFonts w:ascii="Times New Roman" w:eastAsia="Times New Roman" w:hAnsi="Times New Roman"/>
            <w:color w:val="000000"/>
            <w:sz w:val="24"/>
            <w:szCs w:val="24"/>
          </w:rPr>
          <w:t>подпунктами "а"</w:t>
        </w:r>
      </w:hyperlink>
      <w:r w:rsidRPr="0002098B">
        <w:rPr>
          <w:rFonts w:ascii="Times New Roman" w:eastAsia="Times New Roman" w:hAnsi="Times New Roman"/>
          <w:color w:val="000000"/>
          <w:sz w:val="24"/>
          <w:szCs w:val="24"/>
        </w:rPr>
        <w:t xml:space="preserve"> и </w:t>
      </w:r>
      <w:hyperlink w:anchor="Par440" w:tooltip="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history="1">
        <w:r w:rsidRPr="0002098B">
          <w:rPr>
            <w:rFonts w:ascii="Times New Roman" w:eastAsia="Times New Roman" w:hAnsi="Times New Roman"/>
            <w:color w:val="000000"/>
            <w:sz w:val="24"/>
            <w:szCs w:val="24"/>
          </w:rPr>
          <w:t>"б" пункта 45</w:t>
        </w:r>
      </w:hyperlink>
      <w:r w:rsidRPr="0002098B">
        <w:rPr>
          <w:rFonts w:ascii="Times New Roman" w:eastAsia="Times New Roman" w:hAnsi="Times New Roman"/>
          <w:color w:val="000000"/>
          <w:sz w:val="24"/>
          <w:szCs w:val="24"/>
        </w:rPr>
        <w:t xml:space="preserve"> и</w:t>
      </w:r>
      <w:proofErr w:type="gramEnd"/>
      <w:r w:rsidRPr="0002098B">
        <w:rPr>
          <w:rFonts w:ascii="Times New Roman" w:eastAsia="Times New Roman" w:hAnsi="Times New Roman"/>
          <w:color w:val="000000"/>
          <w:sz w:val="24"/>
          <w:szCs w:val="24"/>
        </w:rPr>
        <w:t xml:space="preserve"> </w:t>
      </w:r>
      <w:hyperlink w:anchor="Par443" w:tooltip="45(1). В случае направления социальной выплаты на цель, предусмотренную подпунктом &quot;ж&quot;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w:history="1">
        <w:r w:rsidRPr="0002098B">
          <w:rPr>
            <w:rFonts w:ascii="Times New Roman" w:eastAsia="Times New Roman" w:hAnsi="Times New Roman"/>
            <w:color w:val="000000"/>
            <w:sz w:val="24"/>
            <w:szCs w:val="24"/>
          </w:rPr>
          <w:t>пунктом 45(1)</w:t>
        </w:r>
      </w:hyperlink>
      <w:r w:rsidRPr="0002098B">
        <w:rPr>
          <w:rFonts w:ascii="Times New Roman" w:eastAsia="Times New Roman" w:hAnsi="Times New Roman"/>
          <w:color w:val="000000"/>
          <w:sz w:val="24"/>
          <w:szCs w:val="24"/>
        </w:rPr>
        <w:t xml:space="preserve"> настоящих Правил</w:t>
      </w:r>
      <w:r w:rsidRPr="0002098B">
        <w:rPr>
          <w:rFonts w:ascii="Times New Roman" w:eastAsia="Times New Roman" w:hAnsi="Times New Roman"/>
          <w:sz w:val="24"/>
          <w:szCs w:val="24"/>
        </w:rPr>
        <w:t>, но оплата не произведена;</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02098B">
        <w:rPr>
          <w:rFonts w:ascii="Times New Roman" w:eastAsia="Times New Roman" w:hAnsi="Times New Roman"/>
          <w:sz w:val="24"/>
          <w:szCs w:val="24"/>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02098B">
          <w:rPr>
            <w:rFonts w:ascii="Times New Roman" w:eastAsia="Times New Roman" w:hAnsi="Times New Roman"/>
            <w:color w:val="000000"/>
            <w:sz w:val="24"/>
            <w:szCs w:val="24"/>
          </w:rPr>
          <w:t>пунктом 46</w:t>
        </w:r>
      </w:hyperlink>
      <w:r w:rsidRPr="0002098B">
        <w:rPr>
          <w:rFonts w:ascii="Times New Roman" w:eastAsia="Times New Roman" w:hAnsi="Times New Roman"/>
          <w:color w:val="000000"/>
          <w:sz w:val="24"/>
          <w:szCs w:val="24"/>
        </w:rPr>
        <w:t xml:space="preserve"> наст</w:t>
      </w:r>
      <w:r w:rsidRPr="0002098B">
        <w:rPr>
          <w:rFonts w:ascii="Times New Roman" w:eastAsia="Times New Roman" w:hAnsi="Times New Roman"/>
          <w:sz w:val="24"/>
          <w:szCs w:val="24"/>
        </w:rPr>
        <w:t>оящих</w:t>
      </w:r>
      <w:proofErr w:type="gramEnd"/>
      <w:r w:rsidRPr="0002098B">
        <w:rPr>
          <w:rFonts w:ascii="Times New Roman" w:eastAsia="Times New Roman" w:hAnsi="Times New Roman"/>
          <w:sz w:val="24"/>
          <w:szCs w:val="24"/>
        </w:rPr>
        <w:t xml:space="preserve">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w:t>
      </w:r>
      <w:r w:rsidRPr="0002098B">
        <w:rPr>
          <w:rFonts w:ascii="Times New Roman" w:eastAsia="Times New Roman" w:hAnsi="Times New Roman"/>
          <w:color w:val="000000"/>
          <w:sz w:val="24"/>
          <w:szCs w:val="24"/>
        </w:rPr>
        <w:t xml:space="preserve">принятие банком соответствующего договора для оплаты осуществляется в порядке, установленном </w:t>
      </w:r>
      <w:hyperlink w:anchor="Par448" w:tooltip="46. Банк в течение 5 рабочих дней со дня получения документов, предусмотренных пунктами 39 - 42, 44, подпунктами &quot;а&quot; и &quot;б&quot; пункта 45 и пунктом 45(1) настоящих Правил, осуществляет проверку содержащихся в них сведений." w:history="1">
        <w:r w:rsidRPr="0002098B">
          <w:rPr>
            <w:rFonts w:ascii="Times New Roman" w:eastAsia="Times New Roman" w:hAnsi="Times New Roman"/>
            <w:color w:val="000000"/>
            <w:sz w:val="24"/>
            <w:szCs w:val="24"/>
          </w:rPr>
          <w:t>пунктом 46</w:t>
        </w:r>
      </w:hyperlink>
      <w:r w:rsidRPr="0002098B">
        <w:rPr>
          <w:rFonts w:ascii="Times New Roman" w:eastAsia="Times New Roman" w:hAnsi="Times New Roman"/>
          <w:color w:val="000000"/>
          <w:sz w:val="24"/>
          <w:szCs w:val="24"/>
        </w:rPr>
        <w:t xml:space="preserve"> настоящих</w:t>
      </w:r>
      <w:r w:rsidRPr="0002098B">
        <w:rPr>
          <w:rFonts w:ascii="Times New Roman" w:eastAsia="Times New Roman" w:hAnsi="Times New Roman"/>
          <w:sz w:val="24"/>
          <w:szCs w:val="24"/>
        </w:rPr>
        <w:t xml:space="preserve">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31" w:tooltip="2. Социальные выплаты используются:" w:history="1">
        <w:r w:rsidRPr="0002098B">
          <w:rPr>
            <w:rFonts w:ascii="Times New Roman" w:eastAsia="Times New Roman" w:hAnsi="Times New Roman"/>
            <w:color w:val="000000"/>
            <w:sz w:val="24"/>
            <w:szCs w:val="24"/>
          </w:rPr>
          <w:t>пунктом 2</w:t>
        </w:r>
      </w:hyperlink>
      <w:r w:rsidRPr="0002098B">
        <w:rPr>
          <w:rFonts w:ascii="Times New Roman" w:eastAsia="Times New Roman" w:hAnsi="Times New Roman"/>
          <w:sz w:val="24"/>
          <w:szCs w:val="24"/>
        </w:rPr>
        <w:t xml:space="preserve"> настоящих Правил.</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r w:rsidRPr="0002098B">
        <w:rPr>
          <w:rFonts w:ascii="Times New Roman" w:eastAsia="Times New Roman" w:hAnsi="Times New Roman"/>
          <w:sz w:val="24"/>
          <w:szCs w:val="24"/>
        </w:rPr>
        <w:t xml:space="preserve">52. </w:t>
      </w:r>
      <w:proofErr w:type="gramStart"/>
      <w:r w:rsidRPr="0002098B">
        <w:rPr>
          <w:rFonts w:ascii="Times New Roman" w:eastAsia="Times New Roman" w:hAnsi="Times New Roman"/>
          <w:sz w:val="24"/>
          <w:szCs w:val="24"/>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02098B">
        <w:rPr>
          <w:rFonts w:ascii="Times New Roman" w:eastAsia="Times New Roman" w:hAnsi="Times New Roman"/>
          <w:sz w:val="24"/>
          <w:szCs w:val="24"/>
        </w:rPr>
        <w:t xml:space="preserve"> дальнейшее участие в мероприятии на общих основаниях.</w:t>
      </w:r>
    </w:p>
    <w:p w:rsidR="0002098B" w:rsidRPr="0002098B" w:rsidRDefault="0002098B" w:rsidP="0002098B">
      <w:pPr>
        <w:widowControl w:val="0"/>
        <w:autoSpaceDE w:val="0"/>
        <w:autoSpaceDN w:val="0"/>
        <w:adjustRightInd w:val="0"/>
        <w:ind w:left="-567" w:firstLine="567"/>
        <w:jc w:val="both"/>
        <w:rPr>
          <w:rFonts w:ascii="Times New Roman" w:eastAsia="Times New Roman" w:hAnsi="Times New Roman"/>
          <w:sz w:val="24"/>
          <w:szCs w:val="24"/>
        </w:rPr>
      </w:pPr>
    </w:p>
    <w:p w:rsidR="0002098B" w:rsidRPr="0002098B" w:rsidRDefault="0002098B" w:rsidP="0002098B">
      <w:pPr>
        <w:ind w:left="-567" w:firstLine="567"/>
        <w:jc w:val="both"/>
        <w:rPr>
          <w:rFonts w:ascii="Times New Roman" w:eastAsia="Times New Roman" w:hAnsi="Times New Roman"/>
          <w:sz w:val="24"/>
          <w:szCs w:val="24"/>
          <w:lang w:eastAsia="en-US"/>
        </w:rPr>
      </w:pPr>
    </w:p>
    <w:p w:rsidR="004F3718" w:rsidRPr="00161586" w:rsidRDefault="004F3718" w:rsidP="0002098B">
      <w:pPr>
        <w:tabs>
          <w:tab w:val="left" w:pos="851"/>
        </w:tabs>
        <w:ind w:left="-567" w:right="-1" w:firstLine="567"/>
        <w:jc w:val="both"/>
        <w:rPr>
          <w:rFonts w:ascii="Times New Roman" w:hAnsi="Times New Roman"/>
          <w:sz w:val="24"/>
          <w:szCs w:val="24"/>
        </w:rPr>
      </w:pPr>
      <w:r w:rsidRPr="00161586">
        <w:rPr>
          <w:rFonts w:ascii="Times New Roman" w:hAnsi="Times New Roman"/>
          <w:sz w:val="28"/>
          <w:szCs w:val="28"/>
        </w:rPr>
        <w:t xml:space="preserve">           </w:t>
      </w:r>
    </w:p>
    <w:sectPr w:rsidR="004F3718" w:rsidRPr="00161586" w:rsidSect="007B37B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86" w:rsidRDefault="00161586" w:rsidP="00171792">
      <w:r>
        <w:separator/>
      </w:r>
    </w:p>
  </w:endnote>
  <w:endnote w:type="continuationSeparator" w:id="0">
    <w:p w:rsidR="00161586" w:rsidRDefault="00161586" w:rsidP="0017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86" w:rsidRDefault="00161586" w:rsidP="00171792">
      <w:r>
        <w:separator/>
      </w:r>
    </w:p>
  </w:footnote>
  <w:footnote w:type="continuationSeparator" w:id="0">
    <w:p w:rsidR="00161586" w:rsidRDefault="00161586" w:rsidP="00171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2"/>
        </w:tabs>
        <w:ind w:left="1070" w:hanging="360"/>
      </w:pPr>
      <w:rPr>
        <w:rFonts w:hint="default"/>
        <w:szCs w:val="20"/>
      </w:rPr>
    </w:lvl>
  </w:abstractNum>
  <w:abstractNum w:abstractNumId="1">
    <w:nsid w:val="144B47F2"/>
    <w:multiLevelType w:val="hybridMultilevel"/>
    <w:tmpl w:val="7EA05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414D9D"/>
    <w:multiLevelType w:val="hybridMultilevel"/>
    <w:tmpl w:val="F968950C"/>
    <w:lvl w:ilvl="0" w:tplc="64FCA354">
      <w:start w:val="1"/>
      <w:numFmt w:val="decimal"/>
      <w:lvlText w:val="%1)"/>
      <w:lvlJc w:val="left"/>
      <w:pPr>
        <w:ind w:left="927" w:hanging="360"/>
      </w:pPr>
      <w:rPr>
        <w:rFonts w:hint="default"/>
        <w:sz w:val="26"/>
        <w:szCs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9B673AE"/>
    <w:multiLevelType w:val="hybridMultilevel"/>
    <w:tmpl w:val="53067FD0"/>
    <w:lvl w:ilvl="0" w:tplc="DDE09D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337327"/>
    <w:multiLevelType w:val="hybridMultilevel"/>
    <w:tmpl w:val="837C8A5E"/>
    <w:lvl w:ilvl="0" w:tplc="48A67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6">
    <w:nsid w:val="62BB6B60"/>
    <w:multiLevelType w:val="multilevel"/>
    <w:tmpl w:val="6D6070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37BB"/>
    <w:rsid w:val="000020F7"/>
    <w:rsid w:val="000021C8"/>
    <w:rsid w:val="00002921"/>
    <w:rsid w:val="00002E79"/>
    <w:rsid w:val="0000322E"/>
    <w:rsid w:val="0000350E"/>
    <w:rsid w:val="000065AC"/>
    <w:rsid w:val="00011B64"/>
    <w:rsid w:val="00012002"/>
    <w:rsid w:val="00012884"/>
    <w:rsid w:val="00012C4D"/>
    <w:rsid w:val="00014FD8"/>
    <w:rsid w:val="000162E2"/>
    <w:rsid w:val="00017470"/>
    <w:rsid w:val="0002098B"/>
    <w:rsid w:val="0002218F"/>
    <w:rsid w:val="0002274D"/>
    <w:rsid w:val="00024BEC"/>
    <w:rsid w:val="00024F55"/>
    <w:rsid w:val="000259C3"/>
    <w:rsid w:val="00026B25"/>
    <w:rsid w:val="00027415"/>
    <w:rsid w:val="0003012D"/>
    <w:rsid w:val="00031C35"/>
    <w:rsid w:val="00033A26"/>
    <w:rsid w:val="000356BE"/>
    <w:rsid w:val="000363F8"/>
    <w:rsid w:val="00040D12"/>
    <w:rsid w:val="00042A83"/>
    <w:rsid w:val="000435F6"/>
    <w:rsid w:val="000468D5"/>
    <w:rsid w:val="00054324"/>
    <w:rsid w:val="0005488A"/>
    <w:rsid w:val="00056A99"/>
    <w:rsid w:val="00057DA2"/>
    <w:rsid w:val="00060ADC"/>
    <w:rsid w:val="00061DD8"/>
    <w:rsid w:val="000628E4"/>
    <w:rsid w:val="0006661F"/>
    <w:rsid w:val="00067AA7"/>
    <w:rsid w:val="000716D6"/>
    <w:rsid w:val="00076259"/>
    <w:rsid w:val="000765CB"/>
    <w:rsid w:val="000805B4"/>
    <w:rsid w:val="00082CFA"/>
    <w:rsid w:val="00085DA9"/>
    <w:rsid w:val="0009043D"/>
    <w:rsid w:val="0009148E"/>
    <w:rsid w:val="00091AFF"/>
    <w:rsid w:val="00093C9B"/>
    <w:rsid w:val="000A0D4E"/>
    <w:rsid w:val="000A46C0"/>
    <w:rsid w:val="000A4870"/>
    <w:rsid w:val="000A5179"/>
    <w:rsid w:val="000A544C"/>
    <w:rsid w:val="000B2415"/>
    <w:rsid w:val="000B316D"/>
    <w:rsid w:val="000B436C"/>
    <w:rsid w:val="000B4BEA"/>
    <w:rsid w:val="000B79E7"/>
    <w:rsid w:val="000C107D"/>
    <w:rsid w:val="000C1847"/>
    <w:rsid w:val="000C1CFA"/>
    <w:rsid w:val="000C4FE6"/>
    <w:rsid w:val="000D2D53"/>
    <w:rsid w:val="000D3715"/>
    <w:rsid w:val="000D4430"/>
    <w:rsid w:val="000D5AB3"/>
    <w:rsid w:val="000D6E8D"/>
    <w:rsid w:val="000E130D"/>
    <w:rsid w:val="000E29E7"/>
    <w:rsid w:val="000E4ECD"/>
    <w:rsid w:val="000E74BF"/>
    <w:rsid w:val="000F261E"/>
    <w:rsid w:val="000F35AD"/>
    <w:rsid w:val="000F7B70"/>
    <w:rsid w:val="00101A29"/>
    <w:rsid w:val="00101DF6"/>
    <w:rsid w:val="00101F69"/>
    <w:rsid w:val="00105BCE"/>
    <w:rsid w:val="00106792"/>
    <w:rsid w:val="001112B5"/>
    <w:rsid w:val="00111664"/>
    <w:rsid w:val="001130E2"/>
    <w:rsid w:val="0011383E"/>
    <w:rsid w:val="0011682F"/>
    <w:rsid w:val="001246D2"/>
    <w:rsid w:val="0012557F"/>
    <w:rsid w:val="00125C60"/>
    <w:rsid w:val="001306C4"/>
    <w:rsid w:val="00132986"/>
    <w:rsid w:val="00143AFD"/>
    <w:rsid w:val="00152852"/>
    <w:rsid w:val="00155F62"/>
    <w:rsid w:val="00161586"/>
    <w:rsid w:val="00164ACB"/>
    <w:rsid w:val="00166DAD"/>
    <w:rsid w:val="00166FFB"/>
    <w:rsid w:val="00170D0A"/>
    <w:rsid w:val="00171792"/>
    <w:rsid w:val="00176577"/>
    <w:rsid w:val="001802C1"/>
    <w:rsid w:val="001828CA"/>
    <w:rsid w:val="001847E5"/>
    <w:rsid w:val="001876D8"/>
    <w:rsid w:val="00192F8E"/>
    <w:rsid w:val="001938E5"/>
    <w:rsid w:val="00194A5C"/>
    <w:rsid w:val="001A22B0"/>
    <w:rsid w:val="001A5264"/>
    <w:rsid w:val="001B102C"/>
    <w:rsid w:val="001B1E50"/>
    <w:rsid w:val="001B61F5"/>
    <w:rsid w:val="001C4314"/>
    <w:rsid w:val="001C5A8B"/>
    <w:rsid w:val="001C7558"/>
    <w:rsid w:val="001C7F3C"/>
    <w:rsid w:val="001D0CE4"/>
    <w:rsid w:val="001D359E"/>
    <w:rsid w:val="001D5FED"/>
    <w:rsid w:val="001E30A2"/>
    <w:rsid w:val="001E6535"/>
    <w:rsid w:val="001E79C7"/>
    <w:rsid w:val="001F168E"/>
    <w:rsid w:val="001F44A5"/>
    <w:rsid w:val="00200DDE"/>
    <w:rsid w:val="00205A90"/>
    <w:rsid w:val="00214DA6"/>
    <w:rsid w:val="00215960"/>
    <w:rsid w:val="00220171"/>
    <w:rsid w:val="00222B7B"/>
    <w:rsid w:val="002256AF"/>
    <w:rsid w:val="002276E9"/>
    <w:rsid w:val="0023092A"/>
    <w:rsid w:val="00232CF3"/>
    <w:rsid w:val="002339F0"/>
    <w:rsid w:val="00235BA5"/>
    <w:rsid w:val="00243313"/>
    <w:rsid w:val="00244FA8"/>
    <w:rsid w:val="002640C4"/>
    <w:rsid w:val="002641AA"/>
    <w:rsid w:val="00266551"/>
    <w:rsid w:val="00267D14"/>
    <w:rsid w:val="00267DD5"/>
    <w:rsid w:val="002720AE"/>
    <w:rsid w:val="00275352"/>
    <w:rsid w:val="002753F2"/>
    <w:rsid w:val="0027627E"/>
    <w:rsid w:val="002778EB"/>
    <w:rsid w:val="00280499"/>
    <w:rsid w:val="0028118A"/>
    <w:rsid w:val="00282213"/>
    <w:rsid w:val="002863BB"/>
    <w:rsid w:val="00287D71"/>
    <w:rsid w:val="002901D9"/>
    <w:rsid w:val="002926E4"/>
    <w:rsid w:val="0029700F"/>
    <w:rsid w:val="002A12D3"/>
    <w:rsid w:val="002A5705"/>
    <w:rsid w:val="002B2275"/>
    <w:rsid w:val="002B23CA"/>
    <w:rsid w:val="002C145D"/>
    <w:rsid w:val="002C44FA"/>
    <w:rsid w:val="002C7160"/>
    <w:rsid w:val="002D0DE9"/>
    <w:rsid w:val="002D21E7"/>
    <w:rsid w:val="002D5DFB"/>
    <w:rsid w:val="002D60D1"/>
    <w:rsid w:val="002E2B42"/>
    <w:rsid w:val="002E3D57"/>
    <w:rsid w:val="002E5594"/>
    <w:rsid w:val="002F6A8F"/>
    <w:rsid w:val="002F6D9D"/>
    <w:rsid w:val="002F71B8"/>
    <w:rsid w:val="002F7343"/>
    <w:rsid w:val="002F747D"/>
    <w:rsid w:val="002F7996"/>
    <w:rsid w:val="00302D9B"/>
    <w:rsid w:val="00303CC4"/>
    <w:rsid w:val="00303CC8"/>
    <w:rsid w:val="00305CC0"/>
    <w:rsid w:val="00314790"/>
    <w:rsid w:val="00315752"/>
    <w:rsid w:val="003176CC"/>
    <w:rsid w:val="00320CF3"/>
    <w:rsid w:val="00321A96"/>
    <w:rsid w:val="003253D7"/>
    <w:rsid w:val="00326486"/>
    <w:rsid w:val="003318EC"/>
    <w:rsid w:val="0033494E"/>
    <w:rsid w:val="00334ED0"/>
    <w:rsid w:val="00336134"/>
    <w:rsid w:val="00336426"/>
    <w:rsid w:val="003377E4"/>
    <w:rsid w:val="0034065B"/>
    <w:rsid w:val="0034164A"/>
    <w:rsid w:val="00342739"/>
    <w:rsid w:val="003427F9"/>
    <w:rsid w:val="003452D9"/>
    <w:rsid w:val="0034544F"/>
    <w:rsid w:val="00347485"/>
    <w:rsid w:val="00351D68"/>
    <w:rsid w:val="0035247D"/>
    <w:rsid w:val="00352FAD"/>
    <w:rsid w:val="00357C60"/>
    <w:rsid w:val="00360306"/>
    <w:rsid w:val="0036064F"/>
    <w:rsid w:val="003620D1"/>
    <w:rsid w:val="00362B75"/>
    <w:rsid w:val="00366575"/>
    <w:rsid w:val="0036705F"/>
    <w:rsid w:val="00367FEF"/>
    <w:rsid w:val="00370B6F"/>
    <w:rsid w:val="0037304B"/>
    <w:rsid w:val="00376DDF"/>
    <w:rsid w:val="003844D4"/>
    <w:rsid w:val="00385557"/>
    <w:rsid w:val="00394F6C"/>
    <w:rsid w:val="003A0306"/>
    <w:rsid w:val="003A2123"/>
    <w:rsid w:val="003A2DF9"/>
    <w:rsid w:val="003A3724"/>
    <w:rsid w:val="003A524B"/>
    <w:rsid w:val="003A6268"/>
    <w:rsid w:val="003A65F5"/>
    <w:rsid w:val="003A6FA5"/>
    <w:rsid w:val="003B0393"/>
    <w:rsid w:val="003B4E92"/>
    <w:rsid w:val="003B5B49"/>
    <w:rsid w:val="003B7D82"/>
    <w:rsid w:val="003C0123"/>
    <w:rsid w:val="003C321C"/>
    <w:rsid w:val="003C367D"/>
    <w:rsid w:val="003C51CD"/>
    <w:rsid w:val="003D47C5"/>
    <w:rsid w:val="003D57B2"/>
    <w:rsid w:val="003D64F6"/>
    <w:rsid w:val="003E06C3"/>
    <w:rsid w:val="003E23C8"/>
    <w:rsid w:val="003E2712"/>
    <w:rsid w:val="003E2DCB"/>
    <w:rsid w:val="003E47A0"/>
    <w:rsid w:val="003E54B7"/>
    <w:rsid w:val="003E55BA"/>
    <w:rsid w:val="003E623F"/>
    <w:rsid w:val="003E62E6"/>
    <w:rsid w:val="003F147C"/>
    <w:rsid w:val="003F5B7C"/>
    <w:rsid w:val="003F7285"/>
    <w:rsid w:val="00400756"/>
    <w:rsid w:val="00402197"/>
    <w:rsid w:val="00404A03"/>
    <w:rsid w:val="00407583"/>
    <w:rsid w:val="00421EE0"/>
    <w:rsid w:val="00423950"/>
    <w:rsid w:val="00423D66"/>
    <w:rsid w:val="00424DAE"/>
    <w:rsid w:val="00427EC0"/>
    <w:rsid w:val="00432450"/>
    <w:rsid w:val="00432A7B"/>
    <w:rsid w:val="004401AB"/>
    <w:rsid w:val="004412DB"/>
    <w:rsid w:val="004430A7"/>
    <w:rsid w:val="004451C8"/>
    <w:rsid w:val="004454D1"/>
    <w:rsid w:val="00445BE9"/>
    <w:rsid w:val="00452504"/>
    <w:rsid w:val="004570FB"/>
    <w:rsid w:val="004617E7"/>
    <w:rsid w:val="0046232A"/>
    <w:rsid w:val="0046254C"/>
    <w:rsid w:val="00463716"/>
    <w:rsid w:val="00463A24"/>
    <w:rsid w:val="004659A1"/>
    <w:rsid w:val="00467E0A"/>
    <w:rsid w:val="004720F6"/>
    <w:rsid w:val="00472CE2"/>
    <w:rsid w:val="00473611"/>
    <w:rsid w:val="00473A64"/>
    <w:rsid w:val="0047490D"/>
    <w:rsid w:val="0048326D"/>
    <w:rsid w:val="00487377"/>
    <w:rsid w:val="00490B45"/>
    <w:rsid w:val="00491A1D"/>
    <w:rsid w:val="00495161"/>
    <w:rsid w:val="0049538A"/>
    <w:rsid w:val="00495457"/>
    <w:rsid w:val="00495E3F"/>
    <w:rsid w:val="004A598F"/>
    <w:rsid w:val="004A5E60"/>
    <w:rsid w:val="004A7C0F"/>
    <w:rsid w:val="004B04A1"/>
    <w:rsid w:val="004B2D05"/>
    <w:rsid w:val="004B595E"/>
    <w:rsid w:val="004B7791"/>
    <w:rsid w:val="004C23B4"/>
    <w:rsid w:val="004C6342"/>
    <w:rsid w:val="004C64FC"/>
    <w:rsid w:val="004D2A7D"/>
    <w:rsid w:val="004D47A6"/>
    <w:rsid w:val="004D703A"/>
    <w:rsid w:val="004D74A9"/>
    <w:rsid w:val="004F0CBB"/>
    <w:rsid w:val="004F3718"/>
    <w:rsid w:val="004F71F0"/>
    <w:rsid w:val="005017F6"/>
    <w:rsid w:val="005038C2"/>
    <w:rsid w:val="00510E5F"/>
    <w:rsid w:val="005116CE"/>
    <w:rsid w:val="00511C09"/>
    <w:rsid w:val="00511F88"/>
    <w:rsid w:val="00512F4F"/>
    <w:rsid w:val="00513359"/>
    <w:rsid w:val="00513413"/>
    <w:rsid w:val="00514BAE"/>
    <w:rsid w:val="005223D9"/>
    <w:rsid w:val="00523692"/>
    <w:rsid w:val="00524EFE"/>
    <w:rsid w:val="00526A3D"/>
    <w:rsid w:val="005304EF"/>
    <w:rsid w:val="0053132C"/>
    <w:rsid w:val="0053410E"/>
    <w:rsid w:val="0053463A"/>
    <w:rsid w:val="00536665"/>
    <w:rsid w:val="00541227"/>
    <w:rsid w:val="00545454"/>
    <w:rsid w:val="00546BB6"/>
    <w:rsid w:val="00551226"/>
    <w:rsid w:val="00551950"/>
    <w:rsid w:val="005606E9"/>
    <w:rsid w:val="0057259D"/>
    <w:rsid w:val="00574300"/>
    <w:rsid w:val="00577F8B"/>
    <w:rsid w:val="005818C4"/>
    <w:rsid w:val="005858A6"/>
    <w:rsid w:val="00587EFD"/>
    <w:rsid w:val="005936ED"/>
    <w:rsid w:val="00595633"/>
    <w:rsid w:val="005A3DE7"/>
    <w:rsid w:val="005A4C61"/>
    <w:rsid w:val="005A6A74"/>
    <w:rsid w:val="005B0C36"/>
    <w:rsid w:val="005B15F6"/>
    <w:rsid w:val="005B32B3"/>
    <w:rsid w:val="005B353C"/>
    <w:rsid w:val="005B38A4"/>
    <w:rsid w:val="005B5F4C"/>
    <w:rsid w:val="005B75F7"/>
    <w:rsid w:val="005C207A"/>
    <w:rsid w:val="005C307C"/>
    <w:rsid w:val="005C588B"/>
    <w:rsid w:val="005E0699"/>
    <w:rsid w:val="005E087C"/>
    <w:rsid w:val="005E1E45"/>
    <w:rsid w:val="005E3C5B"/>
    <w:rsid w:val="005E41C9"/>
    <w:rsid w:val="005E5744"/>
    <w:rsid w:val="005E5E6A"/>
    <w:rsid w:val="005E682E"/>
    <w:rsid w:val="005F1A12"/>
    <w:rsid w:val="005F2246"/>
    <w:rsid w:val="005F2C74"/>
    <w:rsid w:val="005F4B3C"/>
    <w:rsid w:val="005F4CFB"/>
    <w:rsid w:val="00601ADB"/>
    <w:rsid w:val="00601E2D"/>
    <w:rsid w:val="00606876"/>
    <w:rsid w:val="00606D0D"/>
    <w:rsid w:val="006105B3"/>
    <w:rsid w:val="00610E18"/>
    <w:rsid w:val="0061242E"/>
    <w:rsid w:val="00614355"/>
    <w:rsid w:val="00615C09"/>
    <w:rsid w:val="00616C20"/>
    <w:rsid w:val="0061792A"/>
    <w:rsid w:val="00625810"/>
    <w:rsid w:val="00625EE0"/>
    <w:rsid w:val="00627AC9"/>
    <w:rsid w:val="00627D86"/>
    <w:rsid w:val="0063051D"/>
    <w:rsid w:val="0063534B"/>
    <w:rsid w:val="00636051"/>
    <w:rsid w:val="00636242"/>
    <w:rsid w:val="00636D72"/>
    <w:rsid w:val="0063742C"/>
    <w:rsid w:val="00641F1B"/>
    <w:rsid w:val="00641F9C"/>
    <w:rsid w:val="006438C2"/>
    <w:rsid w:val="006444DC"/>
    <w:rsid w:val="006479CC"/>
    <w:rsid w:val="00650BC6"/>
    <w:rsid w:val="00651581"/>
    <w:rsid w:val="0065452B"/>
    <w:rsid w:val="0065517F"/>
    <w:rsid w:val="00661372"/>
    <w:rsid w:val="0066365D"/>
    <w:rsid w:val="00663894"/>
    <w:rsid w:val="006649BD"/>
    <w:rsid w:val="00667CD3"/>
    <w:rsid w:val="00670F25"/>
    <w:rsid w:val="0067675A"/>
    <w:rsid w:val="00683459"/>
    <w:rsid w:val="00686E2E"/>
    <w:rsid w:val="00687236"/>
    <w:rsid w:val="0069074D"/>
    <w:rsid w:val="00690BDB"/>
    <w:rsid w:val="00696A4E"/>
    <w:rsid w:val="006A10B0"/>
    <w:rsid w:val="006A2D83"/>
    <w:rsid w:val="006A6585"/>
    <w:rsid w:val="006B1812"/>
    <w:rsid w:val="006B2D26"/>
    <w:rsid w:val="006B521A"/>
    <w:rsid w:val="006C1F92"/>
    <w:rsid w:val="006D58A3"/>
    <w:rsid w:val="006E0934"/>
    <w:rsid w:val="006E0BCD"/>
    <w:rsid w:val="006E53CE"/>
    <w:rsid w:val="006E652A"/>
    <w:rsid w:val="006F2F2B"/>
    <w:rsid w:val="006F38E8"/>
    <w:rsid w:val="006F49D8"/>
    <w:rsid w:val="006F7F20"/>
    <w:rsid w:val="00700B86"/>
    <w:rsid w:val="00706979"/>
    <w:rsid w:val="007078A2"/>
    <w:rsid w:val="00707A30"/>
    <w:rsid w:val="00712E30"/>
    <w:rsid w:val="00715A1C"/>
    <w:rsid w:val="007176A8"/>
    <w:rsid w:val="00721AE7"/>
    <w:rsid w:val="00724074"/>
    <w:rsid w:val="00724784"/>
    <w:rsid w:val="007256C9"/>
    <w:rsid w:val="00725C2B"/>
    <w:rsid w:val="0072695A"/>
    <w:rsid w:val="00730ECE"/>
    <w:rsid w:val="007316DB"/>
    <w:rsid w:val="007341DB"/>
    <w:rsid w:val="007352EB"/>
    <w:rsid w:val="0073547F"/>
    <w:rsid w:val="00735C8E"/>
    <w:rsid w:val="00736CCF"/>
    <w:rsid w:val="0074051F"/>
    <w:rsid w:val="00741FE6"/>
    <w:rsid w:val="0074299A"/>
    <w:rsid w:val="00744A96"/>
    <w:rsid w:val="00746352"/>
    <w:rsid w:val="007464C4"/>
    <w:rsid w:val="00747343"/>
    <w:rsid w:val="00751439"/>
    <w:rsid w:val="00751A67"/>
    <w:rsid w:val="00754011"/>
    <w:rsid w:val="0075498F"/>
    <w:rsid w:val="007622BC"/>
    <w:rsid w:val="00762CFC"/>
    <w:rsid w:val="00763559"/>
    <w:rsid w:val="0076451E"/>
    <w:rsid w:val="00765089"/>
    <w:rsid w:val="00767E1C"/>
    <w:rsid w:val="0077058A"/>
    <w:rsid w:val="00770809"/>
    <w:rsid w:val="0077320B"/>
    <w:rsid w:val="007744B7"/>
    <w:rsid w:val="0078526E"/>
    <w:rsid w:val="00787DBA"/>
    <w:rsid w:val="007903CD"/>
    <w:rsid w:val="00793E5D"/>
    <w:rsid w:val="007942F1"/>
    <w:rsid w:val="00795410"/>
    <w:rsid w:val="0079558C"/>
    <w:rsid w:val="00797A79"/>
    <w:rsid w:val="00797ADB"/>
    <w:rsid w:val="007A2C0C"/>
    <w:rsid w:val="007A2E6C"/>
    <w:rsid w:val="007A780D"/>
    <w:rsid w:val="007B00D8"/>
    <w:rsid w:val="007B37BB"/>
    <w:rsid w:val="007B6369"/>
    <w:rsid w:val="007B7131"/>
    <w:rsid w:val="007C15C7"/>
    <w:rsid w:val="007C3636"/>
    <w:rsid w:val="007C3A76"/>
    <w:rsid w:val="007C4431"/>
    <w:rsid w:val="007C753B"/>
    <w:rsid w:val="007D0FBC"/>
    <w:rsid w:val="007D1985"/>
    <w:rsid w:val="007D363B"/>
    <w:rsid w:val="007D43E4"/>
    <w:rsid w:val="007D55DA"/>
    <w:rsid w:val="007D6A3E"/>
    <w:rsid w:val="007E3228"/>
    <w:rsid w:val="007E5007"/>
    <w:rsid w:val="007E7562"/>
    <w:rsid w:val="007F3093"/>
    <w:rsid w:val="007F516E"/>
    <w:rsid w:val="008014C2"/>
    <w:rsid w:val="008048F8"/>
    <w:rsid w:val="008071D9"/>
    <w:rsid w:val="00813374"/>
    <w:rsid w:val="00813625"/>
    <w:rsid w:val="008137DF"/>
    <w:rsid w:val="00813AA8"/>
    <w:rsid w:val="008144EE"/>
    <w:rsid w:val="00814CE5"/>
    <w:rsid w:val="008151F7"/>
    <w:rsid w:val="00815A62"/>
    <w:rsid w:val="00815DF8"/>
    <w:rsid w:val="00820594"/>
    <w:rsid w:val="008224E8"/>
    <w:rsid w:val="00823372"/>
    <w:rsid w:val="00826DAE"/>
    <w:rsid w:val="008279B2"/>
    <w:rsid w:val="0083112E"/>
    <w:rsid w:val="00831CF8"/>
    <w:rsid w:val="008373F0"/>
    <w:rsid w:val="00837BC5"/>
    <w:rsid w:val="00844F6A"/>
    <w:rsid w:val="00853C85"/>
    <w:rsid w:val="00854E5E"/>
    <w:rsid w:val="00854F98"/>
    <w:rsid w:val="00857056"/>
    <w:rsid w:val="00861D70"/>
    <w:rsid w:val="00861F33"/>
    <w:rsid w:val="00862633"/>
    <w:rsid w:val="00863801"/>
    <w:rsid w:val="00863952"/>
    <w:rsid w:val="008651B3"/>
    <w:rsid w:val="00866B46"/>
    <w:rsid w:val="00867BAC"/>
    <w:rsid w:val="00867EF1"/>
    <w:rsid w:val="00867F65"/>
    <w:rsid w:val="00872F49"/>
    <w:rsid w:val="00872FE8"/>
    <w:rsid w:val="00875FDE"/>
    <w:rsid w:val="008776F2"/>
    <w:rsid w:val="008842E8"/>
    <w:rsid w:val="00885AD6"/>
    <w:rsid w:val="00886980"/>
    <w:rsid w:val="008931A0"/>
    <w:rsid w:val="008A15F0"/>
    <w:rsid w:val="008A60F3"/>
    <w:rsid w:val="008A7513"/>
    <w:rsid w:val="008A7776"/>
    <w:rsid w:val="008B0874"/>
    <w:rsid w:val="008B0FF1"/>
    <w:rsid w:val="008B1175"/>
    <w:rsid w:val="008B1231"/>
    <w:rsid w:val="008B3A32"/>
    <w:rsid w:val="008B6E48"/>
    <w:rsid w:val="008B77B0"/>
    <w:rsid w:val="008C4A1F"/>
    <w:rsid w:val="008C538F"/>
    <w:rsid w:val="008D1125"/>
    <w:rsid w:val="008E2126"/>
    <w:rsid w:val="008E3950"/>
    <w:rsid w:val="008E4436"/>
    <w:rsid w:val="008E468E"/>
    <w:rsid w:val="008F1FE9"/>
    <w:rsid w:val="00900C45"/>
    <w:rsid w:val="00900CC2"/>
    <w:rsid w:val="00902E19"/>
    <w:rsid w:val="009040FC"/>
    <w:rsid w:val="009041F4"/>
    <w:rsid w:val="009101A9"/>
    <w:rsid w:val="00910AC5"/>
    <w:rsid w:val="009174B9"/>
    <w:rsid w:val="00927266"/>
    <w:rsid w:val="009276D5"/>
    <w:rsid w:val="00931EB2"/>
    <w:rsid w:val="0093362E"/>
    <w:rsid w:val="00934408"/>
    <w:rsid w:val="009355FF"/>
    <w:rsid w:val="00935790"/>
    <w:rsid w:val="00940921"/>
    <w:rsid w:val="009456AA"/>
    <w:rsid w:val="00952B79"/>
    <w:rsid w:val="00954473"/>
    <w:rsid w:val="00955477"/>
    <w:rsid w:val="0096085D"/>
    <w:rsid w:val="00962502"/>
    <w:rsid w:val="009637BA"/>
    <w:rsid w:val="00965169"/>
    <w:rsid w:val="00966591"/>
    <w:rsid w:val="00967E19"/>
    <w:rsid w:val="00970259"/>
    <w:rsid w:val="00970592"/>
    <w:rsid w:val="00970831"/>
    <w:rsid w:val="009720AD"/>
    <w:rsid w:val="00974190"/>
    <w:rsid w:val="00976DDC"/>
    <w:rsid w:val="00980013"/>
    <w:rsid w:val="00981073"/>
    <w:rsid w:val="00982937"/>
    <w:rsid w:val="00982C93"/>
    <w:rsid w:val="00986C1A"/>
    <w:rsid w:val="00994667"/>
    <w:rsid w:val="00994E88"/>
    <w:rsid w:val="009955F7"/>
    <w:rsid w:val="009965C8"/>
    <w:rsid w:val="009A21AB"/>
    <w:rsid w:val="009A6CF0"/>
    <w:rsid w:val="009A7B65"/>
    <w:rsid w:val="009B1F1A"/>
    <w:rsid w:val="009B4129"/>
    <w:rsid w:val="009B60DC"/>
    <w:rsid w:val="009B6F62"/>
    <w:rsid w:val="009C0DE6"/>
    <w:rsid w:val="009C4AFA"/>
    <w:rsid w:val="009C7D9B"/>
    <w:rsid w:val="009D137D"/>
    <w:rsid w:val="009D2372"/>
    <w:rsid w:val="009D5EDE"/>
    <w:rsid w:val="009E0D94"/>
    <w:rsid w:val="009E1E4D"/>
    <w:rsid w:val="009E2A49"/>
    <w:rsid w:val="009E7050"/>
    <w:rsid w:val="009F15CB"/>
    <w:rsid w:val="009F58CF"/>
    <w:rsid w:val="00A006FD"/>
    <w:rsid w:val="00A01EE4"/>
    <w:rsid w:val="00A032FC"/>
    <w:rsid w:val="00A04B1B"/>
    <w:rsid w:val="00A107A9"/>
    <w:rsid w:val="00A1514A"/>
    <w:rsid w:val="00A15DDE"/>
    <w:rsid w:val="00A218BA"/>
    <w:rsid w:val="00A22FB6"/>
    <w:rsid w:val="00A23BA5"/>
    <w:rsid w:val="00A25D3F"/>
    <w:rsid w:val="00A260CD"/>
    <w:rsid w:val="00A30015"/>
    <w:rsid w:val="00A3033C"/>
    <w:rsid w:val="00A30C37"/>
    <w:rsid w:val="00A3109A"/>
    <w:rsid w:val="00A331FF"/>
    <w:rsid w:val="00A345F1"/>
    <w:rsid w:val="00A35AD3"/>
    <w:rsid w:val="00A35EA4"/>
    <w:rsid w:val="00A364F3"/>
    <w:rsid w:val="00A37EFF"/>
    <w:rsid w:val="00A40127"/>
    <w:rsid w:val="00A42323"/>
    <w:rsid w:val="00A4416E"/>
    <w:rsid w:val="00A451AE"/>
    <w:rsid w:val="00A51A2D"/>
    <w:rsid w:val="00A51B05"/>
    <w:rsid w:val="00A51DF2"/>
    <w:rsid w:val="00A56DAF"/>
    <w:rsid w:val="00A614CF"/>
    <w:rsid w:val="00A61BA2"/>
    <w:rsid w:val="00A6242F"/>
    <w:rsid w:val="00A6245E"/>
    <w:rsid w:val="00A63404"/>
    <w:rsid w:val="00A67081"/>
    <w:rsid w:val="00A67BB8"/>
    <w:rsid w:val="00A71CC6"/>
    <w:rsid w:val="00A81DEB"/>
    <w:rsid w:val="00A83329"/>
    <w:rsid w:val="00A83CFA"/>
    <w:rsid w:val="00A84A47"/>
    <w:rsid w:val="00A87DF9"/>
    <w:rsid w:val="00A93C8F"/>
    <w:rsid w:val="00A9697A"/>
    <w:rsid w:val="00AA069B"/>
    <w:rsid w:val="00AA13AC"/>
    <w:rsid w:val="00AA3273"/>
    <w:rsid w:val="00AA36DF"/>
    <w:rsid w:val="00AA67AF"/>
    <w:rsid w:val="00AA73B9"/>
    <w:rsid w:val="00AA7A02"/>
    <w:rsid w:val="00AB2BD0"/>
    <w:rsid w:val="00AB493C"/>
    <w:rsid w:val="00AB6168"/>
    <w:rsid w:val="00AC1CFF"/>
    <w:rsid w:val="00AC1DF5"/>
    <w:rsid w:val="00AC3885"/>
    <w:rsid w:val="00AC49B1"/>
    <w:rsid w:val="00AC6DAF"/>
    <w:rsid w:val="00AC7E2F"/>
    <w:rsid w:val="00AD5BF4"/>
    <w:rsid w:val="00AE11F1"/>
    <w:rsid w:val="00AE12CB"/>
    <w:rsid w:val="00AE3469"/>
    <w:rsid w:val="00AE4284"/>
    <w:rsid w:val="00AE5AC3"/>
    <w:rsid w:val="00AF0C26"/>
    <w:rsid w:val="00AF2868"/>
    <w:rsid w:val="00AF396D"/>
    <w:rsid w:val="00AF3EF0"/>
    <w:rsid w:val="00B008DD"/>
    <w:rsid w:val="00B018F2"/>
    <w:rsid w:val="00B0286F"/>
    <w:rsid w:val="00B068E6"/>
    <w:rsid w:val="00B20A3A"/>
    <w:rsid w:val="00B20F6C"/>
    <w:rsid w:val="00B22280"/>
    <w:rsid w:val="00B24691"/>
    <w:rsid w:val="00B30B67"/>
    <w:rsid w:val="00B31961"/>
    <w:rsid w:val="00B37C3B"/>
    <w:rsid w:val="00B4074D"/>
    <w:rsid w:val="00B469CC"/>
    <w:rsid w:val="00B52A8D"/>
    <w:rsid w:val="00B56511"/>
    <w:rsid w:val="00B57B24"/>
    <w:rsid w:val="00B64C4E"/>
    <w:rsid w:val="00B655A3"/>
    <w:rsid w:val="00B74DA5"/>
    <w:rsid w:val="00B754F1"/>
    <w:rsid w:val="00B87921"/>
    <w:rsid w:val="00B91906"/>
    <w:rsid w:val="00B941AF"/>
    <w:rsid w:val="00B94210"/>
    <w:rsid w:val="00B962B6"/>
    <w:rsid w:val="00B9678B"/>
    <w:rsid w:val="00BA2EDA"/>
    <w:rsid w:val="00BA6CE0"/>
    <w:rsid w:val="00BB0A48"/>
    <w:rsid w:val="00BB2034"/>
    <w:rsid w:val="00BB5C2A"/>
    <w:rsid w:val="00BB69A5"/>
    <w:rsid w:val="00BC0110"/>
    <w:rsid w:val="00BC1C67"/>
    <w:rsid w:val="00BC7AE6"/>
    <w:rsid w:val="00BD2880"/>
    <w:rsid w:val="00BD2D3A"/>
    <w:rsid w:val="00BD7D8C"/>
    <w:rsid w:val="00BD7E31"/>
    <w:rsid w:val="00BE3810"/>
    <w:rsid w:val="00BE3833"/>
    <w:rsid w:val="00BE5007"/>
    <w:rsid w:val="00BE68B6"/>
    <w:rsid w:val="00BF4587"/>
    <w:rsid w:val="00C0342B"/>
    <w:rsid w:val="00C04586"/>
    <w:rsid w:val="00C10577"/>
    <w:rsid w:val="00C107DE"/>
    <w:rsid w:val="00C121CB"/>
    <w:rsid w:val="00C143A4"/>
    <w:rsid w:val="00C143A5"/>
    <w:rsid w:val="00C145B2"/>
    <w:rsid w:val="00C2135C"/>
    <w:rsid w:val="00C21952"/>
    <w:rsid w:val="00C21C32"/>
    <w:rsid w:val="00C22339"/>
    <w:rsid w:val="00C23B6A"/>
    <w:rsid w:val="00C23D27"/>
    <w:rsid w:val="00C257A9"/>
    <w:rsid w:val="00C2766E"/>
    <w:rsid w:val="00C3066A"/>
    <w:rsid w:val="00C31CD4"/>
    <w:rsid w:val="00C3308F"/>
    <w:rsid w:val="00C330E4"/>
    <w:rsid w:val="00C33205"/>
    <w:rsid w:val="00C34AC0"/>
    <w:rsid w:val="00C4077C"/>
    <w:rsid w:val="00C44354"/>
    <w:rsid w:val="00C455B8"/>
    <w:rsid w:val="00C46DDD"/>
    <w:rsid w:val="00C6016A"/>
    <w:rsid w:val="00C64004"/>
    <w:rsid w:val="00C65B45"/>
    <w:rsid w:val="00C67F3A"/>
    <w:rsid w:val="00C71F5E"/>
    <w:rsid w:val="00C725FF"/>
    <w:rsid w:val="00C726AC"/>
    <w:rsid w:val="00C72B34"/>
    <w:rsid w:val="00C72B45"/>
    <w:rsid w:val="00C73DCB"/>
    <w:rsid w:val="00C742ED"/>
    <w:rsid w:val="00C765C6"/>
    <w:rsid w:val="00C7686A"/>
    <w:rsid w:val="00C76EE6"/>
    <w:rsid w:val="00C77AD3"/>
    <w:rsid w:val="00C8046F"/>
    <w:rsid w:val="00C8137E"/>
    <w:rsid w:val="00C81BEF"/>
    <w:rsid w:val="00C82773"/>
    <w:rsid w:val="00C83D58"/>
    <w:rsid w:val="00C8420B"/>
    <w:rsid w:val="00C9217F"/>
    <w:rsid w:val="00C94D32"/>
    <w:rsid w:val="00C96426"/>
    <w:rsid w:val="00C97569"/>
    <w:rsid w:val="00CA3A27"/>
    <w:rsid w:val="00CA60A0"/>
    <w:rsid w:val="00CA71A8"/>
    <w:rsid w:val="00CB0964"/>
    <w:rsid w:val="00CB1468"/>
    <w:rsid w:val="00CB5898"/>
    <w:rsid w:val="00CC07E6"/>
    <w:rsid w:val="00CC54CF"/>
    <w:rsid w:val="00CC6258"/>
    <w:rsid w:val="00CD1874"/>
    <w:rsid w:val="00CD21A8"/>
    <w:rsid w:val="00CE385B"/>
    <w:rsid w:val="00CE5C89"/>
    <w:rsid w:val="00CF15DD"/>
    <w:rsid w:val="00CF19CD"/>
    <w:rsid w:val="00CF1E63"/>
    <w:rsid w:val="00CF3B5E"/>
    <w:rsid w:val="00CF3E82"/>
    <w:rsid w:val="00CF64B4"/>
    <w:rsid w:val="00D04A73"/>
    <w:rsid w:val="00D0592E"/>
    <w:rsid w:val="00D07408"/>
    <w:rsid w:val="00D100D9"/>
    <w:rsid w:val="00D11EEF"/>
    <w:rsid w:val="00D144E5"/>
    <w:rsid w:val="00D14B0E"/>
    <w:rsid w:val="00D14C52"/>
    <w:rsid w:val="00D16F3D"/>
    <w:rsid w:val="00D20BB0"/>
    <w:rsid w:val="00D21035"/>
    <w:rsid w:val="00D257F3"/>
    <w:rsid w:val="00D304D6"/>
    <w:rsid w:val="00D45034"/>
    <w:rsid w:val="00D4567C"/>
    <w:rsid w:val="00D45762"/>
    <w:rsid w:val="00D45B1D"/>
    <w:rsid w:val="00D464DF"/>
    <w:rsid w:val="00D47471"/>
    <w:rsid w:val="00D51A4E"/>
    <w:rsid w:val="00D52212"/>
    <w:rsid w:val="00D55373"/>
    <w:rsid w:val="00D5667E"/>
    <w:rsid w:val="00D56C6E"/>
    <w:rsid w:val="00D606E1"/>
    <w:rsid w:val="00D62BEC"/>
    <w:rsid w:val="00D7011E"/>
    <w:rsid w:val="00D7229B"/>
    <w:rsid w:val="00D734DB"/>
    <w:rsid w:val="00D80284"/>
    <w:rsid w:val="00D82935"/>
    <w:rsid w:val="00D83938"/>
    <w:rsid w:val="00D84AD1"/>
    <w:rsid w:val="00D84EE5"/>
    <w:rsid w:val="00D8507E"/>
    <w:rsid w:val="00D86D5E"/>
    <w:rsid w:val="00D87D09"/>
    <w:rsid w:val="00D90527"/>
    <w:rsid w:val="00D90BCE"/>
    <w:rsid w:val="00D90DEB"/>
    <w:rsid w:val="00D9217A"/>
    <w:rsid w:val="00DA0502"/>
    <w:rsid w:val="00DA34CF"/>
    <w:rsid w:val="00DA3799"/>
    <w:rsid w:val="00DA4AED"/>
    <w:rsid w:val="00DA55F5"/>
    <w:rsid w:val="00DB391E"/>
    <w:rsid w:val="00DB644B"/>
    <w:rsid w:val="00DB70AB"/>
    <w:rsid w:val="00DC0917"/>
    <w:rsid w:val="00DC276A"/>
    <w:rsid w:val="00DC5895"/>
    <w:rsid w:val="00DD328A"/>
    <w:rsid w:val="00DE1A35"/>
    <w:rsid w:val="00DE2A4D"/>
    <w:rsid w:val="00DE2A8B"/>
    <w:rsid w:val="00DE3CD4"/>
    <w:rsid w:val="00DE766E"/>
    <w:rsid w:val="00DF1F3F"/>
    <w:rsid w:val="00DF5853"/>
    <w:rsid w:val="00DF6003"/>
    <w:rsid w:val="00DF6E76"/>
    <w:rsid w:val="00DF7CD8"/>
    <w:rsid w:val="00E0197C"/>
    <w:rsid w:val="00E06FE2"/>
    <w:rsid w:val="00E11D63"/>
    <w:rsid w:val="00E163A0"/>
    <w:rsid w:val="00E17AB6"/>
    <w:rsid w:val="00E17DC7"/>
    <w:rsid w:val="00E23746"/>
    <w:rsid w:val="00E305C7"/>
    <w:rsid w:val="00E33BB0"/>
    <w:rsid w:val="00E340A0"/>
    <w:rsid w:val="00E369F0"/>
    <w:rsid w:val="00E40DAF"/>
    <w:rsid w:val="00E42F19"/>
    <w:rsid w:val="00E43402"/>
    <w:rsid w:val="00E45032"/>
    <w:rsid w:val="00E4520D"/>
    <w:rsid w:val="00E46278"/>
    <w:rsid w:val="00E5064B"/>
    <w:rsid w:val="00E5141F"/>
    <w:rsid w:val="00E55BCB"/>
    <w:rsid w:val="00E56544"/>
    <w:rsid w:val="00E56DFB"/>
    <w:rsid w:val="00E61702"/>
    <w:rsid w:val="00E634A2"/>
    <w:rsid w:val="00E63F16"/>
    <w:rsid w:val="00E66F2E"/>
    <w:rsid w:val="00E72F5C"/>
    <w:rsid w:val="00E77310"/>
    <w:rsid w:val="00E776B6"/>
    <w:rsid w:val="00E77A27"/>
    <w:rsid w:val="00E8280B"/>
    <w:rsid w:val="00E860CE"/>
    <w:rsid w:val="00E87668"/>
    <w:rsid w:val="00E90F1A"/>
    <w:rsid w:val="00E93790"/>
    <w:rsid w:val="00E9444E"/>
    <w:rsid w:val="00E95CB3"/>
    <w:rsid w:val="00EA1428"/>
    <w:rsid w:val="00EA2848"/>
    <w:rsid w:val="00EA7645"/>
    <w:rsid w:val="00EB30DD"/>
    <w:rsid w:val="00EB564D"/>
    <w:rsid w:val="00EC21B3"/>
    <w:rsid w:val="00EC34FA"/>
    <w:rsid w:val="00ED2036"/>
    <w:rsid w:val="00ED2307"/>
    <w:rsid w:val="00ED397F"/>
    <w:rsid w:val="00ED4620"/>
    <w:rsid w:val="00ED4EB7"/>
    <w:rsid w:val="00ED5E7D"/>
    <w:rsid w:val="00ED635B"/>
    <w:rsid w:val="00ED6C62"/>
    <w:rsid w:val="00EE74A7"/>
    <w:rsid w:val="00EE7C03"/>
    <w:rsid w:val="00EF09B6"/>
    <w:rsid w:val="00EF51DC"/>
    <w:rsid w:val="00F015CC"/>
    <w:rsid w:val="00F01CB7"/>
    <w:rsid w:val="00F02026"/>
    <w:rsid w:val="00F02114"/>
    <w:rsid w:val="00F072B2"/>
    <w:rsid w:val="00F07FB3"/>
    <w:rsid w:val="00F132EF"/>
    <w:rsid w:val="00F13B1F"/>
    <w:rsid w:val="00F16894"/>
    <w:rsid w:val="00F17E95"/>
    <w:rsid w:val="00F22F81"/>
    <w:rsid w:val="00F32981"/>
    <w:rsid w:val="00F33367"/>
    <w:rsid w:val="00F356F2"/>
    <w:rsid w:val="00F36E53"/>
    <w:rsid w:val="00F50A53"/>
    <w:rsid w:val="00F56614"/>
    <w:rsid w:val="00F57417"/>
    <w:rsid w:val="00F604FE"/>
    <w:rsid w:val="00F61241"/>
    <w:rsid w:val="00F66A3A"/>
    <w:rsid w:val="00F71DDF"/>
    <w:rsid w:val="00F72D7B"/>
    <w:rsid w:val="00F75583"/>
    <w:rsid w:val="00F76845"/>
    <w:rsid w:val="00F8050B"/>
    <w:rsid w:val="00F81B9C"/>
    <w:rsid w:val="00F83A1D"/>
    <w:rsid w:val="00F90571"/>
    <w:rsid w:val="00F91138"/>
    <w:rsid w:val="00F914CD"/>
    <w:rsid w:val="00F920EB"/>
    <w:rsid w:val="00F93F82"/>
    <w:rsid w:val="00F946DA"/>
    <w:rsid w:val="00F968C3"/>
    <w:rsid w:val="00F96C4F"/>
    <w:rsid w:val="00F96EAD"/>
    <w:rsid w:val="00FA3F15"/>
    <w:rsid w:val="00FA40BA"/>
    <w:rsid w:val="00FB28D2"/>
    <w:rsid w:val="00FB495A"/>
    <w:rsid w:val="00FB4ED6"/>
    <w:rsid w:val="00FC29B4"/>
    <w:rsid w:val="00FC6F62"/>
    <w:rsid w:val="00FC7763"/>
    <w:rsid w:val="00FD0B8E"/>
    <w:rsid w:val="00FD2D59"/>
    <w:rsid w:val="00FD477E"/>
    <w:rsid w:val="00FD4A34"/>
    <w:rsid w:val="00FE33D6"/>
    <w:rsid w:val="00FE706A"/>
    <w:rsid w:val="00FE727F"/>
    <w:rsid w:val="00FF0430"/>
    <w:rsid w:val="00FF171B"/>
    <w:rsid w:val="00FF2093"/>
    <w:rsid w:val="00FF28A5"/>
    <w:rsid w:val="00FF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AD6"/>
    <w:rPr>
      <w:rFonts w:ascii="Calibri" w:eastAsiaTheme="minorHAnsi" w:hAnsi="Calibri"/>
      <w:sz w:val="22"/>
      <w:szCs w:val="22"/>
    </w:rPr>
  </w:style>
  <w:style w:type="paragraph" w:styleId="3">
    <w:name w:val="heading 3"/>
    <w:basedOn w:val="a"/>
    <w:next w:val="a"/>
    <w:link w:val="30"/>
    <w:qFormat/>
    <w:rsid w:val="00650BC6"/>
    <w:pPr>
      <w:keepNext/>
      <w:autoSpaceDE w:val="0"/>
      <w:autoSpaceDN w:val="0"/>
      <w:jc w:val="center"/>
      <w:outlineLvl w:val="2"/>
    </w:pPr>
    <w:rPr>
      <w:rFonts w:ascii="Times New Roman" w:eastAsia="Times New Roman" w:hAnsi="Times New Roman"/>
      <w:b/>
      <w:sz w:val="40"/>
      <w:szCs w:val="20"/>
    </w:rPr>
  </w:style>
  <w:style w:type="paragraph" w:styleId="7">
    <w:name w:val="heading 7"/>
    <w:basedOn w:val="a"/>
    <w:next w:val="a"/>
    <w:link w:val="70"/>
    <w:semiHidden/>
    <w:unhideWhenUsed/>
    <w:qFormat/>
    <w:rsid w:val="00650BC6"/>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85AD6"/>
    <w:pPr>
      <w:widowControl w:val="0"/>
      <w:autoSpaceDE w:val="0"/>
      <w:autoSpaceDN w:val="0"/>
    </w:pPr>
    <w:rPr>
      <w:rFonts w:ascii="Courier New" w:hAnsi="Courier New" w:cs="Courier New"/>
    </w:rPr>
  </w:style>
  <w:style w:type="paragraph" w:styleId="a4">
    <w:name w:val="Body Text"/>
    <w:basedOn w:val="a"/>
    <w:link w:val="a5"/>
    <w:rsid w:val="000021C8"/>
    <w:pPr>
      <w:widowControl w:val="0"/>
      <w:suppressAutoHyphens/>
      <w:spacing w:after="120"/>
    </w:pPr>
    <w:rPr>
      <w:rFonts w:ascii="Times New Roman" w:eastAsia="Times New Roman" w:hAnsi="Times New Roman"/>
      <w:sz w:val="24"/>
      <w:szCs w:val="24"/>
      <w:lang w:bidi="ru-RU"/>
    </w:rPr>
  </w:style>
  <w:style w:type="character" w:customStyle="1" w:styleId="a5">
    <w:name w:val="Основной текст Знак"/>
    <w:basedOn w:val="a0"/>
    <w:link w:val="a4"/>
    <w:rsid w:val="000021C8"/>
    <w:rPr>
      <w:sz w:val="24"/>
      <w:szCs w:val="24"/>
      <w:lang w:bidi="ru-RU"/>
    </w:rPr>
  </w:style>
  <w:style w:type="paragraph" w:customStyle="1" w:styleId="ConsPlusNormal">
    <w:name w:val="ConsPlusNormal"/>
    <w:link w:val="ConsPlusNormal0"/>
    <w:rsid w:val="000021C8"/>
    <w:pPr>
      <w:autoSpaceDE w:val="0"/>
      <w:autoSpaceDN w:val="0"/>
      <w:adjustRightInd w:val="0"/>
    </w:pPr>
    <w:rPr>
      <w:sz w:val="18"/>
      <w:szCs w:val="18"/>
    </w:rPr>
  </w:style>
  <w:style w:type="character" w:customStyle="1" w:styleId="ConsPlusNormal0">
    <w:name w:val="ConsPlusNormal Знак"/>
    <w:basedOn w:val="a0"/>
    <w:link w:val="ConsPlusNormal"/>
    <w:locked/>
    <w:rsid w:val="000021C8"/>
    <w:rPr>
      <w:sz w:val="18"/>
      <w:szCs w:val="18"/>
    </w:rPr>
  </w:style>
  <w:style w:type="paragraph" w:styleId="a6">
    <w:name w:val="List Paragraph"/>
    <w:basedOn w:val="a"/>
    <w:link w:val="a7"/>
    <w:qFormat/>
    <w:rsid w:val="00854E5E"/>
    <w:pPr>
      <w:spacing w:after="200" w:line="276" w:lineRule="auto"/>
      <w:ind w:left="720"/>
      <w:contextualSpacing/>
    </w:pPr>
    <w:rPr>
      <w:rFonts w:eastAsia="Calibri"/>
      <w:lang w:eastAsia="en-US"/>
    </w:rPr>
  </w:style>
  <w:style w:type="character" w:customStyle="1" w:styleId="ConsPlusNormal1">
    <w:name w:val="ConsPlusNormal1"/>
    <w:locked/>
    <w:rsid w:val="00854E5E"/>
    <w:rPr>
      <w:rFonts w:ascii="Arial" w:hAnsi="Arial" w:cs="Arial"/>
      <w:lang w:val="ru-RU" w:eastAsia="ru-RU" w:bidi="ar-SA"/>
    </w:rPr>
  </w:style>
  <w:style w:type="paragraph" w:styleId="HTML">
    <w:name w:val="HTML Preformatted"/>
    <w:basedOn w:val="a"/>
    <w:link w:val="HTML0"/>
    <w:uiPriority w:val="99"/>
    <w:unhideWhenUsed/>
    <w:rsid w:val="00854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rsid w:val="00854E5E"/>
    <w:rPr>
      <w:rFonts w:ascii="Courier New" w:hAnsi="Courier New"/>
    </w:rPr>
  </w:style>
  <w:style w:type="character" w:customStyle="1" w:styleId="a7">
    <w:name w:val="Абзац списка Знак"/>
    <w:link w:val="a6"/>
    <w:locked/>
    <w:rsid w:val="00854E5E"/>
    <w:rPr>
      <w:rFonts w:ascii="Calibri" w:eastAsia="Calibri" w:hAnsi="Calibri"/>
      <w:sz w:val="22"/>
      <w:szCs w:val="22"/>
      <w:lang w:eastAsia="en-US"/>
    </w:rPr>
  </w:style>
  <w:style w:type="paragraph" w:styleId="a8">
    <w:name w:val="header"/>
    <w:basedOn w:val="a"/>
    <w:link w:val="a9"/>
    <w:rsid w:val="00171792"/>
    <w:pPr>
      <w:tabs>
        <w:tab w:val="center" w:pos="4677"/>
        <w:tab w:val="right" w:pos="9355"/>
      </w:tabs>
    </w:pPr>
  </w:style>
  <w:style w:type="character" w:customStyle="1" w:styleId="a9">
    <w:name w:val="Верхний колонтитул Знак"/>
    <w:basedOn w:val="a0"/>
    <w:link w:val="a8"/>
    <w:rsid w:val="00171792"/>
    <w:rPr>
      <w:rFonts w:ascii="Calibri" w:eastAsiaTheme="minorHAnsi" w:hAnsi="Calibri"/>
      <w:sz w:val="22"/>
      <w:szCs w:val="22"/>
    </w:rPr>
  </w:style>
  <w:style w:type="paragraph" w:styleId="aa">
    <w:name w:val="footer"/>
    <w:basedOn w:val="a"/>
    <w:link w:val="ab"/>
    <w:rsid w:val="00171792"/>
    <w:pPr>
      <w:tabs>
        <w:tab w:val="center" w:pos="4677"/>
        <w:tab w:val="right" w:pos="9355"/>
      </w:tabs>
    </w:pPr>
  </w:style>
  <w:style w:type="character" w:customStyle="1" w:styleId="ab">
    <w:name w:val="Нижний колонтитул Знак"/>
    <w:basedOn w:val="a0"/>
    <w:link w:val="aa"/>
    <w:rsid w:val="00171792"/>
    <w:rPr>
      <w:rFonts w:ascii="Calibri" w:eastAsiaTheme="minorHAnsi" w:hAnsi="Calibri"/>
      <w:sz w:val="22"/>
      <w:szCs w:val="22"/>
    </w:rPr>
  </w:style>
  <w:style w:type="character" w:styleId="ac">
    <w:name w:val="Emphasis"/>
    <w:uiPriority w:val="20"/>
    <w:qFormat/>
    <w:rsid w:val="00D82935"/>
    <w:rPr>
      <w:i/>
      <w:iCs/>
    </w:rPr>
  </w:style>
  <w:style w:type="character" w:customStyle="1" w:styleId="30">
    <w:name w:val="Заголовок 3 Знак"/>
    <w:basedOn w:val="a0"/>
    <w:link w:val="3"/>
    <w:rsid w:val="00650BC6"/>
    <w:rPr>
      <w:b/>
      <w:sz w:val="40"/>
    </w:rPr>
  </w:style>
  <w:style w:type="character" w:customStyle="1" w:styleId="70">
    <w:name w:val="Заголовок 7 Знак"/>
    <w:basedOn w:val="a0"/>
    <w:link w:val="7"/>
    <w:semiHidden/>
    <w:rsid w:val="00650BC6"/>
    <w:rPr>
      <w:rFonts w:ascii="Calibri" w:hAnsi="Calibri"/>
      <w:sz w:val="24"/>
      <w:szCs w:val="24"/>
    </w:rPr>
  </w:style>
  <w:style w:type="character" w:customStyle="1" w:styleId="31">
    <w:name w:val="Заголовок №3_"/>
    <w:basedOn w:val="a0"/>
    <w:link w:val="310"/>
    <w:rsid w:val="00650BC6"/>
    <w:rPr>
      <w:b/>
      <w:bCs/>
      <w:sz w:val="19"/>
      <w:szCs w:val="19"/>
      <w:shd w:val="clear" w:color="auto" w:fill="FFFFFF"/>
    </w:rPr>
  </w:style>
  <w:style w:type="paragraph" w:customStyle="1" w:styleId="310">
    <w:name w:val="Заголовок №31"/>
    <w:basedOn w:val="a"/>
    <w:link w:val="31"/>
    <w:rsid w:val="00650BC6"/>
    <w:pPr>
      <w:shd w:val="clear" w:color="auto" w:fill="FFFFFF"/>
      <w:spacing w:before="420" w:line="210" w:lineRule="exact"/>
      <w:outlineLvl w:val="2"/>
    </w:pPr>
    <w:rPr>
      <w:rFonts w:ascii="Times New Roman" w:eastAsia="Times New Roman" w:hAnsi="Times New Roman"/>
      <w:b/>
      <w:bCs/>
      <w:sz w:val="19"/>
      <w:szCs w:val="19"/>
    </w:rPr>
  </w:style>
  <w:style w:type="paragraph" w:styleId="ad">
    <w:name w:val="Balloon Text"/>
    <w:basedOn w:val="a"/>
    <w:link w:val="ae"/>
    <w:rsid w:val="00F91138"/>
    <w:rPr>
      <w:rFonts w:ascii="Tahoma" w:hAnsi="Tahoma" w:cs="Tahoma"/>
      <w:sz w:val="16"/>
      <w:szCs w:val="16"/>
    </w:rPr>
  </w:style>
  <w:style w:type="character" w:customStyle="1" w:styleId="ae">
    <w:name w:val="Текст выноски Знак"/>
    <w:basedOn w:val="a0"/>
    <w:link w:val="ad"/>
    <w:rsid w:val="00F91138"/>
    <w:rPr>
      <w:rFonts w:ascii="Tahoma" w:eastAsiaTheme="minorHAnsi" w:hAnsi="Tahoma" w:cs="Tahoma"/>
      <w:sz w:val="16"/>
      <w:szCs w:val="16"/>
    </w:rPr>
  </w:style>
  <w:style w:type="paragraph" w:customStyle="1" w:styleId="ConsNormal">
    <w:name w:val="ConsNormal"/>
    <w:rsid w:val="00AA13AC"/>
    <w:pPr>
      <w:widowControl w:val="0"/>
      <w:autoSpaceDE w:val="0"/>
      <w:autoSpaceDN w:val="0"/>
      <w:adjustRightInd w:val="0"/>
      <w:ind w:firstLine="720"/>
    </w:pPr>
    <w:rPr>
      <w:rFonts w:ascii="Arial" w:hAnsi="Arial" w:cs="Arial"/>
    </w:rPr>
  </w:style>
  <w:style w:type="character" w:customStyle="1" w:styleId="s1">
    <w:name w:val="s1"/>
    <w:basedOn w:val="a0"/>
    <w:uiPriority w:val="99"/>
    <w:rsid w:val="00AA67AF"/>
    <w:rPr>
      <w:rFonts w:cs="Times New Roman"/>
    </w:rPr>
  </w:style>
  <w:style w:type="paragraph" w:customStyle="1" w:styleId="p10">
    <w:name w:val="p10"/>
    <w:basedOn w:val="a"/>
    <w:uiPriority w:val="99"/>
    <w:rsid w:val="00AA67AF"/>
    <w:pPr>
      <w:spacing w:before="100" w:beforeAutospacing="1" w:after="100" w:afterAutospacing="1"/>
    </w:pPr>
    <w:rPr>
      <w:rFonts w:ascii="Times New Roman" w:eastAsia="Times New Roman" w:hAnsi="Times New Roman"/>
      <w:sz w:val="24"/>
      <w:szCs w:val="24"/>
    </w:rPr>
  </w:style>
  <w:style w:type="paragraph" w:styleId="af">
    <w:name w:val="Normal (Web)"/>
    <w:basedOn w:val="a"/>
    <w:uiPriority w:val="99"/>
    <w:unhideWhenUsed/>
    <w:rsid w:val="000C4FE6"/>
    <w:pPr>
      <w:spacing w:before="100" w:beforeAutospacing="1" w:after="100" w:afterAutospacing="1"/>
    </w:pPr>
    <w:rPr>
      <w:rFonts w:ascii="Times New Roman" w:eastAsia="Times New Roman" w:hAnsi="Times New Roman"/>
      <w:sz w:val="24"/>
      <w:szCs w:val="24"/>
    </w:rPr>
  </w:style>
  <w:style w:type="table" w:customStyle="1" w:styleId="1">
    <w:name w:val="Сетка таблицы1"/>
    <w:basedOn w:val="a1"/>
    <w:next w:val="a3"/>
    <w:uiPriority w:val="59"/>
    <w:rsid w:val="00020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2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2018&amp;date=24.04.2023" TargetMode="External"/><Relationship Id="rId18" Type="http://schemas.openxmlformats.org/officeDocument/2006/relationships/hyperlink" Target="https://login.consultant.ru/link/?req=doc&amp;base=LAW&amp;n=436061&amp;date=24.04.2023&amp;dst=100848&amp;fie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42096&amp;date=24.04.2023&amp;dst=2&amp;field=134" TargetMode="External"/><Relationship Id="rId17" Type="http://schemas.openxmlformats.org/officeDocument/2006/relationships/hyperlink" Target="https://login.consultant.ru/link/?req=doc&amp;base=LAW&amp;n=422018&amp;date=24.04.2023" TargetMode="External"/><Relationship Id="rId2" Type="http://schemas.openxmlformats.org/officeDocument/2006/relationships/styles" Target="styles.xml"/><Relationship Id="rId16" Type="http://schemas.openxmlformats.org/officeDocument/2006/relationships/hyperlink" Target="https://login.consultant.ru/link/?req=doc&amp;base=LAW&amp;n=425471&amp;date=24.04.2023&amp;dst=100134&amp;fie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25471&amp;date=24.04.2023&amp;dst=10036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5471&amp;date=24.04.2023&amp;dst=100128&amp;field=134" TargetMode="External"/><Relationship Id="rId10" Type="http://schemas.openxmlformats.org/officeDocument/2006/relationships/hyperlink" Target="https://login.consultant.ru/link/?req=doc&amp;base=LAW&amp;n=442877&amp;date=24.04.2023&amp;dst=100019&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36061&amp;date=24.04.2023&amp;dst=100848&amp;field=134" TargetMode="External"/><Relationship Id="rId14" Type="http://schemas.openxmlformats.org/officeDocument/2006/relationships/hyperlink" Target="https://login.consultant.ru/link/?req=doc&amp;base=LAW&amp;n=442877&amp;date=24.04.2023&amp;dst=71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7380</Words>
  <Characters>87954</Characters>
  <Application>Microsoft Office Word</Application>
  <DocSecurity>0</DocSecurity>
  <Lines>732</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г.Сарова</Company>
  <LinksUpToDate>false</LinksUpToDate>
  <CharactersWithSpaces>95144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Житников Д.Г.</dc:creator>
  <cp:lastModifiedBy>Специалист отдела ЖКХ</cp:lastModifiedBy>
  <cp:revision>16</cp:revision>
  <cp:lastPrinted>2024-01-09T11:25:00Z</cp:lastPrinted>
  <dcterms:created xsi:type="dcterms:W3CDTF">2024-01-09T10:18:00Z</dcterms:created>
  <dcterms:modified xsi:type="dcterms:W3CDTF">2024-12-19T05:49:00Z</dcterms:modified>
</cp:coreProperties>
</file>