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ECD" w:rsidRPr="008F34EF" w:rsidRDefault="004B6687" w:rsidP="00A66ECD">
      <w:pPr>
        <w:jc w:val="center"/>
        <w:rPr>
          <w:b/>
          <w:bCs/>
          <w:lang w:val="ru-RU"/>
        </w:rPr>
      </w:pPr>
      <w:r>
        <w:rPr>
          <w:b/>
          <w:bCs/>
          <w:lang w:val="ru-RU"/>
        </w:rPr>
        <w:t xml:space="preserve"> </w:t>
      </w:r>
      <w:r w:rsidR="00D65A22">
        <w:rPr>
          <w:b/>
          <w:bCs/>
          <w:lang w:val="ru-RU"/>
        </w:rPr>
        <w:t xml:space="preserve"> </w:t>
      </w:r>
      <w:r w:rsidR="00A66ECD" w:rsidRPr="008F34EF">
        <w:rPr>
          <w:b/>
          <w:bCs/>
          <w:lang w:val="ru-RU"/>
        </w:rPr>
        <w:t>Пояснительная записка</w:t>
      </w:r>
    </w:p>
    <w:p w:rsidR="00A66ECD" w:rsidRPr="008F34EF" w:rsidRDefault="00A66ECD" w:rsidP="00A66ECD">
      <w:pPr>
        <w:jc w:val="center"/>
        <w:rPr>
          <w:b/>
          <w:bCs/>
          <w:lang w:val="ru-RU"/>
        </w:rPr>
      </w:pPr>
      <w:r w:rsidRPr="008F34EF">
        <w:rPr>
          <w:b/>
          <w:bCs/>
          <w:lang w:val="ru-RU"/>
        </w:rPr>
        <w:t>к докладу Главы муниципального района «Касторенский район» Курской области</w:t>
      </w:r>
    </w:p>
    <w:p w:rsidR="00A66ECD" w:rsidRPr="008F34EF" w:rsidRDefault="003319AA" w:rsidP="00A66ECD">
      <w:pPr>
        <w:ind w:firstLine="720"/>
        <w:jc w:val="center"/>
        <w:rPr>
          <w:b/>
          <w:bCs/>
          <w:lang w:val="ru-RU"/>
        </w:rPr>
      </w:pPr>
      <w:proofErr w:type="spellStart"/>
      <w:r w:rsidRPr="008F34EF">
        <w:rPr>
          <w:b/>
          <w:bCs/>
          <w:lang w:val="ru-RU"/>
        </w:rPr>
        <w:t>Голубевой</w:t>
      </w:r>
      <w:proofErr w:type="spellEnd"/>
      <w:r w:rsidRPr="008F34EF">
        <w:rPr>
          <w:b/>
          <w:bCs/>
          <w:lang w:val="ru-RU"/>
        </w:rPr>
        <w:t xml:space="preserve"> Нины Юрьевны</w:t>
      </w:r>
    </w:p>
    <w:p w:rsidR="00F62783" w:rsidRPr="008F34EF" w:rsidRDefault="00F62783" w:rsidP="00A66ECD">
      <w:pPr>
        <w:ind w:firstLine="720"/>
        <w:jc w:val="center"/>
        <w:rPr>
          <w:b/>
          <w:bCs/>
          <w:lang w:val="ru-RU"/>
        </w:rPr>
      </w:pPr>
    </w:p>
    <w:p w:rsidR="00A66ECD" w:rsidRPr="008F34EF" w:rsidRDefault="00A66ECD" w:rsidP="00E323D9">
      <w:pPr>
        <w:ind w:firstLine="720"/>
        <w:rPr>
          <w:sz w:val="28"/>
          <w:szCs w:val="28"/>
          <w:lang w:val="ru-RU"/>
        </w:rPr>
      </w:pPr>
    </w:p>
    <w:p w:rsidR="00A66ECD" w:rsidRPr="008F34EF" w:rsidRDefault="00373D17" w:rsidP="00E323D9">
      <w:pPr>
        <w:pStyle w:val="af7"/>
        <w:jc w:val="both"/>
        <w:rPr>
          <w:rFonts w:ascii="Times New Roman" w:hAnsi="Times New Roman" w:cs="Times New Roman"/>
          <w:lang w:eastAsia="en-US"/>
        </w:rPr>
      </w:pPr>
      <w:r w:rsidRPr="008F34EF">
        <w:rPr>
          <w:rFonts w:ascii="Times New Roman" w:hAnsi="Times New Roman" w:cs="Times New Roman"/>
          <w:lang w:eastAsia="en-US"/>
        </w:rPr>
        <w:t xml:space="preserve">           </w:t>
      </w:r>
      <w:proofErr w:type="gramStart"/>
      <w:r w:rsidR="00A66ECD" w:rsidRPr="008F34EF">
        <w:rPr>
          <w:rFonts w:ascii="Times New Roman" w:hAnsi="Times New Roman" w:cs="Times New Roman"/>
          <w:lang w:eastAsia="en-US"/>
        </w:rPr>
        <w:t>Настоящий Доклад подготовлен во исполнение Указа Президента Российской Федер</w:t>
      </w:r>
      <w:r w:rsidR="00A66ECD" w:rsidRPr="008F34EF">
        <w:rPr>
          <w:rFonts w:ascii="Times New Roman" w:hAnsi="Times New Roman" w:cs="Times New Roman"/>
          <w:lang w:eastAsia="en-US"/>
        </w:rPr>
        <w:t>а</w:t>
      </w:r>
      <w:r w:rsidR="00A66ECD" w:rsidRPr="008F34EF">
        <w:rPr>
          <w:rFonts w:ascii="Times New Roman" w:hAnsi="Times New Roman" w:cs="Times New Roman"/>
          <w:lang w:eastAsia="en-US"/>
        </w:rPr>
        <w:t>ции  от 28.04.2008 года № 607 « Об оценке эффективности деятельности органов местного с</w:t>
      </w:r>
      <w:r w:rsidR="00A66ECD" w:rsidRPr="008F34EF">
        <w:rPr>
          <w:rFonts w:ascii="Times New Roman" w:hAnsi="Times New Roman" w:cs="Times New Roman"/>
          <w:lang w:eastAsia="en-US"/>
        </w:rPr>
        <w:t>а</w:t>
      </w:r>
      <w:r w:rsidR="00A66ECD" w:rsidRPr="008F34EF">
        <w:rPr>
          <w:rFonts w:ascii="Times New Roman" w:hAnsi="Times New Roman" w:cs="Times New Roman"/>
          <w:lang w:eastAsia="en-US"/>
        </w:rPr>
        <w:t>моуправления городских округов и муниципальных районов»</w:t>
      </w:r>
      <w:r w:rsidR="00D3080F" w:rsidRPr="008F34EF">
        <w:rPr>
          <w:rFonts w:ascii="Times New Roman" w:hAnsi="Times New Roman" w:cs="Times New Roman"/>
          <w:lang w:eastAsia="en-US"/>
        </w:rPr>
        <w:t xml:space="preserve"> (в ред. Указов Президента Ро</w:t>
      </w:r>
      <w:r w:rsidR="00D3080F" w:rsidRPr="008F34EF">
        <w:rPr>
          <w:rFonts w:ascii="Times New Roman" w:hAnsi="Times New Roman" w:cs="Times New Roman"/>
          <w:lang w:eastAsia="en-US"/>
        </w:rPr>
        <w:t>с</w:t>
      </w:r>
      <w:r w:rsidR="00D3080F" w:rsidRPr="008F34EF">
        <w:rPr>
          <w:rFonts w:ascii="Times New Roman" w:hAnsi="Times New Roman" w:cs="Times New Roman"/>
          <w:lang w:eastAsia="en-US"/>
        </w:rPr>
        <w:t xml:space="preserve">сийской Федерации от 13.05.2010 г. </w:t>
      </w:r>
      <w:hyperlink r:id="rId8" w:history="1">
        <w:r w:rsidR="00D3080F" w:rsidRPr="008F34EF">
          <w:rPr>
            <w:rFonts w:ascii="Times New Roman" w:hAnsi="Times New Roman" w:cs="Times New Roman"/>
            <w:lang w:eastAsia="en-US"/>
          </w:rPr>
          <w:t>№ 579</w:t>
        </w:r>
      </w:hyperlink>
      <w:r w:rsidR="00D3080F" w:rsidRPr="008F34EF">
        <w:rPr>
          <w:rFonts w:ascii="Times New Roman" w:hAnsi="Times New Roman" w:cs="Times New Roman"/>
          <w:lang w:eastAsia="en-US"/>
        </w:rPr>
        <w:t xml:space="preserve">, от 14.10.2012 г. </w:t>
      </w:r>
      <w:hyperlink r:id="rId9" w:history="1">
        <w:r w:rsidR="00D3080F" w:rsidRPr="008F34EF">
          <w:rPr>
            <w:rFonts w:ascii="Times New Roman" w:hAnsi="Times New Roman" w:cs="Times New Roman"/>
            <w:lang w:eastAsia="en-US"/>
          </w:rPr>
          <w:t>№1384</w:t>
        </w:r>
      </w:hyperlink>
      <w:r w:rsidR="00AE31EE" w:rsidRPr="008F34EF">
        <w:rPr>
          <w:rFonts w:ascii="Times New Roman" w:hAnsi="Times New Roman" w:cs="Times New Roman"/>
          <w:lang w:eastAsia="en-US"/>
        </w:rPr>
        <w:t xml:space="preserve">, от 04.11.2016 </w:t>
      </w:r>
      <w:hyperlink r:id="rId10" w:history="1">
        <w:r w:rsidR="00AE31EE" w:rsidRPr="008F34EF">
          <w:rPr>
            <w:rFonts w:ascii="Times New Roman" w:hAnsi="Times New Roman" w:cs="Times New Roman"/>
            <w:lang w:eastAsia="en-US"/>
          </w:rPr>
          <w:t>N 591</w:t>
        </w:r>
      </w:hyperlink>
      <w:r w:rsidRPr="008F34EF">
        <w:rPr>
          <w:rFonts w:ascii="Times New Roman" w:hAnsi="Times New Roman" w:cs="Times New Roman"/>
          <w:lang w:eastAsia="en-US"/>
        </w:rPr>
        <w:t>, от 09.05.2018 N 212</w:t>
      </w:r>
      <w:r w:rsidR="00D3080F" w:rsidRPr="008F34EF">
        <w:rPr>
          <w:rFonts w:ascii="Times New Roman" w:hAnsi="Times New Roman" w:cs="Times New Roman"/>
          <w:lang w:eastAsia="en-US"/>
        </w:rPr>
        <w:t>)</w:t>
      </w:r>
      <w:r w:rsidR="00FB5CC0" w:rsidRPr="008F34EF">
        <w:rPr>
          <w:rFonts w:ascii="Times New Roman" w:hAnsi="Times New Roman" w:cs="Times New Roman"/>
          <w:lang w:eastAsia="en-US"/>
        </w:rPr>
        <w:t xml:space="preserve">, </w:t>
      </w:r>
      <w:r w:rsidR="00D3080F" w:rsidRPr="008F34EF">
        <w:rPr>
          <w:rFonts w:ascii="Times New Roman" w:hAnsi="Times New Roman" w:cs="Times New Roman"/>
          <w:lang w:eastAsia="en-US"/>
        </w:rPr>
        <w:t>постановления Правительства Российской Федерации от 17 декабря  2012 года № 1317 «О мерах по</w:t>
      </w:r>
      <w:proofErr w:type="gramEnd"/>
      <w:r w:rsidR="00D3080F" w:rsidRPr="008F34EF">
        <w:rPr>
          <w:rFonts w:ascii="Times New Roman" w:hAnsi="Times New Roman" w:cs="Times New Roman"/>
          <w:lang w:eastAsia="en-US"/>
        </w:rPr>
        <w:t xml:space="preserve"> реализации  Указа Президента Российской Федерации от 28 апреля 2008 года № 607 «Об оценке </w:t>
      </w:r>
      <w:proofErr w:type="gramStart"/>
      <w:r w:rsidR="00D3080F" w:rsidRPr="008F34EF">
        <w:rPr>
          <w:rFonts w:ascii="Times New Roman" w:hAnsi="Times New Roman" w:cs="Times New Roman"/>
          <w:lang w:eastAsia="en-US"/>
        </w:rPr>
        <w:t>эффективности деятельности органов местного самоуправления городских округов</w:t>
      </w:r>
      <w:proofErr w:type="gramEnd"/>
      <w:r w:rsidR="00D3080F" w:rsidRPr="008F34EF">
        <w:rPr>
          <w:rFonts w:ascii="Times New Roman" w:hAnsi="Times New Roman" w:cs="Times New Roman"/>
          <w:lang w:eastAsia="en-US"/>
        </w:rPr>
        <w:t xml:space="preserve"> и муниципальных районов» и подпункта «и» пункта 2 Указа Президента Российской Федерации от 7 мая 2012 года № 601 «Об основных направлениях совершенств</w:t>
      </w:r>
      <w:r w:rsidR="00D3080F" w:rsidRPr="008F34EF">
        <w:rPr>
          <w:rFonts w:ascii="Times New Roman" w:hAnsi="Times New Roman" w:cs="Times New Roman"/>
          <w:lang w:eastAsia="en-US"/>
        </w:rPr>
        <w:t>о</w:t>
      </w:r>
      <w:r w:rsidR="00D3080F" w:rsidRPr="008F34EF">
        <w:rPr>
          <w:rFonts w:ascii="Times New Roman" w:hAnsi="Times New Roman" w:cs="Times New Roman"/>
          <w:lang w:eastAsia="en-US"/>
        </w:rPr>
        <w:t>вания системы государственного управления».</w:t>
      </w:r>
    </w:p>
    <w:p w:rsidR="00794103" w:rsidRPr="008F34EF" w:rsidRDefault="00F62783" w:rsidP="00A66ECD">
      <w:pPr>
        <w:jc w:val="both"/>
        <w:rPr>
          <w:lang w:val="ru-RU"/>
        </w:rPr>
      </w:pPr>
      <w:r w:rsidRPr="008F34EF">
        <w:rPr>
          <w:lang w:val="ru-RU"/>
        </w:rPr>
        <w:t xml:space="preserve">            При подготовке Доклада использованы официальные данные территориального органа Федеральной службы государственной статистики по Курской области и отраслевых органов администрации муниципального района «Касторенский район» Курской области.</w:t>
      </w:r>
    </w:p>
    <w:p w:rsidR="00F62783" w:rsidRPr="008F34EF" w:rsidRDefault="00F62783" w:rsidP="00A66ECD">
      <w:pPr>
        <w:jc w:val="both"/>
        <w:rPr>
          <w:lang w:val="ru-RU"/>
        </w:rPr>
      </w:pPr>
    </w:p>
    <w:p w:rsidR="006D2F03" w:rsidRPr="008F34EF" w:rsidRDefault="009429E2" w:rsidP="009429E2">
      <w:pPr>
        <w:jc w:val="center"/>
        <w:rPr>
          <w:b/>
          <w:bCs/>
          <w:lang w:val="ru-RU"/>
        </w:rPr>
      </w:pPr>
      <w:r w:rsidRPr="008F34EF">
        <w:rPr>
          <w:b/>
          <w:bCs/>
          <w:lang w:val="ru-RU"/>
        </w:rPr>
        <w:t>Экономическое развитие</w:t>
      </w:r>
    </w:p>
    <w:p w:rsidR="009429E2" w:rsidRPr="008F34EF" w:rsidRDefault="009429E2" w:rsidP="009429E2">
      <w:pPr>
        <w:jc w:val="center"/>
        <w:rPr>
          <w:b/>
          <w:bCs/>
          <w:lang w:val="ru-RU"/>
        </w:rPr>
      </w:pPr>
    </w:p>
    <w:p w:rsidR="003B2ECB" w:rsidRPr="008F34EF" w:rsidRDefault="00D3080F" w:rsidP="00945DAA">
      <w:pPr>
        <w:jc w:val="both"/>
        <w:rPr>
          <w:rStyle w:val="af5"/>
          <w:b w:val="0"/>
          <w:bCs w:val="0"/>
          <w:lang w:val="ru-RU"/>
        </w:rPr>
      </w:pPr>
      <w:r w:rsidRPr="008F34EF">
        <w:rPr>
          <w:rStyle w:val="af5"/>
          <w:b w:val="0"/>
          <w:bCs w:val="0"/>
          <w:lang w:val="ru-RU"/>
        </w:rPr>
        <w:t>1. Показатель «Число субъектов малого и среднего предпринимательства в расчете на 10 тыс. человек населения»  в 20</w:t>
      </w:r>
      <w:r w:rsidR="002E20B9" w:rsidRPr="008F34EF">
        <w:rPr>
          <w:rStyle w:val="af5"/>
          <w:b w:val="0"/>
          <w:bCs w:val="0"/>
          <w:lang w:val="ru-RU"/>
        </w:rPr>
        <w:t>2</w:t>
      </w:r>
      <w:r w:rsidR="00A631E8">
        <w:rPr>
          <w:rStyle w:val="af5"/>
          <w:b w:val="0"/>
          <w:bCs w:val="0"/>
          <w:lang w:val="ru-RU"/>
        </w:rPr>
        <w:t>4</w:t>
      </w:r>
      <w:r w:rsidRPr="008F34EF">
        <w:rPr>
          <w:rStyle w:val="af5"/>
          <w:b w:val="0"/>
          <w:bCs w:val="0"/>
          <w:lang w:val="ru-RU"/>
        </w:rPr>
        <w:t xml:space="preserve"> году</w:t>
      </w:r>
      <w:r w:rsidR="007113C0" w:rsidRPr="008F34EF">
        <w:rPr>
          <w:rStyle w:val="af5"/>
          <w:b w:val="0"/>
          <w:bCs w:val="0"/>
          <w:lang w:val="ru-RU"/>
        </w:rPr>
        <w:t xml:space="preserve"> составил 2</w:t>
      </w:r>
      <w:r w:rsidR="003319AA" w:rsidRPr="008F34EF">
        <w:rPr>
          <w:rStyle w:val="af5"/>
          <w:b w:val="0"/>
          <w:bCs w:val="0"/>
          <w:lang w:val="ru-RU"/>
        </w:rPr>
        <w:t>66,</w:t>
      </w:r>
      <w:r w:rsidR="00FB18B4" w:rsidRPr="008F34EF">
        <w:rPr>
          <w:rStyle w:val="af5"/>
          <w:b w:val="0"/>
          <w:bCs w:val="0"/>
          <w:lang w:val="ru-RU"/>
        </w:rPr>
        <w:t>1</w:t>
      </w:r>
      <w:r w:rsidR="009821A6" w:rsidRPr="008F34EF">
        <w:rPr>
          <w:rStyle w:val="af5"/>
          <w:b w:val="0"/>
          <w:bCs w:val="0"/>
          <w:lang w:val="ru-RU"/>
        </w:rPr>
        <w:t xml:space="preserve">, </w:t>
      </w:r>
      <w:r w:rsidR="007113C0" w:rsidRPr="008F34EF">
        <w:rPr>
          <w:rStyle w:val="af5"/>
          <w:b w:val="0"/>
          <w:bCs w:val="0"/>
          <w:lang w:val="ru-RU"/>
        </w:rPr>
        <w:t xml:space="preserve">так как </w:t>
      </w:r>
      <w:r w:rsidR="009821A6" w:rsidRPr="008F34EF">
        <w:rPr>
          <w:rStyle w:val="af5"/>
          <w:b w:val="0"/>
          <w:bCs w:val="0"/>
          <w:lang w:val="ru-RU"/>
        </w:rPr>
        <w:t>согласно данным сплошного фед</w:t>
      </w:r>
      <w:r w:rsidR="009821A6" w:rsidRPr="008F34EF">
        <w:rPr>
          <w:rStyle w:val="af5"/>
          <w:b w:val="0"/>
          <w:bCs w:val="0"/>
          <w:lang w:val="ru-RU"/>
        </w:rPr>
        <w:t>е</w:t>
      </w:r>
      <w:r w:rsidR="009821A6" w:rsidRPr="008F34EF">
        <w:rPr>
          <w:rStyle w:val="af5"/>
          <w:b w:val="0"/>
          <w:bCs w:val="0"/>
          <w:lang w:val="ru-RU"/>
        </w:rPr>
        <w:t>рального наблюдения за деятельностью субъектов малого и среднего предпринимательства</w:t>
      </w:r>
      <w:r w:rsidR="007113C0" w:rsidRPr="008F34EF">
        <w:rPr>
          <w:rStyle w:val="af5"/>
          <w:b w:val="0"/>
          <w:bCs w:val="0"/>
          <w:lang w:val="ru-RU"/>
        </w:rPr>
        <w:t xml:space="preserve"> за 20</w:t>
      </w:r>
      <w:r w:rsidR="003319AA" w:rsidRPr="008F34EF">
        <w:rPr>
          <w:rStyle w:val="af5"/>
          <w:b w:val="0"/>
          <w:bCs w:val="0"/>
          <w:lang w:val="ru-RU"/>
        </w:rPr>
        <w:t>20</w:t>
      </w:r>
      <w:r w:rsidR="007113C0" w:rsidRPr="008F34EF">
        <w:rPr>
          <w:rStyle w:val="af5"/>
          <w:b w:val="0"/>
          <w:bCs w:val="0"/>
          <w:lang w:val="ru-RU"/>
        </w:rPr>
        <w:t xml:space="preserve"> год число субъектов малого предпринимательства - юридических лиц составило </w:t>
      </w:r>
      <w:r w:rsidR="003319AA" w:rsidRPr="008F34EF">
        <w:rPr>
          <w:rStyle w:val="af5"/>
          <w:b w:val="0"/>
          <w:bCs w:val="0"/>
          <w:lang w:val="ru-RU"/>
        </w:rPr>
        <w:t>28</w:t>
      </w:r>
      <w:r w:rsidR="007113C0" w:rsidRPr="008F34EF">
        <w:rPr>
          <w:rStyle w:val="af5"/>
          <w:b w:val="0"/>
          <w:bCs w:val="0"/>
          <w:lang w:val="ru-RU"/>
        </w:rPr>
        <w:t>, и</w:t>
      </w:r>
      <w:r w:rsidR="007113C0" w:rsidRPr="008F34EF">
        <w:rPr>
          <w:rStyle w:val="af5"/>
          <w:b w:val="0"/>
          <w:bCs w:val="0"/>
          <w:lang w:val="ru-RU"/>
        </w:rPr>
        <w:t>н</w:t>
      </w:r>
      <w:r w:rsidR="007113C0" w:rsidRPr="008F34EF">
        <w:rPr>
          <w:rStyle w:val="af5"/>
          <w:b w:val="0"/>
          <w:bCs w:val="0"/>
          <w:lang w:val="ru-RU"/>
        </w:rPr>
        <w:t xml:space="preserve">дивидуальных предпринимателей - </w:t>
      </w:r>
      <w:r w:rsidR="00AE31EE" w:rsidRPr="008F34EF">
        <w:rPr>
          <w:rStyle w:val="af5"/>
          <w:b w:val="0"/>
          <w:bCs w:val="0"/>
          <w:lang w:val="ru-RU"/>
        </w:rPr>
        <w:t>2</w:t>
      </w:r>
      <w:r w:rsidR="003319AA" w:rsidRPr="008F34EF">
        <w:rPr>
          <w:rStyle w:val="af5"/>
          <w:b w:val="0"/>
          <w:bCs w:val="0"/>
          <w:lang w:val="ru-RU"/>
        </w:rPr>
        <w:t>96</w:t>
      </w:r>
      <w:r w:rsidR="007113C0" w:rsidRPr="008F34EF">
        <w:rPr>
          <w:rStyle w:val="af5"/>
          <w:b w:val="0"/>
          <w:bCs w:val="0"/>
          <w:lang w:val="ru-RU"/>
        </w:rPr>
        <w:t xml:space="preserve">. </w:t>
      </w:r>
    </w:p>
    <w:p w:rsidR="003B2ECB" w:rsidRPr="008F34EF" w:rsidRDefault="003B2ECB" w:rsidP="00D3080F">
      <w:pPr>
        <w:jc w:val="both"/>
        <w:rPr>
          <w:rStyle w:val="af5"/>
          <w:b w:val="0"/>
          <w:bCs w:val="0"/>
          <w:lang w:val="ru-RU"/>
        </w:rPr>
      </w:pPr>
    </w:p>
    <w:p w:rsidR="00D3080F" w:rsidRPr="008F34EF" w:rsidRDefault="003B2ECB" w:rsidP="00D3080F">
      <w:pPr>
        <w:jc w:val="both"/>
        <w:rPr>
          <w:rStyle w:val="af5"/>
          <w:b w:val="0"/>
          <w:bCs w:val="0"/>
          <w:lang w:val="ru-RU"/>
        </w:rPr>
      </w:pPr>
      <w:r w:rsidRPr="008F34EF">
        <w:rPr>
          <w:rStyle w:val="af5"/>
          <w:b w:val="0"/>
          <w:bCs w:val="0"/>
          <w:lang w:val="ru-RU"/>
        </w:rPr>
        <w:t xml:space="preserve">2. </w:t>
      </w:r>
      <w:proofErr w:type="gramStart"/>
      <w:r w:rsidRPr="008F34EF">
        <w:rPr>
          <w:rStyle w:val="af5"/>
          <w:b w:val="0"/>
          <w:bCs w:val="0"/>
          <w:lang w:val="ru-RU"/>
        </w:rPr>
        <w:t>Показатель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w:t>
      </w:r>
      <w:r w:rsidRPr="008F34EF">
        <w:rPr>
          <w:rStyle w:val="af5"/>
          <w:b w:val="0"/>
          <w:bCs w:val="0"/>
          <w:lang w:val="ru-RU"/>
        </w:rPr>
        <w:t>о</w:t>
      </w:r>
      <w:r w:rsidRPr="008F34EF">
        <w:rPr>
          <w:rStyle w:val="af5"/>
          <w:b w:val="0"/>
          <w:bCs w:val="0"/>
          <w:lang w:val="ru-RU"/>
        </w:rPr>
        <w:t>вместителей) всех предприятий и организаций» в 20</w:t>
      </w:r>
      <w:r w:rsidR="002E20B9" w:rsidRPr="008F34EF">
        <w:rPr>
          <w:rStyle w:val="af5"/>
          <w:b w:val="0"/>
          <w:bCs w:val="0"/>
          <w:lang w:val="ru-RU"/>
        </w:rPr>
        <w:t>2</w:t>
      </w:r>
      <w:r w:rsidR="00A631E8">
        <w:rPr>
          <w:rStyle w:val="af5"/>
          <w:b w:val="0"/>
          <w:bCs w:val="0"/>
          <w:lang w:val="ru-RU"/>
        </w:rPr>
        <w:t>4</w:t>
      </w:r>
      <w:r w:rsidRPr="008F34EF">
        <w:rPr>
          <w:rStyle w:val="af5"/>
          <w:b w:val="0"/>
          <w:bCs w:val="0"/>
          <w:lang w:val="ru-RU"/>
        </w:rPr>
        <w:t xml:space="preserve"> году</w:t>
      </w:r>
      <w:r w:rsidR="0053256C" w:rsidRPr="008F34EF">
        <w:rPr>
          <w:rStyle w:val="af5"/>
          <w:b w:val="0"/>
          <w:bCs w:val="0"/>
          <w:lang w:val="ru-RU"/>
        </w:rPr>
        <w:t xml:space="preserve"> составил </w:t>
      </w:r>
      <w:r w:rsidR="00FB18B4" w:rsidRPr="008F34EF">
        <w:rPr>
          <w:rStyle w:val="af5"/>
          <w:b w:val="0"/>
          <w:bCs w:val="0"/>
          <w:lang w:val="ru-RU"/>
        </w:rPr>
        <w:t>1</w:t>
      </w:r>
      <w:r w:rsidR="003319AA" w:rsidRPr="008F34EF">
        <w:rPr>
          <w:rStyle w:val="af5"/>
          <w:b w:val="0"/>
          <w:bCs w:val="0"/>
          <w:lang w:val="ru-RU"/>
        </w:rPr>
        <w:t>3</w:t>
      </w:r>
      <w:r w:rsidR="00FB18B4" w:rsidRPr="008F34EF">
        <w:rPr>
          <w:rStyle w:val="af5"/>
          <w:b w:val="0"/>
          <w:bCs w:val="0"/>
          <w:lang w:val="ru-RU"/>
        </w:rPr>
        <w:t>,</w:t>
      </w:r>
      <w:r w:rsidR="003319AA" w:rsidRPr="008F34EF">
        <w:rPr>
          <w:rStyle w:val="af5"/>
          <w:b w:val="0"/>
          <w:bCs w:val="0"/>
          <w:lang w:val="ru-RU"/>
        </w:rPr>
        <w:t>4</w:t>
      </w:r>
      <w:r w:rsidR="0053256C" w:rsidRPr="008F34EF">
        <w:rPr>
          <w:rStyle w:val="af5"/>
          <w:b w:val="0"/>
          <w:bCs w:val="0"/>
          <w:lang w:val="ru-RU"/>
        </w:rPr>
        <w:t>%</w:t>
      </w:r>
      <w:r w:rsidR="009821A6" w:rsidRPr="008F34EF">
        <w:rPr>
          <w:rStyle w:val="af5"/>
          <w:b w:val="0"/>
          <w:bCs w:val="0"/>
          <w:lang w:val="ru-RU"/>
        </w:rPr>
        <w:t xml:space="preserve">, </w:t>
      </w:r>
      <w:r w:rsidR="0053256C" w:rsidRPr="008F34EF">
        <w:rPr>
          <w:rStyle w:val="af5"/>
          <w:b w:val="0"/>
          <w:bCs w:val="0"/>
          <w:lang w:val="ru-RU"/>
        </w:rPr>
        <w:t xml:space="preserve">так как </w:t>
      </w:r>
      <w:r w:rsidR="009821A6" w:rsidRPr="008F34EF">
        <w:rPr>
          <w:rStyle w:val="af5"/>
          <w:b w:val="0"/>
          <w:bCs w:val="0"/>
          <w:lang w:val="ru-RU"/>
        </w:rPr>
        <w:t>согласно данным сплошного федерального наблюдения за деятельностью субъектов малого и среднего предпринимательства</w:t>
      </w:r>
      <w:r w:rsidR="0053256C" w:rsidRPr="008F34EF">
        <w:rPr>
          <w:rStyle w:val="af5"/>
          <w:b w:val="0"/>
          <w:bCs w:val="0"/>
          <w:lang w:val="ru-RU"/>
        </w:rPr>
        <w:t xml:space="preserve"> за 20</w:t>
      </w:r>
      <w:r w:rsidR="003319AA" w:rsidRPr="008F34EF">
        <w:rPr>
          <w:rStyle w:val="af5"/>
          <w:b w:val="0"/>
          <w:bCs w:val="0"/>
          <w:lang w:val="ru-RU"/>
        </w:rPr>
        <w:t>20</w:t>
      </w:r>
      <w:r w:rsidR="0053256C" w:rsidRPr="008F34EF">
        <w:rPr>
          <w:rStyle w:val="af5"/>
          <w:b w:val="0"/>
          <w:bCs w:val="0"/>
          <w:lang w:val="ru-RU"/>
        </w:rPr>
        <w:t xml:space="preserve"> год</w:t>
      </w:r>
      <w:r w:rsidR="0053256C" w:rsidRPr="008F34EF">
        <w:rPr>
          <w:lang w:val="ru-RU"/>
        </w:rPr>
        <w:t xml:space="preserve"> </w:t>
      </w:r>
      <w:r w:rsidR="0053256C" w:rsidRPr="008F34EF">
        <w:rPr>
          <w:rStyle w:val="af5"/>
          <w:b w:val="0"/>
          <w:bCs w:val="0"/>
          <w:lang w:val="ru-RU"/>
        </w:rPr>
        <w:t>численность работающих у субъектов малого предприним</w:t>
      </w:r>
      <w:r w:rsidR="0053256C" w:rsidRPr="008F34EF">
        <w:rPr>
          <w:rStyle w:val="af5"/>
          <w:b w:val="0"/>
          <w:bCs w:val="0"/>
          <w:lang w:val="ru-RU"/>
        </w:rPr>
        <w:t>а</w:t>
      </w:r>
      <w:r w:rsidR="0053256C" w:rsidRPr="008F34EF">
        <w:rPr>
          <w:rStyle w:val="af5"/>
          <w:b w:val="0"/>
          <w:bCs w:val="0"/>
          <w:lang w:val="ru-RU"/>
        </w:rPr>
        <w:t>тельства</w:t>
      </w:r>
      <w:r w:rsidR="00C96AFA" w:rsidRPr="008F34EF">
        <w:rPr>
          <w:rStyle w:val="af5"/>
          <w:b w:val="0"/>
          <w:bCs w:val="0"/>
          <w:lang w:val="ru-RU"/>
        </w:rPr>
        <w:t xml:space="preserve"> </w:t>
      </w:r>
      <w:r w:rsidR="003319AA" w:rsidRPr="008F34EF">
        <w:rPr>
          <w:rStyle w:val="af5"/>
          <w:b w:val="0"/>
          <w:bCs w:val="0"/>
          <w:lang w:val="ru-RU"/>
        </w:rPr>
        <w:t>51</w:t>
      </w:r>
      <w:r w:rsidR="0028102D" w:rsidRPr="008F34EF">
        <w:rPr>
          <w:rStyle w:val="af5"/>
          <w:b w:val="0"/>
          <w:bCs w:val="0"/>
          <w:lang w:val="ru-RU"/>
        </w:rPr>
        <w:t>9 человек</w:t>
      </w:r>
      <w:r w:rsidR="00745A07" w:rsidRPr="008F34EF">
        <w:rPr>
          <w:rStyle w:val="af5"/>
          <w:b w:val="0"/>
          <w:bCs w:val="0"/>
          <w:lang w:val="ru-RU"/>
        </w:rPr>
        <w:t xml:space="preserve"> </w:t>
      </w:r>
      <w:proofErr w:type="gramEnd"/>
    </w:p>
    <w:p w:rsidR="003B2ECB" w:rsidRPr="008F34EF" w:rsidRDefault="003B2ECB" w:rsidP="00A66ECD">
      <w:pPr>
        <w:jc w:val="both"/>
        <w:rPr>
          <w:rStyle w:val="af5"/>
          <w:b w:val="0"/>
          <w:bCs w:val="0"/>
          <w:lang w:val="ru-RU"/>
        </w:rPr>
      </w:pPr>
    </w:p>
    <w:p w:rsidR="00404FAA" w:rsidRPr="008F34EF" w:rsidRDefault="00404FAA" w:rsidP="00404FAA">
      <w:pPr>
        <w:jc w:val="both"/>
        <w:rPr>
          <w:rStyle w:val="af5"/>
          <w:b w:val="0"/>
          <w:bCs w:val="0"/>
          <w:lang w:val="ru-RU"/>
        </w:rPr>
      </w:pPr>
      <w:r w:rsidRPr="008F34EF">
        <w:rPr>
          <w:rStyle w:val="af5"/>
          <w:b w:val="0"/>
          <w:bCs w:val="0"/>
          <w:lang w:val="ru-RU"/>
        </w:rPr>
        <w:t xml:space="preserve">3. Показатель «Объем инвестиций в основной капитал (за исключением бюджетных средств) </w:t>
      </w:r>
    </w:p>
    <w:p w:rsidR="003B2ECB" w:rsidRPr="008F34EF" w:rsidRDefault="00404FAA" w:rsidP="00404FAA">
      <w:pPr>
        <w:jc w:val="both"/>
        <w:rPr>
          <w:rStyle w:val="af5"/>
          <w:b w:val="0"/>
          <w:bCs w:val="0"/>
          <w:lang w:val="ru-RU"/>
        </w:rPr>
      </w:pPr>
      <w:r w:rsidRPr="008F34EF">
        <w:rPr>
          <w:rStyle w:val="af5"/>
          <w:b w:val="0"/>
          <w:bCs w:val="0"/>
          <w:lang w:val="ru-RU"/>
        </w:rPr>
        <w:t>в расчете на 1 жителя» в 20</w:t>
      </w:r>
      <w:r w:rsidR="002E20B9" w:rsidRPr="008F34EF">
        <w:rPr>
          <w:rStyle w:val="af5"/>
          <w:b w:val="0"/>
          <w:bCs w:val="0"/>
          <w:lang w:val="ru-RU"/>
        </w:rPr>
        <w:t>2</w:t>
      </w:r>
      <w:r w:rsidR="00A631E8">
        <w:rPr>
          <w:rStyle w:val="af5"/>
          <w:b w:val="0"/>
          <w:bCs w:val="0"/>
          <w:lang w:val="ru-RU"/>
        </w:rPr>
        <w:t>4</w:t>
      </w:r>
      <w:r w:rsidRPr="008F34EF">
        <w:rPr>
          <w:rStyle w:val="af5"/>
          <w:b w:val="0"/>
          <w:bCs w:val="0"/>
          <w:lang w:val="ru-RU"/>
        </w:rPr>
        <w:t xml:space="preserve"> году составил </w:t>
      </w:r>
      <w:r w:rsidR="00A631E8">
        <w:rPr>
          <w:rStyle w:val="af5"/>
          <w:b w:val="0"/>
          <w:bCs w:val="0"/>
          <w:lang w:val="ru-RU"/>
        </w:rPr>
        <w:t>1</w:t>
      </w:r>
      <w:r w:rsidR="00D65A22" w:rsidRPr="008F34EF">
        <w:rPr>
          <w:rStyle w:val="af5"/>
          <w:b w:val="0"/>
          <w:bCs w:val="0"/>
          <w:lang w:val="ru-RU"/>
        </w:rPr>
        <w:t>7</w:t>
      </w:r>
      <w:r w:rsidR="00A631E8">
        <w:rPr>
          <w:rStyle w:val="af5"/>
          <w:b w:val="0"/>
          <w:bCs w:val="0"/>
          <w:lang w:val="ru-RU"/>
        </w:rPr>
        <w:t>2</w:t>
      </w:r>
      <w:r w:rsidR="003319AA" w:rsidRPr="008F34EF">
        <w:rPr>
          <w:rStyle w:val="af5"/>
          <w:b w:val="0"/>
          <w:bCs w:val="0"/>
          <w:lang w:val="ru-RU"/>
        </w:rPr>
        <w:t xml:space="preserve"> </w:t>
      </w:r>
      <w:r w:rsidR="00D65A22" w:rsidRPr="008F34EF">
        <w:rPr>
          <w:rStyle w:val="af5"/>
          <w:b w:val="0"/>
          <w:bCs w:val="0"/>
          <w:lang w:val="ru-RU"/>
        </w:rPr>
        <w:t>5</w:t>
      </w:r>
      <w:r w:rsidR="00A631E8">
        <w:rPr>
          <w:rStyle w:val="af5"/>
          <w:b w:val="0"/>
          <w:bCs w:val="0"/>
          <w:lang w:val="ru-RU"/>
        </w:rPr>
        <w:t>83</w:t>
      </w:r>
      <w:r w:rsidRPr="008F34EF">
        <w:rPr>
          <w:rStyle w:val="af5"/>
          <w:b w:val="0"/>
          <w:bCs w:val="0"/>
          <w:lang w:val="ru-RU"/>
        </w:rPr>
        <w:t xml:space="preserve"> рубл</w:t>
      </w:r>
      <w:r w:rsidR="00A631E8">
        <w:rPr>
          <w:rStyle w:val="af5"/>
          <w:b w:val="0"/>
          <w:bCs w:val="0"/>
          <w:lang w:val="ru-RU"/>
        </w:rPr>
        <w:t>я</w:t>
      </w:r>
      <w:r w:rsidRPr="008F34EF">
        <w:rPr>
          <w:rStyle w:val="af5"/>
          <w:b w:val="0"/>
          <w:bCs w:val="0"/>
          <w:lang w:val="ru-RU"/>
        </w:rPr>
        <w:t xml:space="preserve">, что </w:t>
      </w:r>
      <w:r w:rsidR="00D65A22" w:rsidRPr="008F34EF">
        <w:rPr>
          <w:rStyle w:val="af5"/>
          <w:b w:val="0"/>
          <w:bCs w:val="0"/>
          <w:lang w:val="ru-RU"/>
        </w:rPr>
        <w:t>на 6</w:t>
      </w:r>
      <w:r w:rsidR="00333C1B">
        <w:rPr>
          <w:rStyle w:val="af5"/>
          <w:b w:val="0"/>
          <w:bCs w:val="0"/>
          <w:lang w:val="ru-RU"/>
        </w:rPr>
        <w:t>2,</w:t>
      </w:r>
      <w:r w:rsidR="00D65A22" w:rsidRPr="008F34EF">
        <w:rPr>
          <w:rStyle w:val="af5"/>
          <w:b w:val="0"/>
          <w:bCs w:val="0"/>
          <w:lang w:val="ru-RU"/>
        </w:rPr>
        <w:t>3 % ниже</w:t>
      </w:r>
      <w:r w:rsidR="00945DAA" w:rsidRPr="008F34EF">
        <w:rPr>
          <w:rStyle w:val="af5"/>
          <w:b w:val="0"/>
          <w:bCs w:val="0"/>
          <w:lang w:val="ru-RU"/>
        </w:rPr>
        <w:t xml:space="preserve"> у</w:t>
      </w:r>
      <w:r w:rsidRPr="008F34EF">
        <w:rPr>
          <w:rStyle w:val="af5"/>
          <w:b w:val="0"/>
          <w:bCs w:val="0"/>
          <w:lang w:val="ru-RU"/>
        </w:rPr>
        <w:t>ров</w:t>
      </w:r>
      <w:r w:rsidR="00945DAA" w:rsidRPr="008F34EF">
        <w:rPr>
          <w:rStyle w:val="af5"/>
          <w:b w:val="0"/>
          <w:bCs w:val="0"/>
          <w:lang w:val="ru-RU"/>
        </w:rPr>
        <w:t>н</w:t>
      </w:r>
      <w:r w:rsidR="00D65A22" w:rsidRPr="008F34EF">
        <w:rPr>
          <w:rStyle w:val="af5"/>
          <w:b w:val="0"/>
          <w:bCs w:val="0"/>
          <w:lang w:val="ru-RU"/>
        </w:rPr>
        <w:t>я</w:t>
      </w:r>
      <w:r w:rsidRPr="008F34EF">
        <w:rPr>
          <w:rStyle w:val="af5"/>
          <w:b w:val="0"/>
          <w:bCs w:val="0"/>
          <w:lang w:val="ru-RU"/>
        </w:rPr>
        <w:t xml:space="preserve"> 20</w:t>
      </w:r>
      <w:r w:rsidR="00945DAA" w:rsidRPr="008F34EF">
        <w:rPr>
          <w:rStyle w:val="af5"/>
          <w:b w:val="0"/>
          <w:bCs w:val="0"/>
          <w:lang w:val="ru-RU"/>
        </w:rPr>
        <w:t>2</w:t>
      </w:r>
      <w:r w:rsidR="00333C1B">
        <w:rPr>
          <w:rStyle w:val="af5"/>
          <w:b w:val="0"/>
          <w:bCs w:val="0"/>
          <w:lang w:val="ru-RU"/>
        </w:rPr>
        <w:t>3</w:t>
      </w:r>
      <w:r w:rsidR="00945DAA" w:rsidRPr="008F34EF">
        <w:rPr>
          <w:rStyle w:val="af5"/>
          <w:b w:val="0"/>
          <w:bCs w:val="0"/>
          <w:lang w:val="ru-RU"/>
        </w:rPr>
        <w:t xml:space="preserve"> года</w:t>
      </w:r>
      <w:r w:rsidRPr="008F34EF">
        <w:rPr>
          <w:rStyle w:val="af5"/>
          <w:b w:val="0"/>
          <w:bCs w:val="0"/>
          <w:lang w:val="ru-RU"/>
        </w:rPr>
        <w:t xml:space="preserve">.  </w:t>
      </w:r>
      <w:r w:rsidR="00333C1B" w:rsidRPr="00333C1B">
        <w:rPr>
          <w:rStyle w:val="af5"/>
          <w:b w:val="0"/>
          <w:bCs w:val="0"/>
          <w:lang w:val="ru-RU"/>
        </w:rPr>
        <w:t>Снижение показателя в 2024г. вызвано завершением строительства второй очереди ма</w:t>
      </w:r>
      <w:r w:rsidR="00333C1B" w:rsidRPr="00333C1B">
        <w:rPr>
          <w:rStyle w:val="af5"/>
          <w:b w:val="0"/>
          <w:bCs w:val="0"/>
          <w:lang w:val="ru-RU"/>
        </w:rPr>
        <w:t>с</w:t>
      </w:r>
      <w:r w:rsidR="00333C1B" w:rsidRPr="00333C1B">
        <w:rPr>
          <w:rStyle w:val="af5"/>
          <w:b w:val="0"/>
          <w:bCs w:val="0"/>
          <w:lang w:val="ru-RU"/>
        </w:rPr>
        <w:t>лоэкстракционного завод</w:t>
      </w:r>
      <w:proofErr w:type="gramStart"/>
      <w:r w:rsidR="00333C1B" w:rsidRPr="00333C1B">
        <w:rPr>
          <w:rStyle w:val="af5"/>
          <w:b w:val="0"/>
          <w:bCs w:val="0"/>
          <w:lang w:val="ru-RU"/>
        </w:rPr>
        <w:t>а ООО</w:t>
      </w:r>
      <w:proofErr w:type="gramEnd"/>
      <w:r w:rsidR="00333C1B" w:rsidRPr="00333C1B">
        <w:rPr>
          <w:rStyle w:val="af5"/>
          <w:b w:val="0"/>
          <w:bCs w:val="0"/>
          <w:lang w:val="ru-RU"/>
        </w:rPr>
        <w:t xml:space="preserve"> «Курскагротерминал». Рост показателя в 2025-2026 годах связан со строительством на территории района третьей очереди маслоэкстракционного зав</w:t>
      </w:r>
      <w:r w:rsidR="00333C1B" w:rsidRPr="00333C1B">
        <w:rPr>
          <w:rStyle w:val="af5"/>
          <w:b w:val="0"/>
          <w:bCs w:val="0"/>
          <w:lang w:val="ru-RU"/>
        </w:rPr>
        <w:t>о</w:t>
      </w:r>
      <w:r w:rsidR="00333C1B" w:rsidRPr="00333C1B">
        <w:rPr>
          <w:rStyle w:val="af5"/>
          <w:b w:val="0"/>
          <w:bCs w:val="0"/>
          <w:lang w:val="ru-RU"/>
        </w:rPr>
        <w:t>д</w:t>
      </w:r>
      <w:proofErr w:type="gramStart"/>
      <w:r w:rsidR="00333C1B" w:rsidRPr="00333C1B">
        <w:rPr>
          <w:rStyle w:val="af5"/>
          <w:b w:val="0"/>
          <w:bCs w:val="0"/>
          <w:lang w:val="ru-RU"/>
        </w:rPr>
        <w:t>а ООО</w:t>
      </w:r>
      <w:proofErr w:type="gramEnd"/>
      <w:r w:rsidR="00333C1B" w:rsidRPr="00333C1B">
        <w:rPr>
          <w:rStyle w:val="af5"/>
          <w:b w:val="0"/>
          <w:bCs w:val="0"/>
          <w:lang w:val="ru-RU"/>
        </w:rPr>
        <w:t xml:space="preserve"> «КУРСКАГРОТЕРМИНАЛ» (ГК «Содружество») мощностью переработки 9000 тонн масличных культур в сутки. С 2027 года  в связи с окончанием строительства показатель сн</w:t>
      </w:r>
      <w:r w:rsidR="00333C1B" w:rsidRPr="00333C1B">
        <w:rPr>
          <w:rStyle w:val="af5"/>
          <w:b w:val="0"/>
          <w:bCs w:val="0"/>
          <w:lang w:val="ru-RU"/>
        </w:rPr>
        <w:t>и</w:t>
      </w:r>
      <w:r w:rsidR="00333C1B" w:rsidRPr="00333C1B">
        <w:rPr>
          <w:rStyle w:val="af5"/>
          <w:b w:val="0"/>
          <w:bCs w:val="0"/>
          <w:lang w:val="ru-RU"/>
        </w:rPr>
        <w:t>жается.</w:t>
      </w:r>
    </w:p>
    <w:p w:rsidR="003B2ECB" w:rsidRPr="008F34EF" w:rsidRDefault="003B2ECB" w:rsidP="00A66ECD">
      <w:pPr>
        <w:jc w:val="both"/>
        <w:rPr>
          <w:rStyle w:val="af5"/>
          <w:b w:val="0"/>
          <w:bCs w:val="0"/>
          <w:lang w:val="ru-RU"/>
        </w:rPr>
      </w:pPr>
    </w:p>
    <w:p w:rsidR="00404FAA" w:rsidRPr="008F34EF" w:rsidRDefault="00404FAA" w:rsidP="00A66ECD">
      <w:pPr>
        <w:jc w:val="both"/>
        <w:rPr>
          <w:rStyle w:val="af5"/>
          <w:b w:val="0"/>
          <w:bCs w:val="0"/>
          <w:lang w:val="ru-RU"/>
        </w:rPr>
      </w:pPr>
      <w:r w:rsidRPr="008F34EF">
        <w:rPr>
          <w:rStyle w:val="af5"/>
          <w:b w:val="0"/>
          <w:bCs w:val="0"/>
          <w:lang w:val="ru-RU"/>
        </w:rPr>
        <w:t xml:space="preserve">4. </w:t>
      </w:r>
      <w:r w:rsidR="001E435F" w:rsidRPr="008F34EF">
        <w:rPr>
          <w:rStyle w:val="af5"/>
          <w:b w:val="0"/>
          <w:bCs w:val="0"/>
          <w:lang w:val="ru-RU"/>
        </w:rPr>
        <w:t>Показатель «Доля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w:t>
      </w:r>
      <w:r w:rsidR="001E435F" w:rsidRPr="008F34EF">
        <w:rPr>
          <w:rStyle w:val="af5"/>
          <w:b w:val="0"/>
          <w:bCs w:val="0"/>
          <w:lang w:val="ru-RU"/>
        </w:rPr>
        <w:t>й</w:t>
      </w:r>
      <w:r w:rsidR="001E435F" w:rsidRPr="008F34EF">
        <w:rPr>
          <w:rStyle w:val="af5"/>
          <w:b w:val="0"/>
          <w:bCs w:val="0"/>
          <w:lang w:val="ru-RU"/>
        </w:rPr>
        <w:t>она)</w:t>
      </w:r>
      <w:r w:rsidR="00D85274" w:rsidRPr="008F34EF">
        <w:rPr>
          <w:rStyle w:val="af5"/>
          <w:b w:val="0"/>
          <w:bCs w:val="0"/>
          <w:lang w:val="ru-RU"/>
        </w:rPr>
        <w:t>»</w:t>
      </w:r>
      <w:r w:rsidR="001E435F" w:rsidRPr="008F34EF">
        <w:rPr>
          <w:rStyle w:val="af5"/>
          <w:b w:val="0"/>
          <w:bCs w:val="0"/>
          <w:lang w:val="ru-RU"/>
        </w:rPr>
        <w:t xml:space="preserve"> </w:t>
      </w:r>
      <w:r w:rsidR="00720CB6" w:rsidRPr="008F34EF">
        <w:rPr>
          <w:rStyle w:val="af5"/>
          <w:b w:val="0"/>
          <w:bCs w:val="0"/>
          <w:lang w:val="ru-RU"/>
        </w:rPr>
        <w:t>в 20</w:t>
      </w:r>
      <w:r w:rsidR="00206CE4" w:rsidRPr="008F34EF">
        <w:rPr>
          <w:rStyle w:val="af5"/>
          <w:b w:val="0"/>
          <w:bCs w:val="0"/>
          <w:lang w:val="ru-RU"/>
        </w:rPr>
        <w:t>2</w:t>
      </w:r>
      <w:r w:rsidR="00333C1B">
        <w:rPr>
          <w:rStyle w:val="af5"/>
          <w:b w:val="0"/>
          <w:bCs w:val="0"/>
          <w:lang w:val="ru-RU"/>
        </w:rPr>
        <w:t>4</w:t>
      </w:r>
      <w:r w:rsidR="00720CB6" w:rsidRPr="008F34EF">
        <w:rPr>
          <w:rStyle w:val="af5"/>
          <w:b w:val="0"/>
          <w:bCs w:val="0"/>
          <w:lang w:val="ru-RU"/>
        </w:rPr>
        <w:t xml:space="preserve"> </w:t>
      </w:r>
      <w:r w:rsidR="00206CE4" w:rsidRPr="008F34EF">
        <w:rPr>
          <w:rStyle w:val="af5"/>
          <w:b w:val="0"/>
          <w:bCs w:val="0"/>
          <w:lang w:val="ru-RU"/>
        </w:rPr>
        <w:t xml:space="preserve"> </w:t>
      </w:r>
      <w:r w:rsidR="00720CB6" w:rsidRPr="008F34EF">
        <w:rPr>
          <w:rStyle w:val="af5"/>
          <w:b w:val="0"/>
          <w:bCs w:val="0"/>
          <w:lang w:val="ru-RU"/>
        </w:rPr>
        <w:t xml:space="preserve">году </w:t>
      </w:r>
      <w:r w:rsidR="00945DAA" w:rsidRPr="008F34EF">
        <w:rPr>
          <w:rStyle w:val="af5"/>
          <w:b w:val="0"/>
          <w:bCs w:val="0"/>
          <w:lang w:val="ru-RU"/>
        </w:rPr>
        <w:t>на 0,</w:t>
      </w:r>
      <w:r w:rsidR="00333C1B">
        <w:rPr>
          <w:rStyle w:val="af5"/>
          <w:b w:val="0"/>
          <w:bCs w:val="0"/>
          <w:lang w:val="ru-RU"/>
        </w:rPr>
        <w:t>1</w:t>
      </w:r>
      <w:r w:rsidR="00945DAA" w:rsidRPr="008F34EF">
        <w:rPr>
          <w:rStyle w:val="af5"/>
          <w:b w:val="0"/>
          <w:bCs w:val="0"/>
          <w:lang w:val="ru-RU"/>
        </w:rPr>
        <w:t xml:space="preserve"> % превышает </w:t>
      </w:r>
      <w:r w:rsidR="00032088" w:rsidRPr="008F34EF">
        <w:rPr>
          <w:rStyle w:val="af5"/>
          <w:b w:val="0"/>
          <w:bCs w:val="0"/>
          <w:lang w:val="ru-RU"/>
        </w:rPr>
        <w:t>уров</w:t>
      </w:r>
      <w:r w:rsidR="00945DAA" w:rsidRPr="008F34EF">
        <w:rPr>
          <w:rStyle w:val="af5"/>
          <w:b w:val="0"/>
          <w:bCs w:val="0"/>
          <w:lang w:val="ru-RU"/>
        </w:rPr>
        <w:t>е</w:t>
      </w:r>
      <w:r w:rsidR="00032088" w:rsidRPr="008F34EF">
        <w:rPr>
          <w:rStyle w:val="af5"/>
          <w:b w:val="0"/>
          <w:bCs w:val="0"/>
          <w:lang w:val="ru-RU"/>
        </w:rPr>
        <w:t>н</w:t>
      </w:r>
      <w:r w:rsidR="00945DAA" w:rsidRPr="008F34EF">
        <w:rPr>
          <w:rStyle w:val="af5"/>
          <w:b w:val="0"/>
          <w:bCs w:val="0"/>
          <w:lang w:val="ru-RU"/>
        </w:rPr>
        <w:t>ь</w:t>
      </w:r>
      <w:r w:rsidR="00032088" w:rsidRPr="008F34EF">
        <w:rPr>
          <w:rStyle w:val="af5"/>
          <w:b w:val="0"/>
          <w:bCs w:val="0"/>
          <w:lang w:val="ru-RU"/>
        </w:rPr>
        <w:t xml:space="preserve"> </w:t>
      </w:r>
      <w:r w:rsidR="00720CB6" w:rsidRPr="008F34EF">
        <w:rPr>
          <w:rStyle w:val="af5"/>
          <w:b w:val="0"/>
          <w:bCs w:val="0"/>
          <w:lang w:val="ru-RU"/>
        </w:rPr>
        <w:t>20</w:t>
      </w:r>
      <w:r w:rsidR="00945DAA" w:rsidRPr="008F34EF">
        <w:rPr>
          <w:rStyle w:val="af5"/>
          <w:b w:val="0"/>
          <w:bCs w:val="0"/>
          <w:lang w:val="ru-RU"/>
        </w:rPr>
        <w:t>2</w:t>
      </w:r>
      <w:r w:rsidR="00333C1B">
        <w:rPr>
          <w:rStyle w:val="af5"/>
          <w:b w:val="0"/>
          <w:bCs w:val="0"/>
          <w:lang w:val="ru-RU"/>
        </w:rPr>
        <w:t>3</w:t>
      </w:r>
      <w:r w:rsidR="00720CB6" w:rsidRPr="008F34EF">
        <w:rPr>
          <w:rStyle w:val="af5"/>
          <w:b w:val="0"/>
          <w:bCs w:val="0"/>
          <w:lang w:val="ru-RU"/>
        </w:rPr>
        <w:t xml:space="preserve"> года. </w:t>
      </w:r>
      <w:r w:rsidR="00333C1B" w:rsidRPr="00333C1B">
        <w:rPr>
          <w:rStyle w:val="af5"/>
          <w:b w:val="0"/>
          <w:bCs w:val="0"/>
          <w:lang w:val="ru-RU"/>
        </w:rPr>
        <w:t xml:space="preserve">Площадь </w:t>
      </w:r>
      <w:proofErr w:type="gramStart"/>
      <w:r w:rsidR="00333C1B" w:rsidRPr="00333C1B">
        <w:rPr>
          <w:rStyle w:val="af5"/>
          <w:b w:val="0"/>
          <w:bCs w:val="0"/>
          <w:lang w:val="ru-RU"/>
        </w:rPr>
        <w:t>земельных участков, я</w:t>
      </w:r>
      <w:r w:rsidR="00333C1B" w:rsidRPr="00333C1B">
        <w:rPr>
          <w:rStyle w:val="af5"/>
          <w:b w:val="0"/>
          <w:bCs w:val="0"/>
          <w:lang w:val="ru-RU"/>
        </w:rPr>
        <w:t>в</w:t>
      </w:r>
      <w:r w:rsidR="00333C1B" w:rsidRPr="00333C1B">
        <w:rPr>
          <w:rStyle w:val="af5"/>
          <w:b w:val="0"/>
          <w:bCs w:val="0"/>
          <w:lang w:val="ru-RU"/>
        </w:rPr>
        <w:t>ляющихся объектами налогообложения земельным налогом в 2024 году составила</w:t>
      </w:r>
      <w:proofErr w:type="gramEnd"/>
      <w:r w:rsidR="00333C1B" w:rsidRPr="00333C1B">
        <w:rPr>
          <w:rStyle w:val="af5"/>
          <w:b w:val="0"/>
          <w:bCs w:val="0"/>
          <w:lang w:val="ru-RU"/>
        </w:rPr>
        <w:t xml:space="preserve"> 1054,7 кв.км. В плановом периоде планируется в ходе инвентаризации земель и оформлению права собственности на невостребованные земельные участки увеличить данный показатель к 2027 году до 86,5%.</w:t>
      </w:r>
    </w:p>
    <w:p w:rsidR="009821A6" w:rsidRPr="008F34EF" w:rsidRDefault="009821A6" w:rsidP="00720CB6">
      <w:pPr>
        <w:jc w:val="both"/>
        <w:rPr>
          <w:rStyle w:val="af5"/>
          <w:b w:val="0"/>
          <w:bCs w:val="0"/>
          <w:lang w:val="ru-RU"/>
        </w:rPr>
      </w:pPr>
    </w:p>
    <w:p w:rsidR="00720CB6" w:rsidRPr="007441BE" w:rsidRDefault="00073B40" w:rsidP="00720CB6">
      <w:pPr>
        <w:jc w:val="both"/>
        <w:rPr>
          <w:rStyle w:val="af5"/>
          <w:b w:val="0"/>
          <w:bCs w:val="0"/>
          <w:lang w:val="ru-RU"/>
        </w:rPr>
      </w:pPr>
      <w:r w:rsidRPr="008F34EF">
        <w:rPr>
          <w:lang w:val="ru-RU"/>
        </w:rPr>
        <w:t xml:space="preserve">5. Показатель «Доля прибыльных сельскохозяйственных </w:t>
      </w:r>
      <w:proofErr w:type="gramStart"/>
      <w:r w:rsidRPr="008F34EF">
        <w:rPr>
          <w:lang w:val="ru-RU"/>
        </w:rPr>
        <w:t>организаций</w:t>
      </w:r>
      <w:proofErr w:type="gramEnd"/>
      <w:r w:rsidRPr="008F34EF">
        <w:rPr>
          <w:lang w:val="ru-RU"/>
        </w:rPr>
        <w:t xml:space="preserve"> в общем их числе» в 20</w:t>
      </w:r>
      <w:r w:rsidR="000F66CA" w:rsidRPr="008F34EF">
        <w:rPr>
          <w:lang w:val="ru-RU"/>
        </w:rPr>
        <w:t>2</w:t>
      </w:r>
      <w:r w:rsidR="007441BE">
        <w:rPr>
          <w:lang w:val="ru-RU"/>
        </w:rPr>
        <w:t>4</w:t>
      </w:r>
      <w:r w:rsidRPr="008F34EF">
        <w:rPr>
          <w:lang w:val="ru-RU"/>
        </w:rPr>
        <w:t xml:space="preserve"> году составил </w:t>
      </w:r>
      <w:r w:rsidR="007441BE">
        <w:rPr>
          <w:lang w:val="ru-RU"/>
        </w:rPr>
        <w:t>10</w:t>
      </w:r>
      <w:r w:rsidR="00CF4DB4" w:rsidRPr="008F34EF">
        <w:rPr>
          <w:lang w:val="ru-RU"/>
        </w:rPr>
        <w:t>0</w:t>
      </w:r>
      <w:r w:rsidRPr="008F34EF">
        <w:rPr>
          <w:lang w:val="ru-RU"/>
        </w:rPr>
        <w:t>,</w:t>
      </w:r>
      <w:r w:rsidR="00CF4DB4" w:rsidRPr="008F34EF">
        <w:rPr>
          <w:lang w:val="ru-RU"/>
        </w:rPr>
        <w:t>0</w:t>
      </w:r>
      <w:r w:rsidRPr="008F34EF">
        <w:rPr>
          <w:lang w:val="ru-RU"/>
        </w:rPr>
        <w:t xml:space="preserve"> %. </w:t>
      </w:r>
      <w:r w:rsidR="007441BE" w:rsidRPr="007441BE">
        <w:rPr>
          <w:rStyle w:val="af5"/>
          <w:b w:val="0"/>
          <w:lang w:val="ru-RU"/>
        </w:rPr>
        <w:t xml:space="preserve">В 2024 г. пять предприятий, сдавших годовой отчет,  получили </w:t>
      </w:r>
      <w:r w:rsidR="007441BE" w:rsidRPr="007441BE">
        <w:rPr>
          <w:rStyle w:val="af5"/>
          <w:b w:val="0"/>
          <w:lang w:val="ru-RU"/>
        </w:rPr>
        <w:lastRenderedPageBreak/>
        <w:t>прибыль.  С 2025 года также  планируется безубыточная деятельность всех сельскох</w:t>
      </w:r>
      <w:r w:rsidR="007441BE" w:rsidRPr="007441BE">
        <w:rPr>
          <w:rStyle w:val="af5"/>
          <w:b w:val="0"/>
          <w:lang w:val="ru-RU"/>
        </w:rPr>
        <w:t>о</w:t>
      </w:r>
      <w:r w:rsidR="007441BE" w:rsidRPr="007441BE">
        <w:rPr>
          <w:rStyle w:val="af5"/>
          <w:b w:val="0"/>
          <w:lang w:val="ru-RU"/>
        </w:rPr>
        <w:t>зяйственных предприятий района.</w:t>
      </w:r>
    </w:p>
    <w:p w:rsidR="00DB0165" w:rsidRPr="008F34EF" w:rsidRDefault="00720CB6" w:rsidP="00720CB6">
      <w:pPr>
        <w:jc w:val="both"/>
        <w:rPr>
          <w:rStyle w:val="af5"/>
          <w:b w:val="0"/>
          <w:bCs w:val="0"/>
          <w:lang w:val="ru-RU"/>
        </w:rPr>
      </w:pPr>
      <w:r w:rsidRPr="008F34EF">
        <w:rPr>
          <w:rStyle w:val="af5"/>
          <w:b w:val="0"/>
          <w:bCs w:val="0"/>
          <w:lang w:val="ru-RU"/>
        </w:rPr>
        <w:t>6. Показатель «Доля протяженности автомобильных дорог общего пользования местного зн</w:t>
      </w:r>
      <w:r w:rsidRPr="008F34EF">
        <w:rPr>
          <w:rStyle w:val="af5"/>
          <w:b w:val="0"/>
          <w:bCs w:val="0"/>
          <w:lang w:val="ru-RU"/>
        </w:rPr>
        <w:t>а</w:t>
      </w:r>
      <w:r w:rsidRPr="008F34EF">
        <w:rPr>
          <w:rStyle w:val="af5"/>
          <w:b w:val="0"/>
          <w:bCs w:val="0"/>
          <w:lang w:val="ru-RU"/>
        </w:rPr>
        <w:t>чения, не отвечающих нормативным требованиям, в общей протяженности автомобильных дорог общего пользования местного значения» в 20</w:t>
      </w:r>
      <w:r w:rsidR="00DF333E" w:rsidRPr="008F34EF">
        <w:rPr>
          <w:rStyle w:val="af5"/>
          <w:b w:val="0"/>
          <w:bCs w:val="0"/>
          <w:lang w:val="ru-RU"/>
        </w:rPr>
        <w:t>2</w:t>
      </w:r>
      <w:r w:rsidR="007441BE">
        <w:rPr>
          <w:rStyle w:val="af5"/>
          <w:b w:val="0"/>
          <w:bCs w:val="0"/>
          <w:lang w:val="ru-RU"/>
        </w:rPr>
        <w:t>4</w:t>
      </w:r>
      <w:r w:rsidRPr="008F34EF">
        <w:rPr>
          <w:rStyle w:val="af5"/>
          <w:b w:val="0"/>
          <w:bCs w:val="0"/>
          <w:lang w:val="ru-RU"/>
        </w:rPr>
        <w:t xml:space="preserve"> году составил </w:t>
      </w:r>
      <w:r w:rsidR="007441BE">
        <w:rPr>
          <w:rStyle w:val="af5"/>
          <w:b w:val="0"/>
          <w:bCs w:val="0"/>
          <w:lang w:val="ru-RU"/>
        </w:rPr>
        <w:t>86</w:t>
      </w:r>
      <w:r w:rsidR="00174B0A" w:rsidRPr="008F34EF">
        <w:rPr>
          <w:rStyle w:val="af5"/>
          <w:b w:val="0"/>
          <w:bCs w:val="0"/>
          <w:lang w:val="ru-RU"/>
        </w:rPr>
        <w:t>,</w:t>
      </w:r>
      <w:r w:rsidR="007441BE">
        <w:rPr>
          <w:rStyle w:val="af5"/>
          <w:b w:val="0"/>
          <w:bCs w:val="0"/>
          <w:lang w:val="ru-RU"/>
        </w:rPr>
        <w:t>0</w:t>
      </w:r>
      <w:r w:rsidRPr="008F34EF">
        <w:rPr>
          <w:rStyle w:val="af5"/>
          <w:b w:val="0"/>
          <w:bCs w:val="0"/>
          <w:lang w:val="ru-RU"/>
        </w:rPr>
        <w:t xml:space="preserve">%. </w:t>
      </w:r>
      <w:r w:rsidR="007441BE" w:rsidRPr="007441BE">
        <w:rPr>
          <w:rStyle w:val="af5"/>
          <w:b w:val="0"/>
          <w:bCs w:val="0"/>
          <w:lang w:val="ru-RU"/>
        </w:rPr>
        <w:t>По итогам инве</w:t>
      </w:r>
      <w:r w:rsidR="007441BE" w:rsidRPr="007441BE">
        <w:rPr>
          <w:rStyle w:val="af5"/>
          <w:b w:val="0"/>
          <w:bCs w:val="0"/>
          <w:lang w:val="ru-RU"/>
        </w:rPr>
        <w:t>н</w:t>
      </w:r>
      <w:r w:rsidR="007441BE" w:rsidRPr="007441BE">
        <w:rPr>
          <w:rStyle w:val="af5"/>
          <w:b w:val="0"/>
          <w:bCs w:val="0"/>
          <w:lang w:val="ru-RU"/>
        </w:rPr>
        <w:t>таризации автомобильных дорог муниципальных образований  общая протяженность автом</w:t>
      </w:r>
      <w:r w:rsidR="007441BE" w:rsidRPr="007441BE">
        <w:rPr>
          <w:rStyle w:val="af5"/>
          <w:b w:val="0"/>
          <w:bCs w:val="0"/>
          <w:lang w:val="ru-RU"/>
        </w:rPr>
        <w:t>о</w:t>
      </w:r>
      <w:r w:rsidR="007441BE" w:rsidRPr="007441BE">
        <w:rPr>
          <w:rStyle w:val="af5"/>
          <w:b w:val="0"/>
          <w:bCs w:val="0"/>
          <w:lang w:val="ru-RU"/>
        </w:rPr>
        <w:t>бильных дорог в 2024 году составила 383,1 км. С 2025 года планируется за счет проведения ремонтов существующих  и строительства новых участков дорог снижение доли протяженн</w:t>
      </w:r>
      <w:r w:rsidR="007441BE" w:rsidRPr="007441BE">
        <w:rPr>
          <w:rStyle w:val="af5"/>
          <w:b w:val="0"/>
          <w:bCs w:val="0"/>
          <w:lang w:val="ru-RU"/>
        </w:rPr>
        <w:t>о</w:t>
      </w:r>
      <w:r w:rsidR="007441BE" w:rsidRPr="007441BE">
        <w:rPr>
          <w:rStyle w:val="af5"/>
          <w:b w:val="0"/>
          <w:bCs w:val="0"/>
          <w:lang w:val="ru-RU"/>
        </w:rPr>
        <w:t xml:space="preserve">сти автомобильных </w:t>
      </w:r>
      <w:proofErr w:type="gramStart"/>
      <w:r w:rsidR="007441BE" w:rsidRPr="007441BE">
        <w:rPr>
          <w:rStyle w:val="af5"/>
          <w:b w:val="0"/>
          <w:bCs w:val="0"/>
          <w:lang w:val="ru-RU"/>
        </w:rPr>
        <w:t>дорог</w:t>
      </w:r>
      <w:proofErr w:type="gramEnd"/>
      <w:r w:rsidR="007441BE" w:rsidRPr="007441BE">
        <w:rPr>
          <w:rStyle w:val="af5"/>
          <w:b w:val="0"/>
          <w:bCs w:val="0"/>
          <w:lang w:val="ru-RU"/>
        </w:rPr>
        <w:t xml:space="preserve"> не отвечающих нормативным требованиям до 90,0 %.</w:t>
      </w:r>
    </w:p>
    <w:p w:rsidR="00DB0165" w:rsidRPr="008F34EF" w:rsidRDefault="00DB0165" w:rsidP="00720CB6">
      <w:pPr>
        <w:jc w:val="both"/>
        <w:rPr>
          <w:rStyle w:val="af5"/>
          <w:b w:val="0"/>
          <w:bCs w:val="0"/>
          <w:lang w:val="ru-RU"/>
        </w:rPr>
      </w:pPr>
    </w:p>
    <w:p w:rsidR="00720CB6" w:rsidRPr="008F34EF" w:rsidRDefault="00DB0165" w:rsidP="00720CB6">
      <w:pPr>
        <w:jc w:val="both"/>
        <w:rPr>
          <w:lang w:val="ru-RU"/>
        </w:rPr>
      </w:pPr>
      <w:r w:rsidRPr="008F34EF">
        <w:rPr>
          <w:rStyle w:val="af5"/>
          <w:b w:val="0"/>
          <w:bCs w:val="0"/>
          <w:lang w:val="ru-RU"/>
        </w:rPr>
        <w:t xml:space="preserve">7. </w:t>
      </w:r>
      <w:proofErr w:type="gramStart"/>
      <w:r w:rsidR="005425F3" w:rsidRPr="008F34EF">
        <w:rPr>
          <w:rStyle w:val="af5"/>
          <w:b w:val="0"/>
          <w:bCs w:val="0"/>
          <w:lang w:val="ru-RU"/>
        </w:rPr>
        <w:t>Показатель «Доля населения, проживающего в населенных пунктах, не имеющих регуля</w:t>
      </w:r>
      <w:r w:rsidR="005425F3" w:rsidRPr="008F34EF">
        <w:rPr>
          <w:rStyle w:val="af5"/>
          <w:b w:val="0"/>
          <w:bCs w:val="0"/>
          <w:lang w:val="ru-RU"/>
        </w:rPr>
        <w:t>р</w:t>
      </w:r>
      <w:r w:rsidR="005425F3" w:rsidRPr="008F34EF">
        <w:rPr>
          <w:rStyle w:val="af5"/>
          <w:b w:val="0"/>
          <w:bCs w:val="0"/>
          <w:lang w:val="ru-RU"/>
        </w:rPr>
        <w:t>ного автобусного и (или) железнодорожного сообщения с административным центром горо</w:t>
      </w:r>
      <w:r w:rsidR="005425F3" w:rsidRPr="008F34EF">
        <w:rPr>
          <w:rStyle w:val="af5"/>
          <w:b w:val="0"/>
          <w:bCs w:val="0"/>
          <w:lang w:val="ru-RU"/>
        </w:rPr>
        <w:t>д</w:t>
      </w:r>
      <w:r w:rsidR="005425F3" w:rsidRPr="008F34EF">
        <w:rPr>
          <w:rStyle w:val="af5"/>
          <w:b w:val="0"/>
          <w:bCs w:val="0"/>
          <w:lang w:val="ru-RU"/>
        </w:rPr>
        <w:t>ского округа (муниципального района), в общей численности населения городского округа (муниципального района)» в 20</w:t>
      </w:r>
      <w:r w:rsidR="00DF333E" w:rsidRPr="008F34EF">
        <w:rPr>
          <w:rStyle w:val="af5"/>
          <w:b w:val="0"/>
          <w:bCs w:val="0"/>
          <w:lang w:val="ru-RU"/>
        </w:rPr>
        <w:t>2</w:t>
      </w:r>
      <w:r w:rsidR="007441BE">
        <w:rPr>
          <w:rStyle w:val="af5"/>
          <w:b w:val="0"/>
          <w:bCs w:val="0"/>
          <w:lang w:val="ru-RU"/>
        </w:rPr>
        <w:t>4</w:t>
      </w:r>
      <w:r w:rsidR="005425F3" w:rsidRPr="008F34EF">
        <w:rPr>
          <w:rStyle w:val="af5"/>
          <w:b w:val="0"/>
          <w:bCs w:val="0"/>
          <w:lang w:val="ru-RU"/>
        </w:rPr>
        <w:t xml:space="preserve"> году составил </w:t>
      </w:r>
      <w:r w:rsidR="007441BE">
        <w:rPr>
          <w:rStyle w:val="af5"/>
          <w:b w:val="0"/>
          <w:bCs w:val="0"/>
          <w:lang w:val="ru-RU"/>
        </w:rPr>
        <w:t>1</w:t>
      </w:r>
      <w:r w:rsidR="0032350B" w:rsidRPr="008F34EF">
        <w:rPr>
          <w:rStyle w:val="af5"/>
          <w:b w:val="0"/>
          <w:bCs w:val="0"/>
          <w:lang w:val="ru-RU"/>
        </w:rPr>
        <w:t>,</w:t>
      </w:r>
      <w:r w:rsidR="007441BE">
        <w:rPr>
          <w:rStyle w:val="af5"/>
          <w:b w:val="0"/>
          <w:bCs w:val="0"/>
          <w:lang w:val="ru-RU"/>
        </w:rPr>
        <w:t>85</w:t>
      </w:r>
      <w:r w:rsidR="005425F3" w:rsidRPr="008F34EF">
        <w:rPr>
          <w:rStyle w:val="af5"/>
          <w:b w:val="0"/>
          <w:bCs w:val="0"/>
          <w:lang w:val="ru-RU"/>
        </w:rPr>
        <w:t xml:space="preserve">%.  </w:t>
      </w:r>
      <w:r w:rsidR="003B2322" w:rsidRPr="008F34EF">
        <w:rPr>
          <w:rStyle w:val="af5"/>
          <w:b w:val="0"/>
          <w:bCs w:val="0"/>
          <w:lang w:val="ru-RU"/>
        </w:rPr>
        <w:t>Э</w:t>
      </w:r>
      <w:r w:rsidR="003B2322" w:rsidRPr="008F34EF">
        <w:rPr>
          <w:lang w:val="ru-RU"/>
        </w:rPr>
        <w:t>то в основном население малонас</w:t>
      </w:r>
      <w:r w:rsidR="003B2322" w:rsidRPr="008F34EF">
        <w:rPr>
          <w:lang w:val="ru-RU"/>
        </w:rPr>
        <w:t>е</w:t>
      </w:r>
      <w:r w:rsidR="003B2322" w:rsidRPr="008F34EF">
        <w:rPr>
          <w:lang w:val="ru-RU"/>
        </w:rPr>
        <w:t>ленных пунктов (хуторов), не обеспеченные дорожной инфраструктурой, находящиеся на значительном удалении от центральных усадьб.</w:t>
      </w:r>
      <w:proofErr w:type="gramEnd"/>
      <w:r w:rsidR="003B2322" w:rsidRPr="008F34EF">
        <w:rPr>
          <w:lang w:val="ru-RU"/>
        </w:rPr>
        <w:t xml:space="preserve"> </w:t>
      </w:r>
      <w:r w:rsidR="007441BE" w:rsidRPr="007441BE">
        <w:rPr>
          <w:lang w:val="ru-RU"/>
        </w:rPr>
        <w:t>Снижение доли населения, проживающего в населенных пунктах, не имеющих регулярного автобусного и (или) железнодорожного соо</w:t>
      </w:r>
      <w:r w:rsidR="007441BE" w:rsidRPr="007441BE">
        <w:rPr>
          <w:lang w:val="ru-RU"/>
        </w:rPr>
        <w:t>б</w:t>
      </w:r>
      <w:r w:rsidR="007441BE" w:rsidRPr="007441BE">
        <w:rPr>
          <w:lang w:val="ru-RU"/>
        </w:rPr>
        <w:t>щения с административным центром района в 2024 году произошло за счет снижения числе</w:t>
      </w:r>
      <w:r w:rsidR="007441BE" w:rsidRPr="007441BE">
        <w:rPr>
          <w:lang w:val="ru-RU"/>
        </w:rPr>
        <w:t>н</w:t>
      </w:r>
      <w:r w:rsidR="007441BE" w:rsidRPr="007441BE">
        <w:rPr>
          <w:lang w:val="ru-RU"/>
        </w:rPr>
        <w:t>ности населения в данных населенных пунктах и строительства участков автомобильных д</w:t>
      </w:r>
      <w:r w:rsidR="007441BE" w:rsidRPr="007441BE">
        <w:rPr>
          <w:lang w:val="ru-RU"/>
        </w:rPr>
        <w:t>о</w:t>
      </w:r>
      <w:r w:rsidR="007441BE" w:rsidRPr="007441BE">
        <w:rPr>
          <w:lang w:val="ru-RU"/>
        </w:rPr>
        <w:t>рог соединяющих данные населенные пункты с дорожной инфраструктурой района.</w:t>
      </w:r>
      <w:r w:rsidR="00142EBC" w:rsidRPr="008F34EF">
        <w:rPr>
          <w:lang w:val="ru-RU"/>
        </w:rPr>
        <w:t xml:space="preserve"> </w:t>
      </w:r>
    </w:p>
    <w:p w:rsidR="005425F3" w:rsidRPr="008F34EF" w:rsidRDefault="005425F3" w:rsidP="00720CB6">
      <w:pPr>
        <w:jc w:val="both"/>
        <w:rPr>
          <w:lang w:val="ru-RU"/>
        </w:rPr>
      </w:pPr>
    </w:p>
    <w:p w:rsidR="008B54CF" w:rsidRPr="008F34EF" w:rsidRDefault="005425F3" w:rsidP="00720CB6">
      <w:pPr>
        <w:jc w:val="both"/>
        <w:rPr>
          <w:lang w:val="ru-RU"/>
        </w:rPr>
      </w:pPr>
      <w:r w:rsidRPr="008F34EF">
        <w:rPr>
          <w:lang w:val="ru-RU"/>
        </w:rPr>
        <w:t>8. Показатель «Среднемесячная номинальная начисленная заработная плата работников</w:t>
      </w:r>
      <w:r w:rsidR="008B54CF" w:rsidRPr="008F34EF">
        <w:rPr>
          <w:lang w:val="ru-RU"/>
        </w:rPr>
        <w:t>».</w:t>
      </w:r>
    </w:p>
    <w:p w:rsidR="00266BAB" w:rsidRPr="008F34EF" w:rsidRDefault="00F76615" w:rsidP="00266BAB">
      <w:pPr>
        <w:jc w:val="both"/>
        <w:rPr>
          <w:lang w:val="ru-RU"/>
        </w:rPr>
      </w:pPr>
      <w:proofErr w:type="gramStart"/>
      <w:r w:rsidRPr="00F76615">
        <w:rPr>
          <w:lang w:val="ru-RU"/>
        </w:rPr>
        <w:t>За счет роста производительности труда в промышленных и сельскохозяйственных предпр</w:t>
      </w:r>
      <w:r w:rsidRPr="00F76615">
        <w:rPr>
          <w:lang w:val="ru-RU"/>
        </w:rPr>
        <w:t>и</w:t>
      </w:r>
      <w:r w:rsidRPr="00F76615">
        <w:rPr>
          <w:lang w:val="ru-RU"/>
        </w:rPr>
        <w:t>ятиях района темп роста среднемесячной заработной платы в 2024 году составил 121,0 и ож</w:t>
      </w:r>
      <w:r w:rsidRPr="00F76615">
        <w:rPr>
          <w:lang w:val="ru-RU"/>
        </w:rPr>
        <w:t>и</w:t>
      </w:r>
      <w:r w:rsidRPr="00F76615">
        <w:rPr>
          <w:lang w:val="ru-RU"/>
        </w:rPr>
        <w:t xml:space="preserve">дается в 2025 году 105,%, в 2026 году - 107,2%, в 2027 году - 106,9%. </w:t>
      </w:r>
      <w:r w:rsidR="0032350B" w:rsidRPr="008F34EF">
        <w:rPr>
          <w:lang w:val="ru-RU"/>
        </w:rPr>
        <w:t xml:space="preserve"> </w:t>
      </w:r>
      <w:r w:rsidR="00266BAB" w:rsidRPr="008F34EF">
        <w:rPr>
          <w:lang w:val="ru-RU"/>
        </w:rPr>
        <w:t>В соответствии с реал</w:t>
      </w:r>
      <w:r w:rsidR="00266BAB" w:rsidRPr="008F34EF">
        <w:rPr>
          <w:lang w:val="ru-RU"/>
        </w:rPr>
        <w:t>и</w:t>
      </w:r>
      <w:r w:rsidR="00266BAB" w:rsidRPr="008F34EF">
        <w:rPr>
          <w:lang w:val="ru-RU"/>
        </w:rPr>
        <w:t>зацией мероприятий в части реализации Указа Президента РФ № 597 от 07.05.2012 г. "О м</w:t>
      </w:r>
      <w:r w:rsidR="00266BAB" w:rsidRPr="008F34EF">
        <w:rPr>
          <w:lang w:val="ru-RU"/>
        </w:rPr>
        <w:t>е</w:t>
      </w:r>
      <w:r w:rsidR="00266BAB" w:rsidRPr="008F34EF">
        <w:rPr>
          <w:lang w:val="ru-RU"/>
        </w:rPr>
        <w:t>роприятиях по реализации государственной социальной политики", темп роста среднемеся</w:t>
      </w:r>
      <w:r w:rsidR="00266BAB" w:rsidRPr="008F34EF">
        <w:rPr>
          <w:lang w:val="ru-RU"/>
        </w:rPr>
        <w:t>ч</w:t>
      </w:r>
      <w:r w:rsidR="00266BAB" w:rsidRPr="008F34EF">
        <w:rPr>
          <w:lang w:val="ru-RU"/>
        </w:rPr>
        <w:t>ной</w:t>
      </w:r>
      <w:proofErr w:type="gramEnd"/>
      <w:r w:rsidR="00266BAB" w:rsidRPr="008F34EF">
        <w:rPr>
          <w:lang w:val="ru-RU"/>
        </w:rPr>
        <w:t xml:space="preserve"> </w:t>
      </w:r>
      <w:proofErr w:type="gramStart"/>
      <w:r w:rsidR="00266BAB" w:rsidRPr="008F34EF">
        <w:rPr>
          <w:lang w:val="ru-RU"/>
        </w:rPr>
        <w:t>заработной платы работников муниципальных дошкольных образовательных учреждений в 20</w:t>
      </w:r>
      <w:r w:rsidR="00BC0CA4" w:rsidRPr="008F34EF">
        <w:rPr>
          <w:lang w:val="ru-RU"/>
        </w:rPr>
        <w:t>2</w:t>
      </w:r>
      <w:r>
        <w:rPr>
          <w:lang w:val="ru-RU"/>
        </w:rPr>
        <w:t>4</w:t>
      </w:r>
      <w:r w:rsidR="00266BAB" w:rsidRPr="008F34EF">
        <w:rPr>
          <w:lang w:val="ru-RU"/>
        </w:rPr>
        <w:t xml:space="preserve"> году составил 1</w:t>
      </w:r>
      <w:r>
        <w:rPr>
          <w:lang w:val="ru-RU"/>
        </w:rPr>
        <w:t>19</w:t>
      </w:r>
      <w:r w:rsidR="00266BAB" w:rsidRPr="008F34EF">
        <w:rPr>
          <w:lang w:val="ru-RU"/>
        </w:rPr>
        <w:t>,</w:t>
      </w:r>
      <w:r>
        <w:rPr>
          <w:lang w:val="ru-RU"/>
        </w:rPr>
        <w:t>2</w:t>
      </w:r>
      <w:r w:rsidR="00266BAB" w:rsidRPr="008F34EF">
        <w:rPr>
          <w:lang w:val="ru-RU"/>
        </w:rPr>
        <w:t xml:space="preserve"> %,  </w:t>
      </w:r>
      <w:r w:rsidR="007B165C" w:rsidRPr="008F34EF">
        <w:rPr>
          <w:lang w:val="ru-RU"/>
        </w:rPr>
        <w:t xml:space="preserve">темп роста </w:t>
      </w:r>
      <w:r w:rsidR="00266BAB" w:rsidRPr="008F34EF">
        <w:rPr>
          <w:lang w:val="ru-RU"/>
        </w:rPr>
        <w:t>среднемесячн</w:t>
      </w:r>
      <w:r w:rsidR="007B165C" w:rsidRPr="008F34EF">
        <w:rPr>
          <w:lang w:val="ru-RU"/>
        </w:rPr>
        <w:t>ой</w:t>
      </w:r>
      <w:r w:rsidR="00266BAB" w:rsidRPr="008F34EF">
        <w:rPr>
          <w:lang w:val="ru-RU"/>
        </w:rPr>
        <w:t xml:space="preserve"> заработн</w:t>
      </w:r>
      <w:r w:rsidR="007B165C" w:rsidRPr="008F34EF">
        <w:rPr>
          <w:lang w:val="ru-RU"/>
        </w:rPr>
        <w:t>ой</w:t>
      </w:r>
      <w:r w:rsidR="00266BAB" w:rsidRPr="008F34EF">
        <w:rPr>
          <w:lang w:val="ru-RU"/>
        </w:rPr>
        <w:t xml:space="preserve"> плат</w:t>
      </w:r>
      <w:r w:rsidR="007B165C" w:rsidRPr="008F34EF">
        <w:rPr>
          <w:lang w:val="ru-RU"/>
        </w:rPr>
        <w:t>ы</w:t>
      </w:r>
      <w:r w:rsidR="00266BAB" w:rsidRPr="008F34EF">
        <w:rPr>
          <w:lang w:val="ru-RU"/>
        </w:rPr>
        <w:t xml:space="preserve"> работников м</w:t>
      </w:r>
      <w:r w:rsidR="00266BAB" w:rsidRPr="008F34EF">
        <w:rPr>
          <w:lang w:val="ru-RU"/>
        </w:rPr>
        <w:t>у</w:t>
      </w:r>
      <w:r w:rsidR="00266BAB" w:rsidRPr="008F34EF">
        <w:rPr>
          <w:lang w:val="ru-RU"/>
        </w:rPr>
        <w:t>ниципальных общеобразовательных учреждений в 20</w:t>
      </w:r>
      <w:r w:rsidR="00BC0CA4" w:rsidRPr="008F34EF">
        <w:rPr>
          <w:lang w:val="ru-RU"/>
        </w:rPr>
        <w:t>2</w:t>
      </w:r>
      <w:r>
        <w:rPr>
          <w:lang w:val="ru-RU"/>
        </w:rPr>
        <w:t>4</w:t>
      </w:r>
      <w:r w:rsidR="00BC0CA4" w:rsidRPr="008F34EF">
        <w:rPr>
          <w:lang w:val="ru-RU"/>
        </w:rPr>
        <w:t xml:space="preserve"> </w:t>
      </w:r>
      <w:r w:rsidR="00266BAB" w:rsidRPr="008F34EF">
        <w:rPr>
          <w:lang w:val="ru-RU"/>
        </w:rPr>
        <w:t xml:space="preserve">году </w:t>
      </w:r>
      <w:r w:rsidR="007B165C" w:rsidRPr="008F34EF">
        <w:rPr>
          <w:lang w:val="ru-RU"/>
        </w:rPr>
        <w:t>составил 1</w:t>
      </w:r>
      <w:r w:rsidR="002D2785" w:rsidRPr="008F34EF">
        <w:rPr>
          <w:lang w:val="ru-RU"/>
        </w:rPr>
        <w:t>1</w:t>
      </w:r>
      <w:r>
        <w:rPr>
          <w:lang w:val="ru-RU"/>
        </w:rPr>
        <w:t>8</w:t>
      </w:r>
      <w:r w:rsidR="007B165C" w:rsidRPr="008F34EF">
        <w:rPr>
          <w:lang w:val="ru-RU"/>
        </w:rPr>
        <w:t>,</w:t>
      </w:r>
      <w:r>
        <w:rPr>
          <w:lang w:val="ru-RU"/>
        </w:rPr>
        <w:t>2</w:t>
      </w:r>
      <w:r w:rsidR="007B165C" w:rsidRPr="008F34EF">
        <w:rPr>
          <w:lang w:val="ru-RU"/>
        </w:rPr>
        <w:t>%</w:t>
      </w:r>
      <w:r w:rsidR="00266BAB" w:rsidRPr="008F34EF">
        <w:rPr>
          <w:lang w:val="ru-RU"/>
        </w:rPr>
        <w:t>, темп роста среднемесячной заработной платы учителей муниципальных общеобразовательных учрежд</w:t>
      </w:r>
      <w:r w:rsidR="00266BAB" w:rsidRPr="008F34EF">
        <w:rPr>
          <w:lang w:val="ru-RU"/>
        </w:rPr>
        <w:t>е</w:t>
      </w:r>
      <w:r w:rsidR="00266BAB" w:rsidRPr="008F34EF">
        <w:rPr>
          <w:lang w:val="ru-RU"/>
        </w:rPr>
        <w:t>ний в 20</w:t>
      </w:r>
      <w:r w:rsidR="00BC0CA4" w:rsidRPr="008F34EF">
        <w:rPr>
          <w:lang w:val="ru-RU"/>
        </w:rPr>
        <w:t>2</w:t>
      </w:r>
      <w:r>
        <w:rPr>
          <w:lang w:val="ru-RU"/>
        </w:rPr>
        <w:t>4</w:t>
      </w:r>
      <w:r w:rsidR="00266BAB" w:rsidRPr="008F34EF">
        <w:rPr>
          <w:lang w:val="ru-RU"/>
        </w:rPr>
        <w:t xml:space="preserve"> году составил 1</w:t>
      </w:r>
      <w:r w:rsidR="00473596" w:rsidRPr="008F34EF">
        <w:rPr>
          <w:lang w:val="ru-RU"/>
        </w:rPr>
        <w:t>1</w:t>
      </w:r>
      <w:r>
        <w:rPr>
          <w:lang w:val="ru-RU"/>
        </w:rPr>
        <w:t>5</w:t>
      </w:r>
      <w:r w:rsidR="00BC0CA4" w:rsidRPr="008F34EF">
        <w:rPr>
          <w:lang w:val="ru-RU"/>
        </w:rPr>
        <w:t>,</w:t>
      </w:r>
      <w:r>
        <w:rPr>
          <w:lang w:val="ru-RU"/>
        </w:rPr>
        <w:t>1</w:t>
      </w:r>
      <w:r w:rsidR="00266BAB" w:rsidRPr="008F34EF">
        <w:rPr>
          <w:lang w:val="ru-RU"/>
        </w:rPr>
        <w:t>%,  среднемесячная заработная плата работников муниципал</w:t>
      </w:r>
      <w:r w:rsidR="00266BAB" w:rsidRPr="008F34EF">
        <w:rPr>
          <w:lang w:val="ru-RU"/>
        </w:rPr>
        <w:t>ь</w:t>
      </w:r>
      <w:r w:rsidR="00266BAB" w:rsidRPr="008F34EF">
        <w:rPr>
          <w:lang w:val="ru-RU"/>
        </w:rPr>
        <w:t>ных учреждений культуры и искусства в 20</w:t>
      </w:r>
      <w:r w:rsidR="00BC0CA4" w:rsidRPr="008F34EF">
        <w:rPr>
          <w:lang w:val="ru-RU"/>
        </w:rPr>
        <w:t>2</w:t>
      </w:r>
      <w:r>
        <w:rPr>
          <w:lang w:val="ru-RU"/>
        </w:rPr>
        <w:t>4</w:t>
      </w:r>
      <w:r w:rsidR="00266BAB" w:rsidRPr="008F34EF">
        <w:rPr>
          <w:lang w:val="ru-RU"/>
        </w:rPr>
        <w:t xml:space="preserve"> году  </w:t>
      </w:r>
      <w:r w:rsidR="007B165C" w:rsidRPr="008F34EF">
        <w:rPr>
          <w:lang w:val="ru-RU"/>
        </w:rPr>
        <w:t xml:space="preserve">увеличилась </w:t>
      </w:r>
      <w:r w:rsidR="00266BAB" w:rsidRPr="008F34EF">
        <w:rPr>
          <w:lang w:val="ru-RU"/>
        </w:rPr>
        <w:t xml:space="preserve">на </w:t>
      </w:r>
      <w:r w:rsidR="0032350B" w:rsidRPr="008F34EF">
        <w:rPr>
          <w:lang w:val="ru-RU"/>
        </w:rPr>
        <w:t>1</w:t>
      </w:r>
      <w:r>
        <w:rPr>
          <w:lang w:val="ru-RU"/>
        </w:rPr>
        <w:t>1,</w:t>
      </w:r>
      <w:r w:rsidR="00337D39" w:rsidRPr="008F34EF">
        <w:rPr>
          <w:lang w:val="ru-RU"/>
        </w:rPr>
        <w:t>2</w:t>
      </w:r>
      <w:r w:rsidR="00266BAB" w:rsidRPr="008F34EF">
        <w:rPr>
          <w:lang w:val="ru-RU"/>
        </w:rPr>
        <w:t>%. В связи с вводом в</w:t>
      </w:r>
      <w:proofErr w:type="gramEnd"/>
      <w:r w:rsidR="00266BAB" w:rsidRPr="008F34EF">
        <w:rPr>
          <w:lang w:val="ru-RU"/>
        </w:rPr>
        <w:t xml:space="preserve"> эксплуатацию </w:t>
      </w:r>
      <w:proofErr w:type="spellStart"/>
      <w:r w:rsidR="00266BAB" w:rsidRPr="008F34EF">
        <w:rPr>
          <w:lang w:val="ru-RU"/>
        </w:rPr>
        <w:t>ФОКа</w:t>
      </w:r>
      <w:proofErr w:type="spellEnd"/>
      <w:r w:rsidR="00266BAB" w:rsidRPr="008F34EF">
        <w:rPr>
          <w:lang w:val="ru-RU"/>
        </w:rPr>
        <w:t xml:space="preserve"> в п. Касторное и укомплектованием штата работников среднемесячная заработная плата работников физической культуры и спорта в 20</w:t>
      </w:r>
      <w:r w:rsidR="00BC0CA4" w:rsidRPr="008F34EF">
        <w:rPr>
          <w:lang w:val="ru-RU"/>
        </w:rPr>
        <w:t>2</w:t>
      </w:r>
      <w:r>
        <w:rPr>
          <w:lang w:val="ru-RU"/>
        </w:rPr>
        <w:t>4</w:t>
      </w:r>
      <w:r w:rsidR="00266BAB" w:rsidRPr="008F34EF">
        <w:rPr>
          <w:lang w:val="ru-RU"/>
        </w:rPr>
        <w:t xml:space="preserve"> году составила </w:t>
      </w:r>
      <w:r w:rsidR="00337D39" w:rsidRPr="008F34EF">
        <w:rPr>
          <w:lang w:val="ru-RU"/>
        </w:rPr>
        <w:t>2</w:t>
      </w:r>
      <w:r>
        <w:rPr>
          <w:lang w:val="ru-RU"/>
        </w:rPr>
        <w:t>8</w:t>
      </w:r>
      <w:r w:rsidR="00337D39" w:rsidRPr="008F34EF">
        <w:rPr>
          <w:lang w:val="ru-RU"/>
        </w:rPr>
        <w:t>53</w:t>
      </w:r>
      <w:r>
        <w:rPr>
          <w:lang w:val="ru-RU"/>
        </w:rPr>
        <w:t>8</w:t>
      </w:r>
      <w:r w:rsidR="00266BAB" w:rsidRPr="008F34EF">
        <w:rPr>
          <w:lang w:val="ru-RU"/>
        </w:rPr>
        <w:t>,</w:t>
      </w:r>
      <w:r w:rsidR="00337D39" w:rsidRPr="008F34EF">
        <w:rPr>
          <w:lang w:val="ru-RU"/>
        </w:rPr>
        <w:t>1</w:t>
      </w:r>
      <w:r w:rsidR="00266BAB" w:rsidRPr="008F34EF">
        <w:rPr>
          <w:lang w:val="ru-RU"/>
        </w:rPr>
        <w:t xml:space="preserve"> рублей, что на </w:t>
      </w:r>
      <w:r w:rsidR="00BB1D5B">
        <w:rPr>
          <w:lang w:val="ru-RU"/>
        </w:rPr>
        <w:t>1</w:t>
      </w:r>
      <w:r w:rsidR="00337D39" w:rsidRPr="008F34EF">
        <w:rPr>
          <w:lang w:val="ru-RU"/>
        </w:rPr>
        <w:t>3</w:t>
      </w:r>
      <w:r w:rsidR="003F678E" w:rsidRPr="008F34EF">
        <w:rPr>
          <w:lang w:val="ru-RU"/>
        </w:rPr>
        <w:t>,</w:t>
      </w:r>
      <w:r w:rsidR="00337D39" w:rsidRPr="008F34EF">
        <w:rPr>
          <w:lang w:val="ru-RU"/>
        </w:rPr>
        <w:t>1</w:t>
      </w:r>
      <w:r w:rsidR="00266BAB" w:rsidRPr="008F34EF">
        <w:rPr>
          <w:lang w:val="ru-RU"/>
        </w:rPr>
        <w:t>% превысило уровень 20</w:t>
      </w:r>
      <w:r w:rsidR="002D2785" w:rsidRPr="008F34EF">
        <w:rPr>
          <w:lang w:val="ru-RU"/>
        </w:rPr>
        <w:t>2</w:t>
      </w:r>
      <w:r w:rsidR="00BB1D5B">
        <w:rPr>
          <w:lang w:val="ru-RU"/>
        </w:rPr>
        <w:t>3</w:t>
      </w:r>
      <w:r w:rsidR="00266BAB" w:rsidRPr="008F34EF">
        <w:rPr>
          <w:lang w:val="ru-RU"/>
        </w:rPr>
        <w:t xml:space="preserve"> года.</w:t>
      </w:r>
      <w:r w:rsidR="002458F3" w:rsidRPr="008F34EF">
        <w:rPr>
          <w:lang w:val="ru-RU"/>
        </w:rPr>
        <w:t xml:space="preserve"> </w:t>
      </w:r>
    </w:p>
    <w:p w:rsidR="00FB5B64" w:rsidRPr="008F34EF" w:rsidRDefault="00FB5B64" w:rsidP="00FB5B64">
      <w:pPr>
        <w:jc w:val="both"/>
        <w:rPr>
          <w:lang w:val="ru-RU"/>
        </w:rPr>
      </w:pPr>
    </w:p>
    <w:p w:rsidR="00BA2CF4" w:rsidRPr="008F34EF" w:rsidRDefault="00BA2CF4" w:rsidP="00720CB6">
      <w:pPr>
        <w:jc w:val="both"/>
        <w:rPr>
          <w:lang w:val="ru-RU"/>
        </w:rPr>
      </w:pPr>
    </w:p>
    <w:p w:rsidR="009429E2" w:rsidRPr="008F34EF" w:rsidRDefault="009429E2" w:rsidP="009429E2">
      <w:pPr>
        <w:jc w:val="center"/>
        <w:rPr>
          <w:b/>
          <w:bCs/>
          <w:lang w:val="ru-RU"/>
        </w:rPr>
      </w:pPr>
      <w:r w:rsidRPr="008F34EF">
        <w:rPr>
          <w:b/>
          <w:bCs/>
          <w:lang w:val="ru-RU"/>
        </w:rPr>
        <w:t>Дошкольное образование</w:t>
      </w:r>
    </w:p>
    <w:p w:rsidR="009429E2" w:rsidRPr="008F34EF" w:rsidRDefault="009429E2" w:rsidP="009429E2">
      <w:pPr>
        <w:jc w:val="center"/>
        <w:rPr>
          <w:b/>
          <w:bCs/>
          <w:lang w:val="ru-RU"/>
        </w:rPr>
      </w:pPr>
    </w:p>
    <w:p w:rsidR="008B08D0" w:rsidRPr="008F34EF" w:rsidRDefault="008B08D0" w:rsidP="008B08D0">
      <w:pPr>
        <w:jc w:val="both"/>
        <w:rPr>
          <w:lang w:val="ru-RU"/>
        </w:rPr>
      </w:pPr>
      <w:r w:rsidRPr="008F34EF">
        <w:rPr>
          <w:lang w:val="ru-RU"/>
        </w:rPr>
        <w:t>9. Показатель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в 202</w:t>
      </w:r>
      <w:r>
        <w:rPr>
          <w:lang w:val="ru-RU"/>
        </w:rPr>
        <w:t>4</w:t>
      </w:r>
      <w:r w:rsidRPr="008F34EF">
        <w:rPr>
          <w:lang w:val="ru-RU"/>
        </w:rPr>
        <w:t xml:space="preserve"> году составил </w:t>
      </w:r>
      <w:r>
        <w:rPr>
          <w:lang w:val="ru-RU"/>
        </w:rPr>
        <w:t>40</w:t>
      </w:r>
      <w:r w:rsidRPr="008F34EF">
        <w:rPr>
          <w:lang w:val="ru-RU"/>
        </w:rPr>
        <w:t>,</w:t>
      </w:r>
      <w:r>
        <w:rPr>
          <w:lang w:val="ru-RU"/>
        </w:rPr>
        <w:t>3</w:t>
      </w:r>
      <w:r w:rsidRPr="008F34EF">
        <w:rPr>
          <w:lang w:val="ru-RU"/>
        </w:rPr>
        <w:t xml:space="preserve">%, что на </w:t>
      </w:r>
      <w:r>
        <w:rPr>
          <w:lang w:val="ru-RU"/>
        </w:rPr>
        <w:t>2</w:t>
      </w:r>
      <w:r w:rsidRPr="008F34EF">
        <w:rPr>
          <w:lang w:val="ru-RU"/>
        </w:rPr>
        <w:t>,</w:t>
      </w:r>
      <w:r>
        <w:rPr>
          <w:lang w:val="ru-RU"/>
        </w:rPr>
        <w:t>5</w:t>
      </w:r>
      <w:r w:rsidRPr="008F34EF">
        <w:rPr>
          <w:lang w:val="ru-RU"/>
        </w:rPr>
        <w:t xml:space="preserve"> % выше уровня</w:t>
      </w:r>
      <w:r>
        <w:rPr>
          <w:lang w:val="ru-RU"/>
        </w:rPr>
        <w:t xml:space="preserve"> </w:t>
      </w:r>
      <w:r w:rsidRPr="008F34EF">
        <w:rPr>
          <w:lang w:val="ru-RU"/>
        </w:rPr>
        <w:t>202</w:t>
      </w:r>
      <w:r>
        <w:rPr>
          <w:lang w:val="ru-RU"/>
        </w:rPr>
        <w:t>3</w:t>
      </w:r>
      <w:r w:rsidRPr="008F34EF">
        <w:rPr>
          <w:lang w:val="ru-RU"/>
        </w:rPr>
        <w:t xml:space="preserve"> года и на </w:t>
      </w:r>
      <w:r>
        <w:rPr>
          <w:lang w:val="ru-RU"/>
        </w:rPr>
        <w:t>7</w:t>
      </w:r>
      <w:r w:rsidRPr="008F34EF">
        <w:rPr>
          <w:lang w:val="ru-RU"/>
        </w:rPr>
        <w:t>,1% выше</w:t>
      </w:r>
      <w:r>
        <w:rPr>
          <w:lang w:val="ru-RU"/>
        </w:rPr>
        <w:t xml:space="preserve"> </w:t>
      </w:r>
      <w:r w:rsidRPr="008F34EF">
        <w:rPr>
          <w:lang w:val="ru-RU"/>
        </w:rPr>
        <w:t>уровня 202</w:t>
      </w:r>
      <w:r>
        <w:rPr>
          <w:lang w:val="ru-RU"/>
        </w:rPr>
        <w:t>2</w:t>
      </w:r>
      <w:r w:rsidRPr="008F34EF">
        <w:rPr>
          <w:lang w:val="ru-RU"/>
        </w:rPr>
        <w:t xml:space="preserve"> года. Рост показателя в 202</w:t>
      </w:r>
      <w:r>
        <w:rPr>
          <w:lang w:val="ru-RU"/>
        </w:rPr>
        <w:t>4</w:t>
      </w:r>
      <w:r w:rsidRPr="008F34EF">
        <w:rPr>
          <w:lang w:val="ru-RU"/>
        </w:rPr>
        <w:t xml:space="preserve"> году по сравнению с 202</w:t>
      </w:r>
      <w:r>
        <w:rPr>
          <w:lang w:val="ru-RU"/>
        </w:rPr>
        <w:t>3</w:t>
      </w:r>
      <w:r w:rsidRPr="008F34EF">
        <w:rPr>
          <w:lang w:val="ru-RU"/>
        </w:rPr>
        <w:t xml:space="preserve"> годом обусловлено уменьшением численности детей в возрасте с 1 до 6 лет с </w:t>
      </w:r>
      <w:r>
        <w:rPr>
          <w:lang w:val="ru-RU"/>
        </w:rPr>
        <w:t xml:space="preserve">658 </w:t>
      </w:r>
      <w:proofErr w:type="gramStart"/>
      <w:r w:rsidRPr="008F34EF">
        <w:rPr>
          <w:lang w:val="ru-RU"/>
        </w:rPr>
        <w:t>до</w:t>
      </w:r>
      <w:proofErr w:type="gramEnd"/>
      <w:r w:rsidRPr="008F34EF">
        <w:rPr>
          <w:lang w:val="ru-RU"/>
        </w:rPr>
        <w:t xml:space="preserve"> 6</w:t>
      </w:r>
      <w:r>
        <w:rPr>
          <w:lang w:val="ru-RU"/>
        </w:rPr>
        <w:t>47</w:t>
      </w:r>
      <w:r w:rsidRPr="008F34EF">
        <w:rPr>
          <w:lang w:val="ru-RU"/>
        </w:rPr>
        <w:t xml:space="preserve">. </w:t>
      </w:r>
    </w:p>
    <w:p w:rsidR="00A07ED9" w:rsidRPr="008F34EF" w:rsidRDefault="00A07ED9" w:rsidP="00720CB6">
      <w:pPr>
        <w:jc w:val="both"/>
        <w:rPr>
          <w:lang w:val="ru-RU"/>
        </w:rPr>
      </w:pPr>
    </w:p>
    <w:p w:rsidR="00F856DD" w:rsidRPr="008F34EF" w:rsidRDefault="00F856DD" w:rsidP="00F856DD">
      <w:pPr>
        <w:jc w:val="both"/>
        <w:rPr>
          <w:lang w:val="ru-RU"/>
        </w:rPr>
      </w:pPr>
      <w:r w:rsidRPr="008F34EF">
        <w:rPr>
          <w:lang w:val="ru-RU"/>
        </w:rPr>
        <w:t>10. Показатель «Доля детей в возрасте 1 - 6 лет, стоящих на учете для определения в муниц</w:t>
      </w:r>
      <w:r w:rsidRPr="008F34EF">
        <w:rPr>
          <w:lang w:val="ru-RU"/>
        </w:rPr>
        <w:t>и</w:t>
      </w:r>
      <w:r w:rsidRPr="008F34EF">
        <w:rPr>
          <w:lang w:val="ru-RU"/>
        </w:rPr>
        <w:t>пальные дошкольные образовательные учреждения, в общей численности детей в возрасте 1 –</w:t>
      </w:r>
    </w:p>
    <w:p w:rsidR="00722901" w:rsidRPr="008F34EF" w:rsidRDefault="00F856DD" w:rsidP="00F856DD">
      <w:pPr>
        <w:jc w:val="both"/>
        <w:rPr>
          <w:lang w:val="ru-RU"/>
        </w:rPr>
      </w:pPr>
      <w:r w:rsidRPr="008F34EF">
        <w:rPr>
          <w:lang w:val="ru-RU"/>
        </w:rPr>
        <w:t>6 лет» в 202</w:t>
      </w:r>
      <w:r>
        <w:rPr>
          <w:lang w:val="ru-RU"/>
        </w:rPr>
        <w:t>4</w:t>
      </w:r>
      <w:r w:rsidRPr="008F34EF">
        <w:rPr>
          <w:lang w:val="ru-RU"/>
        </w:rPr>
        <w:t xml:space="preserve"> году составил</w:t>
      </w:r>
      <w:r>
        <w:rPr>
          <w:lang w:val="ru-RU"/>
        </w:rPr>
        <w:t xml:space="preserve"> 6</w:t>
      </w:r>
      <w:r w:rsidRPr="008F34EF">
        <w:rPr>
          <w:lang w:val="ru-RU"/>
        </w:rPr>
        <w:t>,</w:t>
      </w:r>
      <w:r>
        <w:rPr>
          <w:lang w:val="ru-RU"/>
        </w:rPr>
        <w:t>1</w:t>
      </w:r>
      <w:r w:rsidRPr="008F34EF">
        <w:rPr>
          <w:lang w:val="ru-RU"/>
        </w:rPr>
        <w:t>%, что на 1,</w:t>
      </w:r>
      <w:r>
        <w:rPr>
          <w:lang w:val="ru-RU"/>
        </w:rPr>
        <w:t>2</w:t>
      </w:r>
      <w:r w:rsidRPr="008F34EF">
        <w:rPr>
          <w:lang w:val="ru-RU"/>
        </w:rPr>
        <w:t xml:space="preserve">% ниже </w:t>
      </w:r>
      <w:r>
        <w:rPr>
          <w:lang w:val="ru-RU"/>
        </w:rPr>
        <w:t xml:space="preserve">уровня </w:t>
      </w:r>
      <w:r w:rsidRPr="008F34EF">
        <w:rPr>
          <w:lang w:val="ru-RU"/>
        </w:rPr>
        <w:t>202</w:t>
      </w:r>
      <w:r>
        <w:rPr>
          <w:lang w:val="ru-RU"/>
        </w:rPr>
        <w:t xml:space="preserve">3 года </w:t>
      </w:r>
      <w:r w:rsidRPr="008F34EF">
        <w:rPr>
          <w:lang w:val="ru-RU"/>
        </w:rPr>
        <w:t xml:space="preserve"> и</w:t>
      </w:r>
      <w:r>
        <w:rPr>
          <w:lang w:val="ru-RU"/>
        </w:rPr>
        <w:t xml:space="preserve"> на 2,9% ниже уровня</w:t>
      </w:r>
      <w:r w:rsidRPr="008F34EF">
        <w:rPr>
          <w:lang w:val="ru-RU"/>
        </w:rPr>
        <w:t xml:space="preserve"> 2022 годах, что обусловлено количеством обращений родителей. </w:t>
      </w:r>
      <w:r w:rsidR="00593003" w:rsidRPr="008F34EF">
        <w:rPr>
          <w:lang w:val="ru-RU"/>
        </w:rPr>
        <w:t xml:space="preserve">  </w:t>
      </w:r>
      <w:r w:rsidR="00125F76" w:rsidRPr="008F34EF">
        <w:rPr>
          <w:lang w:val="ru-RU"/>
        </w:rPr>
        <w:t xml:space="preserve"> </w:t>
      </w:r>
    </w:p>
    <w:p w:rsidR="00722901" w:rsidRPr="008F34EF" w:rsidRDefault="00722901" w:rsidP="00720CB6">
      <w:pPr>
        <w:jc w:val="both"/>
        <w:rPr>
          <w:lang w:val="ru-RU"/>
        </w:rPr>
      </w:pPr>
    </w:p>
    <w:p w:rsidR="00F856DD" w:rsidRPr="008F34EF" w:rsidRDefault="00F856DD" w:rsidP="00F856DD">
      <w:pPr>
        <w:jc w:val="both"/>
        <w:rPr>
          <w:lang w:val="ru-RU"/>
        </w:rPr>
      </w:pPr>
      <w:r w:rsidRPr="008F34EF">
        <w:rPr>
          <w:lang w:val="ru-RU"/>
        </w:rPr>
        <w:lastRenderedPageBreak/>
        <w:t>11. Показатель «Доля муниципальных дошкольных образовательных учреждений, здания к</w:t>
      </w:r>
      <w:r w:rsidRPr="008F34EF">
        <w:rPr>
          <w:lang w:val="ru-RU"/>
        </w:rPr>
        <w:t>о</w:t>
      </w:r>
      <w:r w:rsidRPr="008F34EF">
        <w:rPr>
          <w:lang w:val="ru-RU"/>
        </w:rPr>
        <w:t>торых находятся в аварийном состоянии или требуют капитального ремонта, в общем числе муниципальных дошкольных образовательных учреждений» в 202</w:t>
      </w:r>
      <w:r>
        <w:rPr>
          <w:lang w:val="ru-RU"/>
        </w:rPr>
        <w:t>4</w:t>
      </w:r>
      <w:r w:rsidRPr="008F34EF">
        <w:rPr>
          <w:lang w:val="ru-RU"/>
        </w:rPr>
        <w:t xml:space="preserve"> году равен </w:t>
      </w:r>
      <w:r>
        <w:rPr>
          <w:lang w:val="ru-RU"/>
        </w:rPr>
        <w:t>0,0</w:t>
      </w:r>
      <w:r w:rsidRPr="008F34EF">
        <w:rPr>
          <w:lang w:val="ru-RU"/>
        </w:rPr>
        <w:t xml:space="preserve">% , так как </w:t>
      </w:r>
      <w:r>
        <w:rPr>
          <w:lang w:val="ru-RU"/>
        </w:rPr>
        <w:t>отсутствовали</w:t>
      </w:r>
      <w:r w:rsidRPr="008F34EF">
        <w:rPr>
          <w:lang w:val="ru-RU"/>
        </w:rPr>
        <w:t xml:space="preserve"> дошкольны</w:t>
      </w:r>
      <w:r>
        <w:rPr>
          <w:lang w:val="ru-RU"/>
        </w:rPr>
        <w:t>е</w:t>
      </w:r>
      <w:r w:rsidRPr="008F34EF">
        <w:rPr>
          <w:lang w:val="ru-RU"/>
        </w:rPr>
        <w:t xml:space="preserve"> образовательны</w:t>
      </w:r>
      <w:r>
        <w:rPr>
          <w:lang w:val="ru-RU"/>
        </w:rPr>
        <w:t>е</w:t>
      </w:r>
      <w:r w:rsidRPr="008F34EF">
        <w:rPr>
          <w:lang w:val="ru-RU"/>
        </w:rPr>
        <w:t xml:space="preserve"> учреждени</w:t>
      </w:r>
      <w:r>
        <w:rPr>
          <w:lang w:val="ru-RU"/>
        </w:rPr>
        <w:t xml:space="preserve">я </w:t>
      </w:r>
      <w:proofErr w:type="gramStart"/>
      <w:r w:rsidRPr="008F34EF">
        <w:rPr>
          <w:lang w:val="ru-RU"/>
        </w:rPr>
        <w:t>района</w:t>
      </w:r>
      <w:proofErr w:type="gramEnd"/>
      <w:r w:rsidRPr="008F34EF">
        <w:rPr>
          <w:lang w:val="ru-RU"/>
        </w:rPr>
        <w:t xml:space="preserve"> требую</w:t>
      </w:r>
      <w:r>
        <w:rPr>
          <w:lang w:val="ru-RU"/>
        </w:rPr>
        <w:t>щие</w:t>
      </w:r>
      <w:r w:rsidRPr="008F34EF">
        <w:rPr>
          <w:lang w:val="ru-RU"/>
        </w:rPr>
        <w:t xml:space="preserve"> проведения р</w:t>
      </w:r>
      <w:r w:rsidRPr="008F34EF">
        <w:rPr>
          <w:lang w:val="ru-RU"/>
        </w:rPr>
        <w:t>е</w:t>
      </w:r>
      <w:r w:rsidRPr="008F34EF">
        <w:rPr>
          <w:lang w:val="ru-RU"/>
        </w:rPr>
        <w:t>монтов зданий муниципальных дошкольных образовательных учреждений.</w:t>
      </w:r>
    </w:p>
    <w:p w:rsidR="001C0460" w:rsidRPr="008F34EF" w:rsidRDefault="001C0460" w:rsidP="009429E2">
      <w:pPr>
        <w:jc w:val="center"/>
        <w:rPr>
          <w:b/>
          <w:bCs/>
          <w:lang w:val="ru-RU"/>
        </w:rPr>
      </w:pPr>
    </w:p>
    <w:p w:rsidR="009429E2" w:rsidRPr="008F34EF" w:rsidRDefault="009429E2" w:rsidP="009429E2">
      <w:pPr>
        <w:jc w:val="center"/>
        <w:rPr>
          <w:b/>
          <w:bCs/>
          <w:lang w:val="ru-RU"/>
        </w:rPr>
      </w:pPr>
      <w:r w:rsidRPr="00595DFB">
        <w:rPr>
          <w:b/>
          <w:bCs/>
          <w:lang w:val="ru-RU"/>
        </w:rPr>
        <w:t>Общее и дополнительное</w:t>
      </w:r>
      <w:r w:rsidRPr="008F34EF">
        <w:rPr>
          <w:b/>
          <w:bCs/>
          <w:lang w:val="ru-RU"/>
        </w:rPr>
        <w:t xml:space="preserve"> образование</w:t>
      </w:r>
    </w:p>
    <w:p w:rsidR="009429E2" w:rsidRPr="008F34EF" w:rsidRDefault="009429E2" w:rsidP="009429E2">
      <w:pPr>
        <w:jc w:val="center"/>
        <w:rPr>
          <w:b/>
          <w:bCs/>
          <w:lang w:val="ru-RU"/>
        </w:rPr>
      </w:pPr>
    </w:p>
    <w:p w:rsidR="00595DFB" w:rsidRPr="008F34EF" w:rsidRDefault="00595DFB" w:rsidP="00595DFB">
      <w:pPr>
        <w:jc w:val="both"/>
        <w:rPr>
          <w:lang w:val="ru-RU"/>
        </w:rPr>
      </w:pPr>
      <w:r w:rsidRPr="008F34EF">
        <w:rPr>
          <w:lang w:val="ru-RU"/>
        </w:rPr>
        <w:t>13. Показатель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в 202</w:t>
      </w:r>
      <w:r>
        <w:rPr>
          <w:lang w:val="ru-RU"/>
        </w:rPr>
        <w:t>4</w:t>
      </w:r>
      <w:r w:rsidRPr="008F34EF">
        <w:rPr>
          <w:lang w:val="ru-RU"/>
        </w:rPr>
        <w:t xml:space="preserve"> году составил </w:t>
      </w:r>
      <w:r>
        <w:rPr>
          <w:lang w:val="ru-RU"/>
        </w:rPr>
        <w:t>0,0</w:t>
      </w:r>
      <w:r w:rsidRPr="008F34EF">
        <w:rPr>
          <w:lang w:val="ru-RU"/>
        </w:rPr>
        <w:t xml:space="preserve">%, так как </w:t>
      </w:r>
      <w:r>
        <w:rPr>
          <w:lang w:val="ru-RU"/>
        </w:rPr>
        <w:t>все</w:t>
      </w:r>
      <w:r w:rsidRPr="008F34EF">
        <w:rPr>
          <w:lang w:val="ru-RU"/>
        </w:rPr>
        <w:t xml:space="preserve"> выпускник</w:t>
      </w:r>
      <w:r>
        <w:rPr>
          <w:lang w:val="ru-RU"/>
        </w:rPr>
        <w:t xml:space="preserve">и прошли государственную итоговую аттестацию и </w:t>
      </w:r>
      <w:r w:rsidRPr="008F34EF">
        <w:rPr>
          <w:lang w:val="ru-RU"/>
        </w:rPr>
        <w:t>получили аттестат</w:t>
      </w:r>
      <w:r>
        <w:rPr>
          <w:lang w:val="ru-RU"/>
        </w:rPr>
        <w:t>ы</w:t>
      </w:r>
      <w:r w:rsidRPr="008F34EF">
        <w:rPr>
          <w:lang w:val="ru-RU"/>
        </w:rPr>
        <w:t xml:space="preserve"> о среднем  образовании.</w:t>
      </w:r>
    </w:p>
    <w:p w:rsidR="004443CB" w:rsidRPr="008F34EF" w:rsidRDefault="004443CB" w:rsidP="00720CB6">
      <w:pPr>
        <w:jc w:val="both"/>
        <w:rPr>
          <w:lang w:val="ru-RU"/>
        </w:rPr>
      </w:pPr>
    </w:p>
    <w:p w:rsidR="00595DFB" w:rsidRPr="008F34EF" w:rsidRDefault="00595DFB" w:rsidP="00595DFB">
      <w:pPr>
        <w:jc w:val="both"/>
        <w:rPr>
          <w:lang w:val="ru-RU"/>
        </w:rPr>
      </w:pPr>
      <w:r w:rsidRPr="008F34EF">
        <w:rPr>
          <w:lang w:val="ru-RU"/>
        </w:rPr>
        <w:t>14. Показатель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w:t>
      </w:r>
      <w:r w:rsidRPr="008F34EF">
        <w:rPr>
          <w:lang w:val="ru-RU"/>
        </w:rPr>
        <w:t>ь</w:t>
      </w:r>
      <w:r w:rsidRPr="008F34EF">
        <w:rPr>
          <w:lang w:val="ru-RU"/>
        </w:rPr>
        <w:t>ных учреждений» в 202</w:t>
      </w:r>
      <w:r>
        <w:rPr>
          <w:lang w:val="ru-RU"/>
        </w:rPr>
        <w:t>4</w:t>
      </w:r>
      <w:r w:rsidRPr="008F34EF">
        <w:rPr>
          <w:lang w:val="ru-RU"/>
        </w:rPr>
        <w:t xml:space="preserve"> году</w:t>
      </w:r>
      <w:r w:rsidR="00D47134">
        <w:rPr>
          <w:lang w:val="ru-RU"/>
        </w:rPr>
        <w:t xml:space="preserve"> </w:t>
      </w:r>
      <w:r w:rsidRPr="008F34EF">
        <w:rPr>
          <w:lang w:val="ru-RU"/>
        </w:rPr>
        <w:t>составил 8</w:t>
      </w:r>
      <w:r>
        <w:rPr>
          <w:lang w:val="ru-RU"/>
        </w:rPr>
        <w:t>3</w:t>
      </w:r>
      <w:r w:rsidRPr="008F34EF">
        <w:rPr>
          <w:lang w:val="ru-RU"/>
        </w:rPr>
        <w:t>,</w:t>
      </w:r>
      <w:r>
        <w:rPr>
          <w:lang w:val="ru-RU"/>
        </w:rPr>
        <w:t>3</w:t>
      </w:r>
      <w:r w:rsidRPr="008F34EF">
        <w:rPr>
          <w:lang w:val="ru-RU"/>
        </w:rPr>
        <w:t>%, что на</w:t>
      </w:r>
      <w:r>
        <w:rPr>
          <w:lang w:val="ru-RU"/>
        </w:rPr>
        <w:t xml:space="preserve"> 4</w:t>
      </w:r>
      <w:r w:rsidRPr="008F34EF">
        <w:rPr>
          <w:lang w:val="ru-RU"/>
        </w:rPr>
        <w:t>,8% выше</w:t>
      </w:r>
      <w:r>
        <w:rPr>
          <w:lang w:val="ru-RU"/>
        </w:rPr>
        <w:t xml:space="preserve"> </w:t>
      </w:r>
      <w:r w:rsidRPr="008F34EF">
        <w:rPr>
          <w:lang w:val="ru-RU"/>
        </w:rPr>
        <w:t>уровня</w:t>
      </w:r>
      <w:r>
        <w:rPr>
          <w:lang w:val="ru-RU"/>
        </w:rPr>
        <w:t xml:space="preserve"> </w:t>
      </w:r>
      <w:r w:rsidRPr="008F34EF">
        <w:rPr>
          <w:lang w:val="ru-RU"/>
        </w:rPr>
        <w:t>202</w:t>
      </w:r>
      <w:r>
        <w:rPr>
          <w:lang w:val="ru-RU"/>
        </w:rPr>
        <w:t>3</w:t>
      </w:r>
      <w:r w:rsidRPr="008F34EF">
        <w:rPr>
          <w:lang w:val="ru-RU"/>
        </w:rPr>
        <w:t xml:space="preserve"> года, в связи с</w:t>
      </w:r>
      <w:r>
        <w:rPr>
          <w:lang w:val="ru-RU"/>
        </w:rPr>
        <w:t xml:space="preserve"> уменьшением количества общеобразовательных учреждений в районе </w:t>
      </w:r>
      <w:proofErr w:type="spellStart"/>
      <w:r>
        <w:rPr>
          <w:lang w:val="ru-RU"/>
        </w:rPr>
        <w:t>вследствии</w:t>
      </w:r>
      <w:proofErr w:type="spellEnd"/>
      <w:r>
        <w:rPr>
          <w:lang w:val="ru-RU"/>
        </w:rPr>
        <w:t xml:space="preserve"> их ликв</w:t>
      </w:r>
      <w:r>
        <w:rPr>
          <w:lang w:val="ru-RU"/>
        </w:rPr>
        <w:t>и</w:t>
      </w:r>
      <w:r>
        <w:rPr>
          <w:lang w:val="ru-RU"/>
        </w:rPr>
        <w:t>дации</w:t>
      </w:r>
      <w:r w:rsidRPr="008F34EF">
        <w:rPr>
          <w:lang w:val="ru-RU"/>
        </w:rPr>
        <w:t>. В плановом периоде данный показатель останется на уровне 202</w:t>
      </w:r>
      <w:r>
        <w:rPr>
          <w:lang w:val="ru-RU"/>
        </w:rPr>
        <w:t>4</w:t>
      </w:r>
      <w:r w:rsidRPr="008F34EF">
        <w:rPr>
          <w:lang w:val="ru-RU"/>
        </w:rPr>
        <w:t xml:space="preserve"> года.</w:t>
      </w:r>
    </w:p>
    <w:p w:rsidR="00B2794D" w:rsidRPr="008F34EF" w:rsidRDefault="00B2794D" w:rsidP="00720CB6">
      <w:pPr>
        <w:jc w:val="both"/>
        <w:rPr>
          <w:lang w:val="ru-RU"/>
        </w:rPr>
      </w:pPr>
    </w:p>
    <w:p w:rsidR="004140DA" w:rsidRPr="008F34EF" w:rsidRDefault="00595DFB" w:rsidP="004140DA">
      <w:pPr>
        <w:jc w:val="both"/>
        <w:rPr>
          <w:lang w:val="ru-RU"/>
        </w:rPr>
      </w:pPr>
      <w:r w:rsidRPr="008F34EF">
        <w:rPr>
          <w:lang w:val="ru-RU"/>
        </w:rPr>
        <w:t xml:space="preserve">15. </w:t>
      </w:r>
      <w:proofErr w:type="gramStart"/>
      <w:r w:rsidRPr="008F34EF">
        <w:rPr>
          <w:lang w:val="ru-RU"/>
        </w:rPr>
        <w:t>Показатель «Доля муниципальных общеобразовательных учреждений, здания которых н</w:t>
      </w:r>
      <w:r w:rsidRPr="008F34EF">
        <w:rPr>
          <w:lang w:val="ru-RU"/>
        </w:rPr>
        <w:t>а</w:t>
      </w:r>
      <w:r w:rsidRPr="008F34EF">
        <w:rPr>
          <w:lang w:val="ru-RU"/>
        </w:rPr>
        <w:t>ходятся в аварийном состоянии или требуют капитального ремонта, в общем количестве м</w:t>
      </w:r>
      <w:r w:rsidRPr="008F34EF">
        <w:rPr>
          <w:lang w:val="ru-RU"/>
        </w:rPr>
        <w:t>у</w:t>
      </w:r>
      <w:r w:rsidRPr="008F34EF">
        <w:rPr>
          <w:lang w:val="ru-RU"/>
        </w:rPr>
        <w:t>ниципальных общеобразовательных учреждений</w:t>
      </w:r>
      <w:r>
        <w:rPr>
          <w:lang w:val="ru-RU"/>
        </w:rPr>
        <w:t xml:space="preserve"> </w:t>
      </w:r>
      <w:r w:rsidRPr="008F34EF">
        <w:rPr>
          <w:lang w:val="ru-RU"/>
        </w:rPr>
        <w:t>в 202</w:t>
      </w:r>
      <w:r>
        <w:rPr>
          <w:lang w:val="ru-RU"/>
        </w:rPr>
        <w:t>4</w:t>
      </w:r>
      <w:r w:rsidRPr="008F34EF">
        <w:rPr>
          <w:lang w:val="ru-RU"/>
        </w:rPr>
        <w:t xml:space="preserve"> году составил </w:t>
      </w:r>
      <w:r>
        <w:rPr>
          <w:lang w:val="ru-RU"/>
        </w:rPr>
        <w:t>16,67</w:t>
      </w:r>
      <w:r w:rsidRPr="008F34EF">
        <w:rPr>
          <w:lang w:val="ru-RU"/>
        </w:rPr>
        <w:t>%.</w:t>
      </w:r>
      <w:r>
        <w:rPr>
          <w:lang w:val="ru-RU"/>
        </w:rPr>
        <w:t xml:space="preserve"> В </w:t>
      </w:r>
      <w:r w:rsidRPr="00536D5C">
        <w:rPr>
          <w:lang w:val="ru-RU"/>
        </w:rPr>
        <w:t>202</w:t>
      </w:r>
      <w:r>
        <w:rPr>
          <w:lang w:val="ru-RU"/>
        </w:rPr>
        <w:t>4</w:t>
      </w:r>
      <w:r w:rsidRPr="00536D5C">
        <w:rPr>
          <w:lang w:val="ru-RU"/>
        </w:rPr>
        <w:t xml:space="preserve"> году показатель </w:t>
      </w:r>
      <w:r>
        <w:rPr>
          <w:lang w:val="ru-RU"/>
        </w:rPr>
        <w:t>увеличился</w:t>
      </w:r>
      <w:r w:rsidRPr="00536D5C">
        <w:rPr>
          <w:lang w:val="ru-RU"/>
        </w:rPr>
        <w:t>, по сравнению с уровнем 202</w:t>
      </w:r>
      <w:r>
        <w:rPr>
          <w:lang w:val="ru-RU"/>
        </w:rPr>
        <w:t>3</w:t>
      </w:r>
      <w:r w:rsidRPr="00536D5C">
        <w:rPr>
          <w:lang w:val="ru-RU"/>
        </w:rPr>
        <w:t xml:space="preserve"> года, в связи с изменением требований к общеобразовательным учреждениям, изменением срока эк</w:t>
      </w:r>
      <w:r>
        <w:rPr>
          <w:lang w:val="ru-RU"/>
        </w:rPr>
        <w:t>с</w:t>
      </w:r>
      <w:r w:rsidRPr="00536D5C">
        <w:rPr>
          <w:lang w:val="ru-RU"/>
        </w:rPr>
        <w:t>плуатации зданий и проведением капитальных ремонтов.</w:t>
      </w:r>
      <w:proofErr w:type="gramEnd"/>
      <w:r>
        <w:rPr>
          <w:lang w:val="ru-RU"/>
        </w:rPr>
        <w:t xml:space="preserve"> </w:t>
      </w:r>
      <w:r w:rsidRPr="008F34EF">
        <w:rPr>
          <w:lang w:val="ru-RU"/>
        </w:rPr>
        <w:t>В плановом периоде</w:t>
      </w:r>
      <w:r w:rsidR="004140DA" w:rsidRPr="008F34EF">
        <w:rPr>
          <w:lang w:val="ru-RU"/>
        </w:rPr>
        <w:t xml:space="preserve"> </w:t>
      </w:r>
      <w:r>
        <w:rPr>
          <w:lang w:val="ru-RU"/>
        </w:rPr>
        <w:t xml:space="preserve">планируется снижение показателя за счет </w:t>
      </w:r>
      <w:proofErr w:type="gramStart"/>
      <w:r>
        <w:rPr>
          <w:lang w:val="ru-RU"/>
        </w:rPr>
        <w:t>пров</w:t>
      </w:r>
      <w:r>
        <w:rPr>
          <w:lang w:val="ru-RU"/>
        </w:rPr>
        <w:t>е</w:t>
      </w:r>
      <w:r>
        <w:rPr>
          <w:lang w:val="ru-RU"/>
        </w:rPr>
        <w:t xml:space="preserve">дения капитальных ремонтов зданий </w:t>
      </w:r>
      <w:r w:rsidR="005E24C0">
        <w:rPr>
          <w:lang w:val="ru-RU"/>
        </w:rPr>
        <w:t>общеобразовательных учреждений района</w:t>
      </w:r>
      <w:proofErr w:type="gramEnd"/>
      <w:r w:rsidR="005E24C0">
        <w:rPr>
          <w:lang w:val="ru-RU"/>
        </w:rPr>
        <w:t>.</w:t>
      </w:r>
    </w:p>
    <w:p w:rsidR="0048440C" w:rsidRPr="008F34EF" w:rsidRDefault="0048440C" w:rsidP="00720CB6">
      <w:pPr>
        <w:jc w:val="both"/>
        <w:rPr>
          <w:lang w:val="ru-RU"/>
        </w:rPr>
      </w:pPr>
    </w:p>
    <w:p w:rsidR="005E24C0" w:rsidRPr="008F34EF" w:rsidRDefault="005E24C0" w:rsidP="005E24C0">
      <w:pPr>
        <w:jc w:val="both"/>
        <w:rPr>
          <w:lang w:val="ru-RU"/>
        </w:rPr>
      </w:pPr>
      <w:r w:rsidRPr="008F34EF">
        <w:rPr>
          <w:lang w:val="ru-RU"/>
        </w:rPr>
        <w:t xml:space="preserve">16. Показатель «Доля детей первой и второй групп здоровья в общей </w:t>
      </w:r>
      <w:proofErr w:type="gramStart"/>
      <w:r w:rsidRPr="008F34EF">
        <w:rPr>
          <w:lang w:val="ru-RU"/>
        </w:rPr>
        <w:t>численности</w:t>
      </w:r>
      <w:proofErr w:type="gramEnd"/>
      <w:r w:rsidRPr="008F34EF">
        <w:rPr>
          <w:lang w:val="ru-RU"/>
        </w:rPr>
        <w:t xml:space="preserve"> обуча</w:t>
      </w:r>
      <w:r w:rsidRPr="008F34EF">
        <w:rPr>
          <w:lang w:val="ru-RU"/>
        </w:rPr>
        <w:t>ю</w:t>
      </w:r>
      <w:r w:rsidRPr="008F34EF">
        <w:rPr>
          <w:lang w:val="ru-RU"/>
        </w:rPr>
        <w:t>щихся в муниципальных общеобразовательных учреждениях» в 202</w:t>
      </w:r>
      <w:r>
        <w:rPr>
          <w:lang w:val="ru-RU"/>
        </w:rPr>
        <w:t>4</w:t>
      </w:r>
      <w:r w:rsidRPr="008F34EF">
        <w:rPr>
          <w:lang w:val="ru-RU"/>
        </w:rPr>
        <w:t xml:space="preserve"> году составил 8</w:t>
      </w:r>
      <w:r>
        <w:rPr>
          <w:lang w:val="ru-RU"/>
        </w:rPr>
        <w:t>6</w:t>
      </w:r>
      <w:r w:rsidRPr="008F34EF">
        <w:rPr>
          <w:lang w:val="ru-RU"/>
        </w:rPr>
        <w:t>,</w:t>
      </w:r>
      <w:r>
        <w:rPr>
          <w:lang w:val="ru-RU"/>
        </w:rPr>
        <w:t>9</w:t>
      </w:r>
      <w:r w:rsidRPr="008F34EF">
        <w:rPr>
          <w:lang w:val="ru-RU"/>
        </w:rPr>
        <w:t xml:space="preserve">%, что на </w:t>
      </w:r>
      <w:r>
        <w:rPr>
          <w:lang w:val="ru-RU"/>
        </w:rPr>
        <w:t>3</w:t>
      </w:r>
      <w:r w:rsidRPr="008F34EF">
        <w:rPr>
          <w:lang w:val="ru-RU"/>
        </w:rPr>
        <w:t>,</w:t>
      </w:r>
      <w:r>
        <w:rPr>
          <w:lang w:val="ru-RU"/>
        </w:rPr>
        <w:t>8</w:t>
      </w:r>
      <w:r w:rsidRPr="008F34EF">
        <w:rPr>
          <w:lang w:val="ru-RU"/>
        </w:rPr>
        <w:t>%</w:t>
      </w:r>
      <w:r>
        <w:rPr>
          <w:lang w:val="ru-RU"/>
        </w:rPr>
        <w:t xml:space="preserve"> выше </w:t>
      </w:r>
      <w:r w:rsidRPr="008F34EF">
        <w:rPr>
          <w:lang w:val="ru-RU"/>
        </w:rPr>
        <w:t>уровня 202</w:t>
      </w:r>
      <w:r>
        <w:rPr>
          <w:lang w:val="ru-RU"/>
        </w:rPr>
        <w:t>3 года</w:t>
      </w:r>
      <w:r w:rsidRPr="008F34EF">
        <w:rPr>
          <w:lang w:val="ru-RU"/>
        </w:rPr>
        <w:t>.</w:t>
      </w:r>
      <w:r>
        <w:rPr>
          <w:lang w:val="ru-RU"/>
        </w:rPr>
        <w:t xml:space="preserve"> </w:t>
      </w:r>
      <w:r w:rsidRPr="008F34EF">
        <w:rPr>
          <w:lang w:val="ru-RU"/>
        </w:rPr>
        <w:t>В дальнейшем благодаря улучшению питания и введению дополнительных часов уроков физической культуры в образовательных учреждениях района и организацией летнего отдыха обучающихся в загородных и летних лагерях данный показ</w:t>
      </w:r>
      <w:r w:rsidRPr="008F34EF">
        <w:rPr>
          <w:lang w:val="ru-RU"/>
        </w:rPr>
        <w:t>а</w:t>
      </w:r>
      <w:r w:rsidRPr="008F34EF">
        <w:rPr>
          <w:lang w:val="ru-RU"/>
        </w:rPr>
        <w:t>тель достигнет к 202</w:t>
      </w:r>
      <w:r>
        <w:rPr>
          <w:lang w:val="ru-RU"/>
        </w:rPr>
        <w:t>7</w:t>
      </w:r>
      <w:r w:rsidRPr="008F34EF">
        <w:rPr>
          <w:lang w:val="ru-RU"/>
        </w:rPr>
        <w:t xml:space="preserve"> году уровня 90,0%.</w:t>
      </w:r>
    </w:p>
    <w:p w:rsidR="008F64D0" w:rsidRPr="008F34EF" w:rsidRDefault="008F64D0" w:rsidP="00301637">
      <w:pPr>
        <w:jc w:val="both"/>
        <w:rPr>
          <w:lang w:val="ru-RU"/>
        </w:rPr>
      </w:pPr>
    </w:p>
    <w:p w:rsidR="00796EF9" w:rsidRPr="008F34EF" w:rsidRDefault="00467111" w:rsidP="00301637">
      <w:pPr>
        <w:jc w:val="both"/>
        <w:rPr>
          <w:lang w:val="ru-RU"/>
        </w:rPr>
      </w:pPr>
      <w:r w:rsidRPr="008F34EF">
        <w:rPr>
          <w:lang w:val="ru-RU"/>
        </w:rPr>
        <w:t xml:space="preserve">17. Показатель «Доля обучающихся в муниципальных общеобразовательных учреждениях, занимающихся во вторую (третью) смену, в общей </w:t>
      </w:r>
      <w:proofErr w:type="gramStart"/>
      <w:r w:rsidRPr="008F34EF">
        <w:rPr>
          <w:lang w:val="ru-RU"/>
        </w:rPr>
        <w:t>численности</w:t>
      </w:r>
      <w:proofErr w:type="gramEnd"/>
      <w:r w:rsidRPr="008F34EF">
        <w:rPr>
          <w:lang w:val="ru-RU"/>
        </w:rPr>
        <w:t xml:space="preserve"> обучающихся в муниципал</w:t>
      </w:r>
      <w:r w:rsidRPr="008F34EF">
        <w:rPr>
          <w:lang w:val="ru-RU"/>
        </w:rPr>
        <w:t>ь</w:t>
      </w:r>
      <w:r w:rsidRPr="008F34EF">
        <w:rPr>
          <w:lang w:val="ru-RU"/>
        </w:rPr>
        <w:t>ных общеобразовательных учреждениях» в 20</w:t>
      </w:r>
      <w:r w:rsidR="00456F2E" w:rsidRPr="008F34EF">
        <w:rPr>
          <w:lang w:val="ru-RU"/>
        </w:rPr>
        <w:t>2</w:t>
      </w:r>
      <w:r w:rsidR="005E24C0">
        <w:rPr>
          <w:lang w:val="ru-RU"/>
        </w:rPr>
        <w:t>4</w:t>
      </w:r>
      <w:r w:rsidRPr="008F34EF">
        <w:rPr>
          <w:lang w:val="ru-RU"/>
        </w:rPr>
        <w:t xml:space="preserve"> году составил </w:t>
      </w:r>
      <w:r w:rsidR="00BE07BF" w:rsidRPr="008F34EF">
        <w:rPr>
          <w:lang w:val="ru-RU"/>
        </w:rPr>
        <w:t>0,0%, что на</w:t>
      </w:r>
      <w:r w:rsidR="003012AA" w:rsidRPr="008F34EF">
        <w:rPr>
          <w:lang w:val="ru-RU"/>
        </w:rPr>
        <w:t xml:space="preserve">ходится на </w:t>
      </w:r>
      <w:r w:rsidR="00BE07BF" w:rsidRPr="008F34EF">
        <w:rPr>
          <w:lang w:val="ru-RU"/>
        </w:rPr>
        <w:t xml:space="preserve"> уровн</w:t>
      </w:r>
      <w:r w:rsidR="003012AA" w:rsidRPr="008F34EF">
        <w:rPr>
          <w:lang w:val="ru-RU"/>
        </w:rPr>
        <w:t>е</w:t>
      </w:r>
      <w:r w:rsidR="00BE07BF" w:rsidRPr="008F34EF">
        <w:rPr>
          <w:lang w:val="ru-RU"/>
        </w:rPr>
        <w:t xml:space="preserve"> 201</w:t>
      </w:r>
      <w:r w:rsidR="00E8425C" w:rsidRPr="008F34EF">
        <w:rPr>
          <w:lang w:val="ru-RU"/>
        </w:rPr>
        <w:t>7</w:t>
      </w:r>
      <w:r w:rsidR="003012AA" w:rsidRPr="008F34EF">
        <w:rPr>
          <w:lang w:val="ru-RU"/>
        </w:rPr>
        <w:t>-20</w:t>
      </w:r>
      <w:r w:rsidR="00C9395C" w:rsidRPr="008F34EF">
        <w:rPr>
          <w:lang w:val="ru-RU"/>
        </w:rPr>
        <w:t>2</w:t>
      </w:r>
      <w:r w:rsidR="005E24C0">
        <w:rPr>
          <w:lang w:val="ru-RU"/>
        </w:rPr>
        <w:t>3</w:t>
      </w:r>
      <w:r w:rsidR="00BE07BF" w:rsidRPr="008F34EF">
        <w:rPr>
          <w:lang w:val="ru-RU"/>
        </w:rPr>
        <w:t xml:space="preserve"> год</w:t>
      </w:r>
      <w:r w:rsidR="003012AA" w:rsidRPr="008F34EF">
        <w:rPr>
          <w:lang w:val="ru-RU"/>
        </w:rPr>
        <w:t>ов</w:t>
      </w:r>
      <w:r w:rsidR="00BE07BF" w:rsidRPr="008F34EF">
        <w:rPr>
          <w:lang w:val="ru-RU"/>
        </w:rPr>
        <w:t xml:space="preserve">. </w:t>
      </w:r>
      <w:proofErr w:type="gramStart"/>
      <w:r w:rsidR="00BE07BF" w:rsidRPr="008F34EF">
        <w:rPr>
          <w:lang w:val="ru-RU"/>
        </w:rPr>
        <w:t>Доля обучающихся сократилась за счет оптимизации использ</w:t>
      </w:r>
      <w:r w:rsidR="00F57FC8" w:rsidRPr="008F34EF">
        <w:rPr>
          <w:lang w:val="ru-RU"/>
        </w:rPr>
        <w:t>у</w:t>
      </w:r>
      <w:r w:rsidR="00BE07BF" w:rsidRPr="008F34EF">
        <w:rPr>
          <w:lang w:val="ru-RU"/>
        </w:rPr>
        <w:t>емой  площ</w:t>
      </w:r>
      <w:r w:rsidR="00BE07BF" w:rsidRPr="008F34EF">
        <w:rPr>
          <w:lang w:val="ru-RU"/>
        </w:rPr>
        <w:t>а</w:t>
      </w:r>
      <w:r w:rsidR="00BE07BF" w:rsidRPr="008F34EF">
        <w:rPr>
          <w:lang w:val="ru-RU"/>
        </w:rPr>
        <w:t>ди, 2 смена  в общеобразовательных учреж</w:t>
      </w:r>
      <w:r w:rsidR="00F57FC8" w:rsidRPr="008F34EF">
        <w:rPr>
          <w:lang w:val="ru-RU"/>
        </w:rPr>
        <w:t>д</w:t>
      </w:r>
      <w:r w:rsidR="00BE07BF" w:rsidRPr="008F34EF">
        <w:rPr>
          <w:lang w:val="ru-RU"/>
        </w:rPr>
        <w:t>ениях ликвидирована.</w:t>
      </w:r>
      <w:proofErr w:type="gramEnd"/>
    </w:p>
    <w:p w:rsidR="009048B9" w:rsidRPr="008F34EF" w:rsidRDefault="009048B9" w:rsidP="00301637">
      <w:pPr>
        <w:jc w:val="both"/>
        <w:rPr>
          <w:lang w:val="ru-RU"/>
        </w:rPr>
      </w:pPr>
    </w:p>
    <w:p w:rsidR="00257E53" w:rsidRPr="008F34EF" w:rsidRDefault="00796EF9" w:rsidP="00301637">
      <w:pPr>
        <w:jc w:val="both"/>
        <w:rPr>
          <w:lang w:val="ru-RU"/>
        </w:rPr>
      </w:pPr>
      <w:r w:rsidRPr="008F34EF">
        <w:rPr>
          <w:lang w:val="ru-RU"/>
        </w:rPr>
        <w:t>18. Показатель «Расходы бюджета муниципального образования на общее образование в ра</w:t>
      </w:r>
      <w:r w:rsidRPr="008F34EF">
        <w:rPr>
          <w:lang w:val="ru-RU"/>
        </w:rPr>
        <w:t>с</w:t>
      </w:r>
      <w:r w:rsidRPr="008F34EF">
        <w:rPr>
          <w:lang w:val="ru-RU"/>
        </w:rPr>
        <w:t>чете на 1 обучающегося в муниципальных общеобразовательных учреждениях» в 20</w:t>
      </w:r>
      <w:r w:rsidR="008047CE" w:rsidRPr="008F34EF">
        <w:rPr>
          <w:lang w:val="ru-RU"/>
        </w:rPr>
        <w:t>2</w:t>
      </w:r>
      <w:r w:rsidR="005E24C0">
        <w:rPr>
          <w:lang w:val="ru-RU"/>
        </w:rPr>
        <w:t>4</w:t>
      </w:r>
      <w:r w:rsidRPr="008F34EF">
        <w:rPr>
          <w:lang w:val="ru-RU"/>
        </w:rPr>
        <w:t xml:space="preserve"> году составил </w:t>
      </w:r>
      <w:r w:rsidR="004727A1" w:rsidRPr="008F34EF">
        <w:rPr>
          <w:lang w:val="ru-RU"/>
        </w:rPr>
        <w:t>3</w:t>
      </w:r>
      <w:r w:rsidR="005E24C0">
        <w:rPr>
          <w:lang w:val="ru-RU"/>
        </w:rPr>
        <w:t>38</w:t>
      </w:r>
      <w:r w:rsidR="00DA347D" w:rsidRPr="008F34EF">
        <w:rPr>
          <w:lang w:val="ru-RU"/>
        </w:rPr>
        <w:t>,</w:t>
      </w:r>
      <w:r w:rsidR="005E24C0">
        <w:rPr>
          <w:lang w:val="ru-RU"/>
        </w:rPr>
        <w:t>0</w:t>
      </w:r>
      <w:r w:rsidR="00DA347D" w:rsidRPr="008F34EF">
        <w:rPr>
          <w:lang w:val="ru-RU"/>
        </w:rPr>
        <w:t xml:space="preserve"> тыс. рублей, что на </w:t>
      </w:r>
      <w:r w:rsidR="005E24C0">
        <w:rPr>
          <w:lang w:val="ru-RU"/>
        </w:rPr>
        <w:t>0,1</w:t>
      </w:r>
      <w:r w:rsidR="00DA347D" w:rsidRPr="008F34EF">
        <w:rPr>
          <w:lang w:val="ru-RU"/>
        </w:rPr>
        <w:t xml:space="preserve">% </w:t>
      </w:r>
      <w:r w:rsidR="005E24C0">
        <w:rPr>
          <w:lang w:val="ru-RU"/>
        </w:rPr>
        <w:t>ниже</w:t>
      </w:r>
      <w:r w:rsidR="00DA347D" w:rsidRPr="008F34EF">
        <w:rPr>
          <w:lang w:val="ru-RU"/>
        </w:rPr>
        <w:t xml:space="preserve"> уровня 20</w:t>
      </w:r>
      <w:r w:rsidR="00C9395C" w:rsidRPr="008F34EF">
        <w:rPr>
          <w:lang w:val="ru-RU"/>
        </w:rPr>
        <w:t>2</w:t>
      </w:r>
      <w:r w:rsidR="005E24C0">
        <w:rPr>
          <w:lang w:val="ru-RU"/>
        </w:rPr>
        <w:t>3</w:t>
      </w:r>
      <w:r w:rsidR="00DA347D" w:rsidRPr="008F34EF">
        <w:rPr>
          <w:lang w:val="ru-RU"/>
        </w:rPr>
        <w:t xml:space="preserve"> года и на </w:t>
      </w:r>
      <w:r w:rsidR="005E24C0">
        <w:rPr>
          <w:lang w:val="ru-RU"/>
        </w:rPr>
        <w:t>22</w:t>
      </w:r>
      <w:r w:rsidR="00E8425C" w:rsidRPr="008F34EF">
        <w:rPr>
          <w:lang w:val="ru-RU"/>
        </w:rPr>
        <w:t>,</w:t>
      </w:r>
      <w:r w:rsidR="005E24C0">
        <w:rPr>
          <w:lang w:val="ru-RU"/>
        </w:rPr>
        <w:t>2</w:t>
      </w:r>
      <w:r w:rsidR="00DA347D" w:rsidRPr="008F34EF">
        <w:rPr>
          <w:lang w:val="ru-RU"/>
        </w:rPr>
        <w:t>% превышает уровень 20</w:t>
      </w:r>
      <w:r w:rsidR="00DD6F50" w:rsidRPr="008F34EF">
        <w:rPr>
          <w:lang w:val="ru-RU"/>
        </w:rPr>
        <w:t>2</w:t>
      </w:r>
      <w:r w:rsidR="005E24C0">
        <w:rPr>
          <w:lang w:val="ru-RU"/>
        </w:rPr>
        <w:t>2</w:t>
      </w:r>
      <w:r w:rsidR="00DA347D" w:rsidRPr="008F34EF">
        <w:rPr>
          <w:lang w:val="ru-RU"/>
        </w:rPr>
        <w:t xml:space="preserve"> года. </w:t>
      </w:r>
      <w:r w:rsidR="005E24C0" w:rsidRPr="005E24C0">
        <w:rPr>
          <w:lang w:val="ru-RU"/>
        </w:rPr>
        <w:t>Снижение показателя в 2024 году обусловлен</w:t>
      </w:r>
      <w:r w:rsidR="005E24C0">
        <w:rPr>
          <w:lang w:val="ru-RU"/>
        </w:rPr>
        <w:t>о</w:t>
      </w:r>
      <w:r w:rsidR="005E24C0" w:rsidRPr="005E24C0">
        <w:rPr>
          <w:lang w:val="ru-RU"/>
        </w:rPr>
        <w:t xml:space="preserve"> оптимизацией расходов на оплату труда и содержание зданий и уменьшением численности обучающихся по сравнению с 2023 годом.</w:t>
      </w:r>
      <w:r w:rsidR="008047CE" w:rsidRPr="008F34EF">
        <w:rPr>
          <w:lang w:val="ru-RU"/>
        </w:rPr>
        <w:t xml:space="preserve"> </w:t>
      </w:r>
      <w:r w:rsidR="002C1189" w:rsidRPr="008F34EF">
        <w:rPr>
          <w:lang w:val="ru-RU"/>
        </w:rPr>
        <w:t xml:space="preserve"> </w:t>
      </w:r>
    </w:p>
    <w:p w:rsidR="005A3625" w:rsidRPr="008F34EF" w:rsidRDefault="005A3625" w:rsidP="00301637">
      <w:pPr>
        <w:jc w:val="both"/>
        <w:rPr>
          <w:lang w:val="ru-RU"/>
        </w:rPr>
      </w:pPr>
    </w:p>
    <w:p w:rsidR="005E24C0" w:rsidRPr="008F34EF" w:rsidRDefault="005E24C0" w:rsidP="005E24C0">
      <w:pPr>
        <w:jc w:val="both"/>
        <w:rPr>
          <w:lang w:val="ru-RU"/>
        </w:rPr>
      </w:pPr>
      <w:r w:rsidRPr="008F34EF">
        <w:rPr>
          <w:lang w:val="ru-RU"/>
        </w:rPr>
        <w:t>19. Показатель «Доля детей в возрасте 5 - 18 лет, получающих услуги по дополнительному образованию в организациях различной организационно-правовой формы и формы собстве</w:t>
      </w:r>
      <w:r w:rsidRPr="008F34EF">
        <w:rPr>
          <w:lang w:val="ru-RU"/>
        </w:rPr>
        <w:t>н</w:t>
      </w:r>
      <w:r w:rsidRPr="008F34EF">
        <w:rPr>
          <w:lang w:val="ru-RU"/>
        </w:rPr>
        <w:t>ности, в общей численности детей данной возрастной группы» в 202</w:t>
      </w:r>
      <w:r>
        <w:rPr>
          <w:lang w:val="ru-RU"/>
        </w:rPr>
        <w:t>4</w:t>
      </w:r>
      <w:r w:rsidRPr="008F34EF">
        <w:rPr>
          <w:lang w:val="ru-RU"/>
        </w:rPr>
        <w:t xml:space="preserve"> году составил 8</w:t>
      </w:r>
      <w:r>
        <w:rPr>
          <w:lang w:val="ru-RU"/>
        </w:rPr>
        <w:t>6</w:t>
      </w:r>
      <w:r w:rsidRPr="008F34EF">
        <w:rPr>
          <w:lang w:val="ru-RU"/>
        </w:rPr>
        <w:t>,</w:t>
      </w:r>
      <w:r>
        <w:rPr>
          <w:lang w:val="ru-RU"/>
        </w:rPr>
        <w:t>0</w:t>
      </w:r>
      <w:r w:rsidRPr="008F34EF">
        <w:rPr>
          <w:lang w:val="ru-RU"/>
        </w:rPr>
        <w:t>%. Показатель в 202</w:t>
      </w:r>
      <w:r>
        <w:rPr>
          <w:lang w:val="ru-RU"/>
        </w:rPr>
        <w:t>4</w:t>
      </w:r>
      <w:r w:rsidRPr="008F34EF">
        <w:rPr>
          <w:lang w:val="ru-RU"/>
        </w:rPr>
        <w:t xml:space="preserve"> года  уменьшился по сравнению с 202</w:t>
      </w:r>
      <w:r>
        <w:rPr>
          <w:lang w:val="ru-RU"/>
        </w:rPr>
        <w:t>3</w:t>
      </w:r>
      <w:r w:rsidRPr="008F34EF">
        <w:rPr>
          <w:lang w:val="ru-RU"/>
        </w:rPr>
        <w:t xml:space="preserve"> годом, так как указан без учета вн</w:t>
      </w:r>
      <w:r w:rsidRPr="008F34EF">
        <w:rPr>
          <w:lang w:val="ru-RU"/>
        </w:rPr>
        <w:t>е</w:t>
      </w:r>
      <w:r w:rsidRPr="008F34EF">
        <w:rPr>
          <w:lang w:val="ru-RU"/>
        </w:rPr>
        <w:t>урочной деятельности</w:t>
      </w:r>
    </w:p>
    <w:p w:rsidR="00F72988" w:rsidRPr="008F34EF" w:rsidRDefault="00F72988" w:rsidP="00F72988">
      <w:pPr>
        <w:jc w:val="center"/>
        <w:rPr>
          <w:b/>
          <w:bCs/>
          <w:lang w:val="ru-RU"/>
        </w:rPr>
      </w:pPr>
      <w:r w:rsidRPr="008F34EF">
        <w:rPr>
          <w:b/>
          <w:bCs/>
          <w:lang w:val="ru-RU"/>
        </w:rPr>
        <w:lastRenderedPageBreak/>
        <w:t xml:space="preserve">                                                                  </w:t>
      </w:r>
    </w:p>
    <w:p w:rsidR="00070E88" w:rsidRPr="008F34EF" w:rsidRDefault="00070E88" w:rsidP="00F72988">
      <w:pPr>
        <w:jc w:val="center"/>
        <w:rPr>
          <w:b/>
          <w:bCs/>
          <w:lang w:val="ru-RU"/>
        </w:rPr>
      </w:pPr>
      <w:r w:rsidRPr="00D47134">
        <w:rPr>
          <w:b/>
          <w:bCs/>
          <w:lang w:val="ru-RU"/>
        </w:rPr>
        <w:t>Культура</w:t>
      </w:r>
    </w:p>
    <w:p w:rsidR="00070E88" w:rsidRPr="008F34EF" w:rsidRDefault="00070E88" w:rsidP="00070E88">
      <w:pPr>
        <w:jc w:val="center"/>
        <w:rPr>
          <w:b/>
          <w:bCs/>
          <w:lang w:val="ru-RU"/>
        </w:rPr>
      </w:pPr>
    </w:p>
    <w:p w:rsidR="00796EF9" w:rsidRPr="008F34EF" w:rsidRDefault="00AC765C" w:rsidP="00257E53">
      <w:pPr>
        <w:jc w:val="both"/>
        <w:rPr>
          <w:lang w:val="ru-RU"/>
        </w:rPr>
      </w:pPr>
      <w:r w:rsidRPr="008F34EF">
        <w:rPr>
          <w:lang w:val="ru-RU"/>
        </w:rPr>
        <w:t>20. Показатель «Уровень фактической обеспеченности учреждениями культуры от нормати</w:t>
      </w:r>
      <w:r w:rsidRPr="008F34EF">
        <w:rPr>
          <w:lang w:val="ru-RU"/>
        </w:rPr>
        <w:t>в</w:t>
      </w:r>
      <w:r w:rsidRPr="008F34EF">
        <w:rPr>
          <w:lang w:val="ru-RU"/>
        </w:rPr>
        <w:t xml:space="preserve">ной потребности»  </w:t>
      </w:r>
      <w:r w:rsidR="00AE1A04" w:rsidRPr="008F34EF">
        <w:rPr>
          <w:lang w:val="ru-RU"/>
        </w:rPr>
        <w:t xml:space="preserve">по обеспеченности </w:t>
      </w:r>
      <w:r w:rsidR="009F249E" w:rsidRPr="008F34EF">
        <w:rPr>
          <w:lang w:val="ru-RU"/>
        </w:rPr>
        <w:t xml:space="preserve">клубами и учреждениями клубного типа </w:t>
      </w:r>
      <w:r w:rsidR="00D374C8" w:rsidRPr="008F34EF">
        <w:rPr>
          <w:lang w:val="ru-RU"/>
        </w:rPr>
        <w:t>с 201</w:t>
      </w:r>
      <w:r w:rsidR="00DE16B5" w:rsidRPr="008F34EF">
        <w:rPr>
          <w:lang w:val="ru-RU"/>
        </w:rPr>
        <w:t>5</w:t>
      </w:r>
      <w:r w:rsidR="00D374C8" w:rsidRPr="008F34EF">
        <w:rPr>
          <w:lang w:val="ru-RU"/>
        </w:rPr>
        <w:t xml:space="preserve"> по </w:t>
      </w:r>
      <w:r w:rsidRPr="008F34EF">
        <w:rPr>
          <w:lang w:val="ru-RU"/>
        </w:rPr>
        <w:t>20</w:t>
      </w:r>
      <w:r w:rsidR="007A19BE" w:rsidRPr="008F34EF">
        <w:rPr>
          <w:lang w:val="ru-RU"/>
        </w:rPr>
        <w:t>2</w:t>
      </w:r>
      <w:r w:rsidR="00D47134">
        <w:rPr>
          <w:lang w:val="ru-RU"/>
        </w:rPr>
        <w:t>4</w:t>
      </w:r>
      <w:r w:rsidRPr="008F34EF">
        <w:rPr>
          <w:lang w:val="ru-RU"/>
        </w:rPr>
        <w:t xml:space="preserve"> год</w:t>
      </w:r>
      <w:r w:rsidR="00D374C8" w:rsidRPr="008F34EF">
        <w:rPr>
          <w:lang w:val="ru-RU"/>
        </w:rPr>
        <w:t xml:space="preserve"> не изменялся</w:t>
      </w:r>
      <w:r w:rsidR="003B271C" w:rsidRPr="008F34EF">
        <w:rPr>
          <w:lang w:val="ru-RU"/>
        </w:rPr>
        <w:t xml:space="preserve"> и равен 100%</w:t>
      </w:r>
      <w:r w:rsidR="00D374C8" w:rsidRPr="008F34EF">
        <w:rPr>
          <w:lang w:val="ru-RU"/>
        </w:rPr>
        <w:t xml:space="preserve">. </w:t>
      </w:r>
      <w:r w:rsidR="009F249E" w:rsidRPr="008F34EF">
        <w:rPr>
          <w:lang w:val="ru-RU"/>
        </w:rPr>
        <w:t>В 20</w:t>
      </w:r>
      <w:r w:rsidR="007A19BE" w:rsidRPr="008F34EF">
        <w:rPr>
          <w:lang w:val="ru-RU"/>
        </w:rPr>
        <w:t>2</w:t>
      </w:r>
      <w:r w:rsidR="00D47134">
        <w:rPr>
          <w:lang w:val="ru-RU"/>
        </w:rPr>
        <w:t>4</w:t>
      </w:r>
      <w:r w:rsidR="00046AD0" w:rsidRPr="008F34EF">
        <w:rPr>
          <w:lang w:val="ru-RU"/>
        </w:rPr>
        <w:t xml:space="preserve"> </w:t>
      </w:r>
      <w:r w:rsidR="009F249E" w:rsidRPr="008F34EF">
        <w:rPr>
          <w:lang w:val="ru-RU"/>
        </w:rPr>
        <w:t xml:space="preserve"> году обеспеченность библиотеками составила </w:t>
      </w:r>
      <w:r w:rsidR="00A244A1" w:rsidRPr="008F34EF">
        <w:rPr>
          <w:lang w:val="ru-RU"/>
        </w:rPr>
        <w:t>1</w:t>
      </w:r>
      <w:r w:rsidR="008843D9" w:rsidRPr="008F34EF">
        <w:rPr>
          <w:lang w:val="ru-RU"/>
        </w:rPr>
        <w:t>00</w:t>
      </w:r>
      <w:r w:rsidR="009F249E" w:rsidRPr="008F34EF">
        <w:rPr>
          <w:lang w:val="ru-RU"/>
        </w:rPr>
        <w:t xml:space="preserve">%, </w:t>
      </w:r>
      <w:r w:rsidR="00A244A1" w:rsidRPr="008F34EF">
        <w:rPr>
          <w:lang w:val="ru-RU"/>
        </w:rPr>
        <w:t>таким образом</w:t>
      </w:r>
      <w:r w:rsidR="00046AD0" w:rsidRPr="008F34EF">
        <w:rPr>
          <w:lang w:val="ru-RU"/>
        </w:rPr>
        <w:t>,</w:t>
      </w:r>
      <w:r w:rsidR="00A244A1" w:rsidRPr="008F34EF">
        <w:rPr>
          <w:lang w:val="ru-RU"/>
        </w:rPr>
        <w:t xml:space="preserve"> район полностью обеспечен библиотеками. </w:t>
      </w:r>
      <w:r w:rsidR="001110B9" w:rsidRPr="008F34EF">
        <w:rPr>
          <w:lang w:val="ru-RU"/>
        </w:rPr>
        <w:t xml:space="preserve">В </w:t>
      </w:r>
      <w:r w:rsidR="00035E9B" w:rsidRPr="008F34EF">
        <w:rPr>
          <w:lang w:val="ru-RU"/>
        </w:rPr>
        <w:t>Касторенск</w:t>
      </w:r>
      <w:r w:rsidR="001110B9" w:rsidRPr="008F34EF">
        <w:rPr>
          <w:lang w:val="ru-RU"/>
        </w:rPr>
        <w:t>ом</w:t>
      </w:r>
      <w:r w:rsidR="00035E9B" w:rsidRPr="008F34EF">
        <w:rPr>
          <w:lang w:val="ru-RU"/>
        </w:rPr>
        <w:t xml:space="preserve"> район</w:t>
      </w:r>
      <w:r w:rsidR="001110B9" w:rsidRPr="008F34EF">
        <w:rPr>
          <w:lang w:val="ru-RU"/>
        </w:rPr>
        <w:t>е парков культуры и отдыха нет</w:t>
      </w:r>
      <w:r w:rsidR="00035E9B" w:rsidRPr="008F34EF">
        <w:rPr>
          <w:lang w:val="ru-RU"/>
        </w:rPr>
        <w:t>.</w:t>
      </w:r>
    </w:p>
    <w:p w:rsidR="00D374C8" w:rsidRPr="008F34EF" w:rsidRDefault="00D374C8" w:rsidP="00257E53">
      <w:pPr>
        <w:jc w:val="both"/>
        <w:rPr>
          <w:lang w:val="ru-RU"/>
        </w:rPr>
      </w:pPr>
    </w:p>
    <w:p w:rsidR="00D374C8" w:rsidRPr="008F34EF" w:rsidRDefault="00D374C8" w:rsidP="00257E53">
      <w:pPr>
        <w:jc w:val="both"/>
        <w:rPr>
          <w:lang w:val="ru-RU"/>
        </w:rPr>
      </w:pPr>
      <w:r w:rsidRPr="008F34EF">
        <w:rPr>
          <w:lang w:val="ru-RU"/>
        </w:rPr>
        <w:t>21. Показатель «Доля муниципальных учреждений культуры, здания которых находятся в аварийном состоянии или требуют капитального ремонта, в общем количестве муниципал</w:t>
      </w:r>
      <w:r w:rsidRPr="008F34EF">
        <w:rPr>
          <w:lang w:val="ru-RU"/>
        </w:rPr>
        <w:t>ь</w:t>
      </w:r>
      <w:r w:rsidRPr="008F34EF">
        <w:rPr>
          <w:lang w:val="ru-RU"/>
        </w:rPr>
        <w:t>ных учреждений культуры»</w:t>
      </w:r>
      <w:r w:rsidR="008E4DE1" w:rsidRPr="008F34EF">
        <w:rPr>
          <w:lang w:val="ru-RU"/>
        </w:rPr>
        <w:t xml:space="preserve"> </w:t>
      </w:r>
      <w:r w:rsidR="00F74037" w:rsidRPr="008F34EF">
        <w:rPr>
          <w:lang w:val="ru-RU"/>
        </w:rPr>
        <w:t xml:space="preserve">на протяжении всего периода </w:t>
      </w:r>
      <w:r w:rsidR="008E4DE1" w:rsidRPr="008F34EF">
        <w:rPr>
          <w:lang w:val="ru-RU"/>
        </w:rPr>
        <w:t>равен нулю.</w:t>
      </w:r>
      <w:r w:rsidR="00F74037" w:rsidRPr="008F34EF">
        <w:rPr>
          <w:lang w:val="ru-RU"/>
        </w:rPr>
        <w:t xml:space="preserve"> Зданий учреждений культуры,  находящихся в аварийном состоянии или требующих капитального ремонта, на территории Касторенского района нет. Ежегодно проводятся текущие ремонты зданий учре</w:t>
      </w:r>
      <w:r w:rsidR="00F74037" w:rsidRPr="008F34EF">
        <w:rPr>
          <w:lang w:val="ru-RU"/>
        </w:rPr>
        <w:t>ж</w:t>
      </w:r>
      <w:r w:rsidR="00F74037" w:rsidRPr="008F34EF">
        <w:rPr>
          <w:lang w:val="ru-RU"/>
        </w:rPr>
        <w:t xml:space="preserve">дений культуры.  </w:t>
      </w:r>
    </w:p>
    <w:p w:rsidR="008E4DE1" w:rsidRPr="008F34EF" w:rsidRDefault="008E4DE1" w:rsidP="00257E53">
      <w:pPr>
        <w:jc w:val="both"/>
        <w:rPr>
          <w:lang w:val="ru-RU"/>
        </w:rPr>
      </w:pPr>
    </w:p>
    <w:p w:rsidR="008E4DE1" w:rsidRPr="008F34EF" w:rsidRDefault="008E4DE1" w:rsidP="00257E53">
      <w:pPr>
        <w:jc w:val="both"/>
        <w:rPr>
          <w:lang w:val="ru-RU"/>
        </w:rPr>
      </w:pPr>
      <w:r w:rsidRPr="008F34EF">
        <w:rPr>
          <w:lang w:val="ru-RU"/>
        </w:rPr>
        <w:t>22. Показатель «Доля объектов культурного наследия, находящихся в муниципальной собс</w:t>
      </w:r>
      <w:r w:rsidRPr="008F34EF">
        <w:rPr>
          <w:lang w:val="ru-RU"/>
        </w:rPr>
        <w:t>т</w:t>
      </w:r>
      <w:r w:rsidRPr="008F34EF">
        <w:rPr>
          <w:lang w:val="ru-RU"/>
        </w:rPr>
        <w:t>венности и требующих консервации или реставрации, в общем количестве объектов культу</w:t>
      </w:r>
      <w:r w:rsidRPr="008F34EF">
        <w:rPr>
          <w:lang w:val="ru-RU"/>
        </w:rPr>
        <w:t>р</w:t>
      </w:r>
      <w:r w:rsidRPr="008F34EF">
        <w:rPr>
          <w:lang w:val="ru-RU"/>
        </w:rPr>
        <w:t xml:space="preserve">ного наследия, находящихся в муниципальной собственности» </w:t>
      </w:r>
      <w:r w:rsidR="00F74037" w:rsidRPr="008F34EF">
        <w:rPr>
          <w:lang w:val="ru-RU"/>
        </w:rPr>
        <w:t xml:space="preserve">на протяжении всего периода </w:t>
      </w:r>
      <w:r w:rsidRPr="008F34EF">
        <w:rPr>
          <w:lang w:val="ru-RU"/>
        </w:rPr>
        <w:t>равен нулю.</w:t>
      </w:r>
      <w:r w:rsidR="00F74037" w:rsidRPr="008F34EF">
        <w:rPr>
          <w:lang w:val="ru-RU"/>
        </w:rPr>
        <w:t xml:space="preserve"> Объектов культурного наследия, находящихся в муниципальной собственности Касторенского района и требующих консервации или реставрации нет.</w:t>
      </w:r>
    </w:p>
    <w:p w:rsidR="008E4DE1" w:rsidRPr="008F34EF" w:rsidRDefault="008E4DE1" w:rsidP="00257E53">
      <w:pPr>
        <w:jc w:val="both"/>
        <w:rPr>
          <w:lang w:val="ru-RU"/>
        </w:rPr>
      </w:pPr>
    </w:p>
    <w:p w:rsidR="00070E88" w:rsidRPr="008F34EF" w:rsidRDefault="00070E88" w:rsidP="00070E88">
      <w:pPr>
        <w:jc w:val="center"/>
        <w:rPr>
          <w:b/>
          <w:bCs/>
          <w:lang w:val="ru-RU"/>
        </w:rPr>
      </w:pPr>
      <w:r w:rsidRPr="008F34EF">
        <w:rPr>
          <w:b/>
          <w:bCs/>
          <w:lang w:val="ru-RU"/>
        </w:rPr>
        <w:t xml:space="preserve">                                             </w:t>
      </w:r>
    </w:p>
    <w:p w:rsidR="00070E88" w:rsidRPr="008F34EF" w:rsidRDefault="00070E88" w:rsidP="00070E88">
      <w:pPr>
        <w:jc w:val="center"/>
        <w:rPr>
          <w:b/>
          <w:bCs/>
          <w:lang w:val="ru-RU"/>
        </w:rPr>
      </w:pPr>
      <w:r w:rsidRPr="008F34EF">
        <w:rPr>
          <w:b/>
          <w:bCs/>
          <w:lang w:val="ru-RU"/>
        </w:rPr>
        <w:t xml:space="preserve"> Физическая культура и спорт</w:t>
      </w:r>
    </w:p>
    <w:p w:rsidR="00070E88" w:rsidRPr="008F34EF" w:rsidRDefault="00070E88" w:rsidP="00070E88">
      <w:pPr>
        <w:jc w:val="center"/>
        <w:rPr>
          <w:b/>
          <w:bCs/>
          <w:lang w:val="ru-RU"/>
        </w:rPr>
      </w:pPr>
    </w:p>
    <w:p w:rsidR="00CC533C" w:rsidRPr="008F34EF" w:rsidRDefault="008E4DE1" w:rsidP="00257E53">
      <w:pPr>
        <w:jc w:val="both"/>
        <w:rPr>
          <w:lang w:val="ru-RU"/>
        </w:rPr>
      </w:pPr>
      <w:r w:rsidRPr="008F34EF">
        <w:rPr>
          <w:lang w:val="ru-RU"/>
        </w:rPr>
        <w:t>23. Показатель «Доля населения, систематически занимающегося физической культурой и спортом» в 20</w:t>
      </w:r>
      <w:r w:rsidR="00F914EF" w:rsidRPr="008F34EF">
        <w:rPr>
          <w:lang w:val="ru-RU"/>
        </w:rPr>
        <w:t>2</w:t>
      </w:r>
      <w:r w:rsidR="00383547">
        <w:rPr>
          <w:lang w:val="ru-RU"/>
        </w:rPr>
        <w:t>4</w:t>
      </w:r>
      <w:r w:rsidRPr="008F34EF">
        <w:rPr>
          <w:lang w:val="ru-RU"/>
        </w:rPr>
        <w:t xml:space="preserve"> году</w:t>
      </w:r>
      <w:r w:rsidR="00025207" w:rsidRPr="008F34EF">
        <w:rPr>
          <w:lang w:val="ru-RU"/>
        </w:rPr>
        <w:t xml:space="preserve"> </w:t>
      </w:r>
      <w:r w:rsidRPr="008F34EF">
        <w:rPr>
          <w:lang w:val="ru-RU"/>
        </w:rPr>
        <w:t xml:space="preserve">составил </w:t>
      </w:r>
      <w:r w:rsidR="00A76615" w:rsidRPr="008F34EF">
        <w:rPr>
          <w:lang w:val="ru-RU"/>
        </w:rPr>
        <w:t>61,</w:t>
      </w:r>
      <w:r w:rsidR="00A254FB" w:rsidRPr="008F34EF">
        <w:rPr>
          <w:lang w:val="ru-RU"/>
        </w:rPr>
        <w:t>4</w:t>
      </w:r>
      <w:r w:rsidR="00F914EF" w:rsidRPr="008F34EF">
        <w:rPr>
          <w:lang w:val="ru-RU"/>
        </w:rPr>
        <w:t>%</w:t>
      </w:r>
      <w:r w:rsidR="00F9511C" w:rsidRPr="008F34EF">
        <w:rPr>
          <w:lang w:val="ru-RU"/>
        </w:rPr>
        <w:t xml:space="preserve">, что </w:t>
      </w:r>
      <w:r w:rsidR="00383547">
        <w:rPr>
          <w:lang w:val="ru-RU"/>
        </w:rPr>
        <w:t xml:space="preserve">равно значению показателя в </w:t>
      </w:r>
      <w:r w:rsidR="00F9511C" w:rsidRPr="008F34EF">
        <w:rPr>
          <w:lang w:val="ru-RU"/>
        </w:rPr>
        <w:t>20</w:t>
      </w:r>
      <w:r w:rsidR="00046AD0" w:rsidRPr="008F34EF">
        <w:rPr>
          <w:lang w:val="ru-RU"/>
        </w:rPr>
        <w:t>2</w:t>
      </w:r>
      <w:r w:rsidR="00383547">
        <w:rPr>
          <w:lang w:val="ru-RU"/>
        </w:rPr>
        <w:t>3</w:t>
      </w:r>
      <w:r w:rsidR="00F9511C" w:rsidRPr="008F34EF">
        <w:rPr>
          <w:lang w:val="ru-RU"/>
        </w:rPr>
        <w:t xml:space="preserve"> год</w:t>
      </w:r>
      <w:r w:rsidR="00383547">
        <w:rPr>
          <w:lang w:val="ru-RU"/>
        </w:rPr>
        <w:t>у</w:t>
      </w:r>
      <w:r w:rsidR="00F9511C" w:rsidRPr="008F34EF">
        <w:rPr>
          <w:lang w:val="ru-RU"/>
        </w:rPr>
        <w:t xml:space="preserve"> и на </w:t>
      </w:r>
      <w:r w:rsidR="00383547">
        <w:rPr>
          <w:lang w:val="ru-RU"/>
        </w:rPr>
        <w:t>0,1</w:t>
      </w:r>
      <w:r w:rsidR="00B949FA" w:rsidRPr="008F34EF">
        <w:rPr>
          <w:lang w:val="ru-RU"/>
        </w:rPr>
        <w:t>%</w:t>
      </w:r>
      <w:r w:rsidR="00F9511C" w:rsidRPr="008F34EF">
        <w:rPr>
          <w:lang w:val="ru-RU"/>
        </w:rPr>
        <w:t xml:space="preserve"> </w:t>
      </w:r>
      <w:r w:rsidR="00383547">
        <w:rPr>
          <w:lang w:val="ru-RU"/>
        </w:rPr>
        <w:t xml:space="preserve">превышает </w:t>
      </w:r>
      <w:r w:rsidR="00F9511C" w:rsidRPr="008F34EF">
        <w:rPr>
          <w:lang w:val="ru-RU"/>
        </w:rPr>
        <w:t>уровень 20</w:t>
      </w:r>
      <w:r w:rsidR="00A76615" w:rsidRPr="008F34EF">
        <w:rPr>
          <w:lang w:val="ru-RU"/>
        </w:rPr>
        <w:t>2</w:t>
      </w:r>
      <w:r w:rsidR="00383547">
        <w:rPr>
          <w:lang w:val="ru-RU"/>
        </w:rPr>
        <w:t>2</w:t>
      </w:r>
      <w:r w:rsidR="00F9511C" w:rsidRPr="008F34EF">
        <w:rPr>
          <w:lang w:val="ru-RU"/>
        </w:rPr>
        <w:t xml:space="preserve"> года. </w:t>
      </w:r>
      <w:r w:rsidR="00BB0695" w:rsidRPr="008F34EF">
        <w:rPr>
          <w:lang w:val="ru-RU"/>
        </w:rPr>
        <w:t>Увеличение численности населения систематически занима</w:t>
      </w:r>
      <w:r w:rsidR="00BB0695" w:rsidRPr="008F34EF">
        <w:rPr>
          <w:lang w:val="ru-RU"/>
        </w:rPr>
        <w:t>ю</w:t>
      </w:r>
      <w:r w:rsidR="00BB0695" w:rsidRPr="008F34EF">
        <w:rPr>
          <w:lang w:val="ru-RU"/>
        </w:rPr>
        <w:t>щихся физической культурой и спортом достигнуто за счёт пропаганды здорового образа жизни и активизации  работы имеющихся спортивных сооружений</w:t>
      </w:r>
      <w:r w:rsidR="00B949FA" w:rsidRPr="008F34EF">
        <w:rPr>
          <w:lang w:val="ru-RU"/>
        </w:rPr>
        <w:t xml:space="preserve"> и введением в эксплуат</w:t>
      </w:r>
      <w:r w:rsidR="00B949FA" w:rsidRPr="008F34EF">
        <w:rPr>
          <w:lang w:val="ru-RU"/>
        </w:rPr>
        <w:t>а</w:t>
      </w:r>
      <w:r w:rsidR="00B949FA" w:rsidRPr="008F34EF">
        <w:rPr>
          <w:lang w:val="ru-RU"/>
        </w:rPr>
        <w:t>цию</w:t>
      </w:r>
      <w:r w:rsidR="003B271C" w:rsidRPr="008F34EF">
        <w:rPr>
          <w:lang w:val="ru-RU"/>
        </w:rPr>
        <w:t xml:space="preserve"> ФОК в п. Касторное, что положительно отразится на динамике показателя в плановом периоде.</w:t>
      </w:r>
    </w:p>
    <w:p w:rsidR="00B949FA" w:rsidRPr="008F34EF" w:rsidRDefault="00B949FA" w:rsidP="00B949FA">
      <w:pPr>
        <w:jc w:val="both"/>
        <w:rPr>
          <w:lang w:val="ru-RU"/>
        </w:rPr>
      </w:pPr>
    </w:p>
    <w:p w:rsidR="00B949FA" w:rsidRPr="008F34EF" w:rsidRDefault="00B949FA" w:rsidP="00257E53">
      <w:pPr>
        <w:jc w:val="both"/>
        <w:rPr>
          <w:lang w:val="ru-RU"/>
        </w:rPr>
      </w:pPr>
      <w:r w:rsidRPr="008F34EF">
        <w:rPr>
          <w:lang w:val="ru-RU"/>
        </w:rPr>
        <w:t>23.1.</w:t>
      </w:r>
      <w:r w:rsidR="009E37F1" w:rsidRPr="008F34EF">
        <w:rPr>
          <w:lang w:val="ru-RU"/>
        </w:rPr>
        <w:t xml:space="preserve"> </w:t>
      </w:r>
      <w:r w:rsidRPr="008F34EF">
        <w:rPr>
          <w:lang w:val="ru-RU"/>
        </w:rPr>
        <w:t xml:space="preserve">Показатель «Доля обучающихся, систематически занимающегося физической культурой и спортом, в общей </w:t>
      </w:r>
      <w:proofErr w:type="gramStart"/>
      <w:r w:rsidRPr="008F34EF">
        <w:rPr>
          <w:lang w:val="ru-RU"/>
        </w:rPr>
        <w:t>численности</w:t>
      </w:r>
      <w:proofErr w:type="gramEnd"/>
      <w:r w:rsidRPr="008F34EF">
        <w:rPr>
          <w:lang w:val="ru-RU"/>
        </w:rPr>
        <w:t xml:space="preserve"> обучающихся» в 20</w:t>
      </w:r>
      <w:r w:rsidR="00F914EF" w:rsidRPr="008F34EF">
        <w:rPr>
          <w:lang w:val="ru-RU"/>
        </w:rPr>
        <w:t>2</w:t>
      </w:r>
      <w:r w:rsidR="00383547">
        <w:rPr>
          <w:lang w:val="ru-RU"/>
        </w:rPr>
        <w:t>4</w:t>
      </w:r>
      <w:r w:rsidRPr="008F34EF">
        <w:rPr>
          <w:lang w:val="ru-RU"/>
        </w:rPr>
        <w:t xml:space="preserve"> году</w:t>
      </w:r>
      <w:r w:rsidR="00A254FB" w:rsidRPr="008F34EF">
        <w:rPr>
          <w:lang w:val="ru-RU"/>
        </w:rPr>
        <w:t xml:space="preserve"> </w:t>
      </w:r>
      <w:r w:rsidRPr="008F34EF">
        <w:rPr>
          <w:lang w:val="ru-RU"/>
        </w:rPr>
        <w:t xml:space="preserve">составил </w:t>
      </w:r>
      <w:r w:rsidR="00383547">
        <w:rPr>
          <w:lang w:val="ru-RU"/>
        </w:rPr>
        <w:t>84</w:t>
      </w:r>
      <w:r w:rsidRPr="008F34EF">
        <w:rPr>
          <w:lang w:val="ru-RU"/>
        </w:rPr>
        <w:t>,</w:t>
      </w:r>
      <w:r w:rsidR="00383547">
        <w:rPr>
          <w:lang w:val="ru-RU"/>
        </w:rPr>
        <w:t>2</w:t>
      </w:r>
      <w:r w:rsidRPr="008F34EF">
        <w:rPr>
          <w:lang w:val="ru-RU"/>
        </w:rPr>
        <w:t xml:space="preserve">%, </w:t>
      </w:r>
      <w:r w:rsidR="00A244A1" w:rsidRPr="008F34EF">
        <w:rPr>
          <w:lang w:val="ru-RU"/>
        </w:rPr>
        <w:t>ч</w:t>
      </w:r>
      <w:r w:rsidR="00BC370E" w:rsidRPr="008F34EF">
        <w:rPr>
          <w:lang w:val="ru-RU"/>
        </w:rPr>
        <w:t xml:space="preserve">то  </w:t>
      </w:r>
      <w:r w:rsidRPr="008F34EF">
        <w:rPr>
          <w:lang w:val="ru-RU"/>
        </w:rPr>
        <w:t>н</w:t>
      </w:r>
      <w:r w:rsidR="00BC370E" w:rsidRPr="008F34EF">
        <w:rPr>
          <w:lang w:val="ru-RU"/>
        </w:rPr>
        <w:t>а</w:t>
      </w:r>
      <w:r w:rsidRPr="008F34EF">
        <w:rPr>
          <w:lang w:val="ru-RU"/>
        </w:rPr>
        <w:t xml:space="preserve"> </w:t>
      </w:r>
      <w:r w:rsidR="00383547">
        <w:rPr>
          <w:lang w:val="ru-RU"/>
        </w:rPr>
        <w:t>1</w:t>
      </w:r>
      <w:r w:rsidR="00A76615" w:rsidRPr="008F34EF">
        <w:rPr>
          <w:lang w:val="ru-RU"/>
        </w:rPr>
        <w:t>2</w:t>
      </w:r>
      <w:r w:rsidR="00035E9B" w:rsidRPr="008F34EF">
        <w:rPr>
          <w:lang w:val="ru-RU"/>
        </w:rPr>
        <w:t>,</w:t>
      </w:r>
      <w:r w:rsidR="00383547">
        <w:rPr>
          <w:lang w:val="ru-RU"/>
        </w:rPr>
        <w:t>7</w:t>
      </w:r>
      <w:r w:rsidRPr="008F34EF">
        <w:rPr>
          <w:lang w:val="ru-RU"/>
        </w:rPr>
        <w:t xml:space="preserve">% </w:t>
      </w:r>
      <w:r w:rsidR="00A76615" w:rsidRPr="008F34EF">
        <w:rPr>
          <w:lang w:val="ru-RU"/>
        </w:rPr>
        <w:t>выше</w:t>
      </w:r>
      <w:r w:rsidR="00046AD0" w:rsidRPr="008F34EF">
        <w:rPr>
          <w:lang w:val="ru-RU"/>
        </w:rPr>
        <w:t xml:space="preserve"> </w:t>
      </w:r>
      <w:r w:rsidRPr="008F34EF">
        <w:rPr>
          <w:lang w:val="ru-RU"/>
        </w:rPr>
        <w:t>уровн</w:t>
      </w:r>
      <w:r w:rsidR="00552703" w:rsidRPr="008F34EF">
        <w:rPr>
          <w:lang w:val="ru-RU"/>
        </w:rPr>
        <w:t>я</w:t>
      </w:r>
      <w:r w:rsidRPr="008F34EF">
        <w:rPr>
          <w:lang w:val="ru-RU"/>
        </w:rPr>
        <w:t xml:space="preserve"> </w:t>
      </w:r>
      <w:r w:rsidR="00383547">
        <w:rPr>
          <w:lang w:val="ru-RU"/>
        </w:rPr>
        <w:t>2022-</w:t>
      </w:r>
      <w:r w:rsidRPr="008F34EF">
        <w:rPr>
          <w:lang w:val="ru-RU"/>
        </w:rPr>
        <w:t>20</w:t>
      </w:r>
      <w:r w:rsidR="00046AD0" w:rsidRPr="008F34EF">
        <w:rPr>
          <w:lang w:val="ru-RU"/>
        </w:rPr>
        <w:t>2</w:t>
      </w:r>
      <w:r w:rsidR="00383547">
        <w:rPr>
          <w:lang w:val="ru-RU"/>
        </w:rPr>
        <w:t>3</w:t>
      </w:r>
      <w:r w:rsidR="00A244A1" w:rsidRPr="008F34EF">
        <w:rPr>
          <w:lang w:val="ru-RU"/>
        </w:rPr>
        <w:t xml:space="preserve"> </w:t>
      </w:r>
      <w:r w:rsidRPr="008F34EF">
        <w:rPr>
          <w:lang w:val="ru-RU"/>
        </w:rPr>
        <w:t>год</w:t>
      </w:r>
      <w:r w:rsidR="00383547">
        <w:rPr>
          <w:lang w:val="ru-RU"/>
        </w:rPr>
        <w:t>ов</w:t>
      </w:r>
      <w:r w:rsidR="00046AD0" w:rsidRPr="008F34EF">
        <w:rPr>
          <w:lang w:val="ru-RU"/>
        </w:rPr>
        <w:t xml:space="preserve">. </w:t>
      </w:r>
      <w:r w:rsidR="00383547" w:rsidRPr="00383547">
        <w:rPr>
          <w:lang w:val="ru-RU"/>
        </w:rPr>
        <w:t>Снижение показателя обусловлено закрытием образовательных учреждений  района.</w:t>
      </w:r>
      <w:r w:rsidR="00A76615" w:rsidRPr="008F34EF">
        <w:rPr>
          <w:lang w:val="ru-RU"/>
        </w:rPr>
        <w:t xml:space="preserve"> В 2015 году введен в эксплуатацию ФОК в п. Касторное, что полож</w:t>
      </w:r>
      <w:r w:rsidR="00A76615" w:rsidRPr="008F34EF">
        <w:rPr>
          <w:lang w:val="ru-RU"/>
        </w:rPr>
        <w:t>и</w:t>
      </w:r>
      <w:r w:rsidR="00A76615" w:rsidRPr="008F34EF">
        <w:rPr>
          <w:lang w:val="ru-RU"/>
        </w:rPr>
        <w:t>тельно отразится на динамике показателя в плановом периоде.</w:t>
      </w:r>
    </w:p>
    <w:p w:rsidR="003B271C" w:rsidRPr="008F34EF" w:rsidRDefault="003B271C" w:rsidP="00070E88">
      <w:pPr>
        <w:jc w:val="center"/>
        <w:rPr>
          <w:b/>
          <w:bCs/>
          <w:lang w:val="ru-RU"/>
        </w:rPr>
      </w:pPr>
    </w:p>
    <w:p w:rsidR="00070E88" w:rsidRPr="008F34EF" w:rsidRDefault="00070E88" w:rsidP="00070E88">
      <w:pPr>
        <w:jc w:val="center"/>
        <w:rPr>
          <w:b/>
          <w:bCs/>
          <w:lang w:val="ru-RU"/>
        </w:rPr>
      </w:pPr>
      <w:r w:rsidRPr="00E10F3C">
        <w:rPr>
          <w:b/>
          <w:bCs/>
          <w:lang w:val="ru-RU"/>
        </w:rPr>
        <w:t>Жилищ</w:t>
      </w:r>
      <w:r w:rsidRPr="008F34EF">
        <w:rPr>
          <w:b/>
          <w:bCs/>
          <w:lang w:val="ru-RU"/>
        </w:rPr>
        <w:t>ное строительство и обеспечение граждан жильем</w:t>
      </w:r>
    </w:p>
    <w:p w:rsidR="00070E88" w:rsidRPr="008F34EF" w:rsidRDefault="00070E88" w:rsidP="00070E88">
      <w:pPr>
        <w:jc w:val="center"/>
        <w:rPr>
          <w:b/>
          <w:bCs/>
          <w:lang w:val="ru-RU"/>
        </w:rPr>
      </w:pPr>
    </w:p>
    <w:p w:rsidR="003B271C" w:rsidRPr="008F34EF" w:rsidRDefault="00CC533C" w:rsidP="00CC533C">
      <w:pPr>
        <w:jc w:val="both"/>
        <w:rPr>
          <w:lang w:val="ru-RU"/>
        </w:rPr>
      </w:pPr>
      <w:r w:rsidRPr="008F34EF">
        <w:rPr>
          <w:lang w:val="ru-RU"/>
        </w:rPr>
        <w:t>24.  Показатель «Общая площадь жилых помещений, приходящаяся в среднем на одного ж</w:t>
      </w:r>
      <w:r w:rsidRPr="008F34EF">
        <w:rPr>
          <w:lang w:val="ru-RU"/>
        </w:rPr>
        <w:t>и</w:t>
      </w:r>
      <w:r w:rsidRPr="008F34EF">
        <w:rPr>
          <w:lang w:val="ru-RU"/>
        </w:rPr>
        <w:t>теля, - всего и в том числе введенная в действие за один год» в 20</w:t>
      </w:r>
      <w:r w:rsidR="00D25E7F" w:rsidRPr="008F34EF">
        <w:rPr>
          <w:lang w:val="ru-RU"/>
        </w:rPr>
        <w:t>2</w:t>
      </w:r>
      <w:r w:rsidR="008337A1">
        <w:rPr>
          <w:lang w:val="ru-RU"/>
        </w:rPr>
        <w:t>4</w:t>
      </w:r>
      <w:r w:rsidRPr="008F34EF">
        <w:rPr>
          <w:lang w:val="ru-RU"/>
        </w:rPr>
        <w:t xml:space="preserve"> году показатель составил 4</w:t>
      </w:r>
      <w:r w:rsidR="00484E16" w:rsidRPr="008F34EF">
        <w:rPr>
          <w:lang w:val="ru-RU"/>
        </w:rPr>
        <w:t>7</w:t>
      </w:r>
      <w:r w:rsidR="002C3512" w:rsidRPr="008F34EF">
        <w:rPr>
          <w:lang w:val="ru-RU"/>
        </w:rPr>
        <w:t>,</w:t>
      </w:r>
      <w:r w:rsidR="008337A1">
        <w:rPr>
          <w:lang w:val="ru-RU"/>
        </w:rPr>
        <w:t>5</w:t>
      </w:r>
      <w:r w:rsidRPr="008F34EF">
        <w:rPr>
          <w:lang w:val="ru-RU"/>
        </w:rPr>
        <w:t xml:space="preserve"> кв. метров</w:t>
      </w:r>
      <w:r w:rsidR="008337A1">
        <w:rPr>
          <w:lang w:val="ru-RU"/>
        </w:rPr>
        <w:t xml:space="preserve">, что на 1,0% превышает уровень 2023 года. Общая площадь </w:t>
      </w:r>
      <w:r w:rsidRPr="008F34EF">
        <w:rPr>
          <w:lang w:val="ru-RU"/>
        </w:rPr>
        <w:t>введенная в де</w:t>
      </w:r>
      <w:r w:rsidRPr="008F34EF">
        <w:rPr>
          <w:lang w:val="ru-RU"/>
        </w:rPr>
        <w:t>й</w:t>
      </w:r>
      <w:r w:rsidRPr="008F34EF">
        <w:rPr>
          <w:lang w:val="ru-RU"/>
        </w:rPr>
        <w:t xml:space="preserve">ствие за </w:t>
      </w:r>
      <w:r w:rsidR="008337A1">
        <w:rPr>
          <w:lang w:val="ru-RU"/>
        </w:rPr>
        <w:t>2024</w:t>
      </w:r>
      <w:r w:rsidRPr="008F34EF">
        <w:rPr>
          <w:lang w:val="ru-RU"/>
        </w:rPr>
        <w:t xml:space="preserve"> год </w:t>
      </w:r>
      <w:r w:rsidR="008337A1">
        <w:rPr>
          <w:lang w:val="ru-RU"/>
        </w:rPr>
        <w:t xml:space="preserve">составила </w:t>
      </w:r>
      <w:r w:rsidRPr="008F34EF">
        <w:rPr>
          <w:lang w:val="ru-RU"/>
        </w:rPr>
        <w:t>0,</w:t>
      </w:r>
      <w:r w:rsidR="008337A1">
        <w:rPr>
          <w:lang w:val="ru-RU"/>
        </w:rPr>
        <w:t>08</w:t>
      </w:r>
      <w:r w:rsidRPr="008F34EF">
        <w:rPr>
          <w:lang w:val="ru-RU"/>
        </w:rPr>
        <w:t xml:space="preserve"> кв</w:t>
      </w:r>
      <w:proofErr w:type="gramStart"/>
      <w:r w:rsidRPr="008F34EF">
        <w:rPr>
          <w:lang w:val="ru-RU"/>
        </w:rPr>
        <w:t>.м</w:t>
      </w:r>
      <w:proofErr w:type="gramEnd"/>
      <w:r w:rsidRPr="008F34EF">
        <w:rPr>
          <w:lang w:val="ru-RU"/>
        </w:rPr>
        <w:t>етров</w:t>
      </w:r>
      <w:r w:rsidR="008337A1">
        <w:rPr>
          <w:lang w:val="ru-RU"/>
        </w:rPr>
        <w:t>, что на 33,3 % ниже уровня 2023 года</w:t>
      </w:r>
      <w:r w:rsidRPr="008F34EF">
        <w:rPr>
          <w:lang w:val="ru-RU"/>
        </w:rPr>
        <w:t xml:space="preserve">. </w:t>
      </w:r>
      <w:r w:rsidR="00E10F3C" w:rsidRPr="00E10F3C">
        <w:rPr>
          <w:lang w:val="ru-RU"/>
        </w:rPr>
        <w:t>В 2024 году было введено в эксплуатацию 1901 кв</w:t>
      </w:r>
      <w:proofErr w:type="gramStart"/>
      <w:r w:rsidR="00E10F3C" w:rsidRPr="00E10F3C">
        <w:rPr>
          <w:lang w:val="ru-RU"/>
        </w:rPr>
        <w:t>.м</w:t>
      </w:r>
      <w:proofErr w:type="gramEnd"/>
      <w:r w:rsidR="00E10F3C" w:rsidRPr="00E10F3C">
        <w:rPr>
          <w:lang w:val="ru-RU"/>
        </w:rPr>
        <w:t xml:space="preserve"> жилья всех форм собственности, что составляет 65,9% от уровня 2023 года. Индивидуальных жилых домов было введено 931 кв</w:t>
      </w:r>
      <w:proofErr w:type="gramStart"/>
      <w:r w:rsidR="00E10F3C" w:rsidRPr="00E10F3C">
        <w:rPr>
          <w:lang w:val="ru-RU"/>
        </w:rPr>
        <w:t>.м</w:t>
      </w:r>
      <w:proofErr w:type="gramEnd"/>
      <w:r w:rsidR="00E10F3C" w:rsidRPr="00E10F3C">
        <w:rPr>
          <w:lang w:val="ru-RU"/>
        </w:rPr>
        <w:t>, что соста</w:t>
      </w:r>
      <w:r w:rsidR="00E10F3C" w:rsidRPr="00E10F3C">
        <w:rPr>
          <w:lang w:val="ru-RU"/>
        </w:rPr>
        <w:t>в</w:t>
      </w:r>
      <w:r w:rsidR="00E10F3C" w:rsidRPr="00E10F3C">
        <w:rPr>
          <w:lang w:val="ru-RU"/>
        </w:rPr>
        <w:t>ляет 69,6% от уровня 2023 года.</w:t>
      </w:r>
      <w:r w:rsidR="00A76615" w:rsidRPr="008F34EF">
        <w:rPr>
          <w:lang w:val="ru-RU"/>
        </w:rPr>
        <w:t xml:space="preserve">  Увеличение показателя в дальнейшем будет обусловлено  строительством жилья для граждан в связи с переселением из аварийного жилья и ИЖС.</w:t>
      </w:r>
    </w:p>
    <w:p w:rsidR="006C7F90" w:rsidRPr="008F34EF" w:rsidRDefault="006C7F90" w:rsidP="00CC533C">
      <w:pPr>
        <w:jc w:val="both"/>
        <w:rPr>
          <w:rStyle w:val="af5"/>
          <w:b w:val="0"/>
          <w:bCs w:val="0"/>
          <w:lang w:val="ru-RU"/>
        </w:rPr>
      </w:pPr>
    </w:p>
    <w:p w:rsidR="00E460E7" w:rsidRPr="008F34EF" w:rsidRDefault="003179B6" w:rsidP="003179B6">
      <w:pPr>
        <w:jc w:val="both"/>
        <w:rPr>
          <w:rStyle w:val="af5"/>
          <w:b w:val="0"/>
          <w:bCs w:val="0"/>
          <w:lang w:val="ru-RU"/>
        </w:rPr>
      </w:pPr>
      <w:r w:rsidRPr="008F34EF">
        <w:rPr>
          <w:rStyle w:val="af5"/>
          <w:b w:val="0"/>
          <w:bCs w:val="0"/>
          <w:lang w:val="ru-RU"/>
        </w:rPr>
        <w:t>25. Показатель «Площадь земельных участков, предоставленных для строительства в расчете на 10 тыс. человек населения, - всего</w:t>
      </w:r>
      <w:r w:rsidR="000E2D46" w:rsidRPr="008F34EF">
        <w:rPr>
          <w:rStyle w:val="af5"/>
          <w:b w:val="0"/>
          <w:bCs w:val="0"/>
          <w:lang w:val="ru-RU"/>
        </w:rPr>
        <w:t>» в 202</w:t>
      </w:r>
      <w:r w:rsidR="00E10F3C">
        <w:rPr>
          <w:rStyle w:val="af5"/>
          <w:b w:val="0"/>
          <w:bCs w:val="0"/>
          <w:lang w:val="ru-RU"/>
        </w:rPr>
        <w:t>4</w:t>
      </w:r>
      <w:r w:rsidR="000E2D46" w:rsidRPr="008F34EF">
        <w:rPr>
          <w:rStyle w:val="af5"/>
          <w:b w:val="0"/>
          <w:bCs w:val="0"/>
          <w:lang w:val="ru-RU"/>
        </w:rPr>
        <w:t xml:space="preserve"> году составил </w:t>
      </w:r>
      <w:r w:rsidR="00E10F3C">
        <w:rPr>
          <w:rStyle w:val="af5"/>
          <w:b w:val="0"/>
          <w:bCs w:val="0"/>
          <w:lang w:val="ru-RU"/>
        </w:rPr>
        <w:t>1</w:t>
      </w:r>
      <w:r w:rsidR="00C91332" w:rsidRPr="008F34EF">
        <w:rPr>
          <w:rStyle w:val="af5"/>
          <w:b w:val="0"/>
          <w:bCs w:val="0"/>
          <w:lang w:val="ru-RU"/>
        </w:rPr>
        <w:t>,</w:t>
      </w:r>
      <w:r w:rsidR="00E10F3C">
        <w:rPr>
          <w:rStyle w:val="af5"/>
          <w:b w:val="0"/>
          <w:bCs w:val="0"/>
          <w:lang w:val="ru-RU"/>
        </w:rPr>
        <w:t>1</w:t>
      </w:r>
      <w:r w:rsidR="000E2D46" w:rsidRPr="008F34EF">
        <w:rPr>
          <w:rStyle w:val="af5"/>
          <w:b w:val="0"/>
          <w:bCs w:val="0"/>
          <w:lang w:val="ru-RU"/>
        </w:rPr>
        <w:t xml:space="preserve"> га, что </w:t>
      </w:r>
      <w:r w:rsidR="00E10F3C">
        <w:rPr>
          <w:rStyle w:val="af5"/>
          <w:b w:val="0"/>
          <w:bCs w:val="0"/>
          <w:lang w:val="ru-RU"/>
        </w:rPr>
        <w:t>в 3,8 раза превышает</w:t>
      </w:r>
      <w:r w:rsidR="00D27E40" w:rsidRPr="008F34EF">
        <w:rPr>
          <w:rStyle w:val="af5"/>
          <w:b w:val="0"/>
          <w:bCs w:val="0"/>
          <w:lang w:val="ru-RU"/>
        </w:rPr>
        <w:t xml:space="preserve"> </w:t>
      </w:r>
      <w:r w:rsidR="000E2D46" w:rsidRPr="008F34EF">
        <w:rPr>
          <w:rStyle w:val="af5"/>
          <w:b w:val="0"/>
          <w:bCs w:val="0"/>
          <w:lang w:val="ru-RU"/>
        </w:rPr>
        <w:t xml:space="preserve"> уров</w:t>
      </w:r>
      <w:r w:rsidR="00E10F3C">
        <w:rPr>
          <w:rStyle w:val="af5"/>
          <w:b w:val="0"/>
          <w:bCs w:val="0"/>
          <w:lang w:val="ru-RU"/>
        </w:rPr>
        <w:t>е</w:t>
      </w:r>
      <w:r w:rsidR="00BF613D" w:rsidRPr="008F34EF">
        <w:rPr>
          <w:rStyle w:val="af5"/>
          <w:b w:val="0"/>
          <w:bCs w:val="0"/>
          <w:lang w:val="ru-RU"/>
        </w:rPr>
        <w:t>н</w:t>
      </w:r>
      <w:r w:rsidR="00E10F3C">
        <w:rPr>
          <w:rStyle w:val="af5"/>
          <w:b w:val="0"/>
          <w:bCs w:val="0"/>
          <w:lang w:val="ru-RU"/>
        </w:rPr>
        <w:t>ь</w:t>
      </w:r>
      <w:r w:rsidR="000E2D46" w:rsidRPr="008F34EF">
        <w:rPr>
          <w:rStyle w:val="af5"/>
          <w:b w:val="0"/>
          <w:bCs w:val="0"/>
          <w:lang w:val="ru-RU"/>
        </w:rPr>
        <w:t xml:space="preserve"> 20</w:t>
      </w:r>
      <w:r w:rsidR="00C91332" w:rsidRPr="008F34EF">
        <w:rPr>
          <w:rStyle w:val="af5"/>
          <w:b w:val="0"/>
          <w:bCs w:val="0"/>
          <w:lang w:val="ru-RU"/>
        </w:rPr>
        <w:t>2</w:t>
      </w:r>
      <w:r w:rsidR="00E10F3C">
        <w:rPr>
          <w:rStyle w:val="af5"/>
          <w:b w:val="0"/>
          <w:bCs w:val="0"/>
          <w:lang w:val="ru-RU"/>
        </w:rPr>
        <w:t>3</w:t>
      </w:r>
      <w:r w:rsidR="000E2D46" w:rsidRPr="008F34EF">
        <w:rPr>
          <w:rStyle w:val="af5"/>
          <w:b w:val="0"/>
          <w:bCs w:val="0"/>
          <w:lang w:val="ru-RU"/>
        </w:rPr>
        <w:t xml:space="preserve"> года и в </w:t>
      </w:r>
      <w:r w:rsidR="00E10F3C">
        <w:rPr>
          <w:rStyle w:val="af5"/>
          <w:b w:val="0"/>
          <w:bCs w:val="0"/>
          <w:lang w:val="ru-RU"/>
        </w:rPr>
        <w:t>3</w:t>
      </w:r>
      <w:r w:rsidR="00C91332" w:rsidRPr="008F34EF">
        <w:rPr>
          <w:rStyle w:val="af5"/>
          <w:b w:val="0"/>
          <w:bCs w:val="0"/>
          <w:lang w:val="ru-RU"/>
        </w:rPr>
        <w:t>,</w:t>
      </w:r>
      <w:r w:rsidR="00E10F3C">
        <w:rPr>
          <w:rStyle w:val="af5"/>
          <w:b w:val="0"/>
          <w:bCs w:val="0"/>
          <w:lang w:val="ru-RU"/>
        </w:rPr>
        <w:t>1</w:t>
      </w:r>
      <w:r w:rsidR="000E2D46" w:rsidRPr="008F34EF">
        <w:rPr>
          <w:rStyle w:val="af5"/>
          <w:b w:val="0"/>
          <w:bCs w:val="0"/>
          <w:lang w:val="ru-RU"/>
        </w:rPr>
        <w:t xml:space="preserve"> раза </w:t>
      </w:r>
      <w:r w:rsidR="00B12579" w:rsidRPr="008F34EF">
        <w:rPr>
          <w:rStyle w:val="af5"/>
          <w:b w:val="0"/>
          <w:bCs w:val="0"/>
          <w:lang w:val="ru-RU"/>
        </w:rPr>
        <w:t>выше</w:t>
      </w:r>
      <w:r w:rsidR="000E2D46" w:rsidRPr="008F34EF">
        <w:rPr>
          <w:rStyle w:val="af5"/>
          <w:b w:val="0"/>
          <w:bCs w:val="0"/>
          <w:lang w:val="ru-RU"/>
        </w:rPr>
        <w:t xml:space="preserve"> уровня 20</w:t>
      </w:r>
      <w:r w:rsidR="00BF613D" w:rsidRPr="008F34EF">
        <w:rPr>
          <w:rStyle w:val="af5"/>
          <w:b w:val="0"/>
          <w:bCs w:val="0"/>
          <w:lang w:val="ru-RU"/>
        </w:rPr>
        <w:t>2</w:t>
      </w:r>
      <w:r w:rsidR="00E10F3C">
        <w:rPr>
          <w:rStyle w:val="af5"/>
          <w:b w:val="0"/>
          <w:bCs w:val="0"/>
          <w:lang w:val="ru-RU"/>
        </w:rPr>
        <w:t>2</w:t>
      </w:r>
      <w:r w:rsidR="000E2D46" w:rsidRPr="008F34EF">
        <w:rPr>
          <w:rStyle w:val="af5"/>
          <w:b w:val="0"/>
          <w:bCs w:val="0"/>
          <w:lang w:val="ru-RU"/>
        </w:rPr>
        <w:t xml:space="preserve"> года. </w:t>
      </w:r>
      <w:r w:rsidR="00E10F3C" w:rsidRPr="00E10F3C">
        <w:rPr>
          <w:rStyle w:val="af5"/>
          <w:b w:val="0"/>
          <w:bCs w:val="0"/>
          <w:lang w:val="ru-RU"/>
        </w:rPr>
        <w:t xml:space="preserve">Площадь земельных участков </w:t>
      </w:r>
      <w:proofErr w:type="spellStart"/>
      <w:r w:rsidR="00E10F3C" w:rsidRPr="00E10F3C">
        <w:rPr>
          <w:rStyle w:val="af5"/>
          <w:b w:val="0"/>
          <w:bCs w:val="0"/>
          <w:lang w:val="ru-RU"/>
        </w:rPr>
        <w:t>предо</w:t>
      </w:r>
      <w:r w:rsidR="00E10F3C" w:rsidRPr="00E10F3C">
        <w:rPr>
          <w:rStyle w:val="af5"/>
          <w:b w:val="0"/>
          <w:bCs w:val="0"/>
          <w:lang w:val="ru-RU"/>
        </w:rPr>
        <w:t>с</w:t>
      </w:r>
      <w:r w:rsidR="00E10F3C" w:rsidRPr="00E10F3C">
        <w:rPr>
          <w:rStyle w:val="af5"/>
          <w:b w:val="0"/>
          <w:bCs w:val="0"/>
          <w:lang w:val="ru-RU"/>
        </w:rPr>
        <w:lastRenderedPageBreak/>
        <w:t>тавленых</w:t>
      </w:r>
      <w:proofErr w:type="spellEnd"/>
      <w:r w:rsidR="00E10F3C" w:rsidRPr="00E10F3C">
        <w:rPr>
          <w:rStyle w:val="af5"/>
          <w:b w:val="0"/>
          <w:bCs w:val="0"/>
          <w:lang w:val="ru-RU"/>
        </w:rPr>
        <w:t xml:space="preserve"> в 2024 году под строительство всего составила 15000 кв.м.</w:t>
      </w:r>
      <w:r w:rsidR="00C00D93" w:rsidRPr="008F34EF">
        <w:rPr>
          <w:rStyle w:val="af5"/>
          <w:b w:val="0"/>
          <w:bCs w:val="0"/>
          <w:lang w:val="ru-RU"/>
        </w:rPr>
        <w:t xml:space="preserve"> </w:t>
      </w:r>
      <w:r w:rsidR="00E10F3C" w:rsidRPr="00E10F3C">
        <w:rPr>
          <w:rStyle w:val="af5"/>
          <w:b w:val="0"/>
          <w:bCs w:val="0"/>
          <w:lang w:val="ru-RU"/>
        </w:rPr>
        <w:t>Земельные участки для жилищного строительства в 2024 году не предоставлялись в связи с отсутс</w:t>
      </w:r>
      <w:r w:rsidR="00E10F3C">
        <w:rPr>
          <w:rStyle w:val="af5"/>
          <w:b w:val="0"/>
          <w:bCs w:val="0"/>
          <w:lang w:val="ru-RU"/>
        </w:rPr>
        <w:t>т</w:t>
      </w:r>
      <w:r w:rsidR="00E10F3C" w:rsidRPr="00E10F3C">
        <w:rPr>
          <w:rStyle w:val="af5"/>
          <w:b w:val="0"/>
          <w:bCs w:val="0"/>
          <w:lang w:val="ru-RU"/>
        </w:rPr>
        <w:t>вием заявок.</w:t>
      </w:r>
    </w:p>
    <w:p w:rsidR="006C7F90" w:rsidRPr="008F34EF" w:rsidRDefault="006C7F90" w:rsidP="003179B6">
      <w:pPr>
        <w:jc w:val="both"/>
        <w:rPr>
          <w:lang w:val="ru-RU"/>
        </w:rPr>
      </w:pPr>
    </w:p>
    <w:p w:rsidR="003179B6" w:rsidRPr="008F34EF" w:rsidRDefault="00E460E7" w:rsidP="00E460E7">
      <w:pPr>
        <w:jc w:val="both"/>
        <w:rPr>
          <w:lang w:val="ru-RU"/>
        </w:rPr>
      </w:pPr>
      <w:r w:rsidRPr="008F34EF">
        <w:rPr>
          <w:lang w:val="ru-RU"/>
        </w:rPr>
        <w:t xml:space="preserve">26. </w:t>
      </w:r>
      <w:proofErr w:type="gramStart"/>
      <w:r w:rsidRPr="008F34EF">
        <w:rPr>
          <w:lang w:val="ru-RU"/>
        </w:rPr>
        <w:t>Показатель «Площадь земельных участков, предоставленных для строительства, в отн</w:t>
      </w:r>
      <w:r w:rsidRPr="008F34EF">
        <w:rPr>
          <w:lang w:val="ru-RU"/>
        </w:rPr>
        <w:t>о</w:t>
      </w:r>
      <w:r w:rsidRPr="008F34EF">
        <w:rPr>
          <w:lang w:val="ru-RU"/>
        </w:rPr>
        <w:t>шении которых с даты принятия решения о предоставлении земельного участка или подпис</w:t>
      </w:r>
      <w:r w:rsidRPr="008F34EF">
        <w:rPr>
          <w:lang w:val="ru-RU"/>
        </w:rPr>
        <w:t>а</w:t>
      </w:r>
      <w:r w:rsidRPr="008F34EF">
        <w:rPr>
          <w:lang w:val="ru-RU"/>
        </w:rPr>
        <w:t xml:space="preserve">ния протокола о результатах торгов (конкурсов, аукционов) не было получено разрешение на ввод в эксплуатацию: объектов жилищного строительства в течение 3 лет и иных объектов капитального строительства  в течение 5 лет»  </w:t>
      </w:r>
      <w:r w:rsidR="0042491A" w:rsidRPr="008F34EF">
        <w:rPr>
          <w:lang w:val="ru-RU"/>
        </w:rPr>
        <w:t xml:space="preserve">на протяжении всего периода </w:t>
      </w:r>
      <w:r w:rsidRPr="008F34EF">
        <w:rPr>
          <w:lang w:val="ru-RU"/>
        </w:rPr>
        <w:t>равен нулю.</w:t>
      </w:r>
      <w:proofErr w:type="gramEnd"/>
      <w:r w:rsidR="0042491A" w:rsidRPr="008F34EF">
        <w:rPr>
          <w:lang w:val="ru-RU"/>
        </w:rPr>
        <w:t xml:space="preserve"> </w:t>
      </w:r>
      <w:proofErr w:type="gramStart"/>
      <w:r w:rsidR="0042491A" w:rsidRPr="008F34EF">
        <w:rPr>
          <w:lang w:val="ru-RU"/>
        </w:rPr>
        <w:t>З</w:t>
      </w:r>
      <w:r w:rsidR="0042491A" w:rsidRPr="008F34EF">
        <w:rPr>
          <w:lang w:val="ru-RU"/>
        </w:rPr>
        <w:t>е</w:t>
      </w:r>
      <w:r w:rsidR="0042491A" w:rsidRPr="008F34EF">
        <w:rPr>
          <w:lang w:val="ru-RU"/>
        </w:rPr>
        <w:t>мельные участки, предоставленные для строительства объектов жилищного строительства в течение 3 лет с даты приятия решения о предоставлении земельного участка не было получ</w:t>
      </w:r>
      <w:r w:rsidR="0042491A" w:rsidRPr="008F34EF">
        <w:rPr>
          <w:lang w:val="ru-RU"/>
        </w:rPr>
        <w:t>е</w:t>
      </w:r>
      <w:r w:rsidR="0042491A" w:rsidRPr="008F34EF">
        <w:rPr>
          <w:lang w:val="ru-RU"/>
        </w:rPr>
        <w:t>но разрешение на ввод в эксплуатацию, а также предоставленные для строительства иных объектов капитального строительства в течение 5 лет с даты приятия решения о предоставл</w:t>
      </w:r>
      <w:r w:rsidR="0042491A" w:rsidRPr="008F34EF">
        <w:rPr>
          <w:lang w:val="ru-RU"/>
        </w:rPr>
        <w:t>е</w:t>
      </w:r>
      <w:r w:rsidR="0042491A" w:rsidRPr="008F34EF">
        <w:rPr>
          <w:lang w:val="ru-RU"/>
        </w:rPr>
        <w:t>нии земельного участка не было получено разрешение на ввод в эксплуатацию на территории Касторенского</w:t>
      </w:r>
      <w:proofErr w:type="gramEnd"/>
      <w:r w:rsidR="0042491A" w:rsidRPr="008F34EF">
        <w:rPr>
          <w:lang w:val="ru-RU"/>
        </w:rPr>
        <w:t xml:space="preserve"> района отсутствуют.</w:t>
      </w:r>
    </w:p>
    <w:p w:rsidR="00E460E7" w:rsidRPr="008F34EF" w:rsidRDefault="00E460E7" w:rsidP="00E460E7">
      <w:pPr>
        <w:jc w:val="both"/>
        <w:rPr>
          <w:lang w:val="ru-RU"/>
        </w:rPr>
      </w:pPr>
    </w:p>
    <w:p w:rsidR="00070E88" w:rsidRPr="008F34EF" w:rsidRDefault="00070E88" w:rsidP="00070E88">
      <w:pPr>
        <w:jc w:val="center"/>
        <w:rPr>
          <w:b/>
          <w:bCs/>
          <w:lang w:val="ru-RU"/>
        </w:rPr>
      </w:pPr>
      <w:r w:rsidRPr="008F34EF">
        <w:rPr>
          <w:b/>
          <w:bCs/>
          <w:lang w:val="ru-RU"/>
        </w:rPr>
        <w:t>Жилищно-коммунальное хозяйство</w:t>
      </w:r>
    </w:p>
    <w:p w:rsidR="00070E88" w:rsidRPr="008F34EF" w:rsidRDefault="00070E88" w:rsidP="00070E88">
      <w:pPr>
        <w:jc w:val="center"/>
        <w:rPr>
          <w:b/>
          <w:bCs/>
          <w:lang w:val="ru-RU"/>
        </w:rPr>
      </w:pPr>
    </w:p>
    <w:p w:rsidR="006C7F90" w:rsidRPr="008F34EF" w:rsidRDefault="00E460E7" w:rsidP="00E460E7">
      <w:pPr>
        <w:jc w:val="both"/>
        <w:rPr>
          <w:lang w:val="ru-RU"/>
        </w:rPr>
      </w:pPr>
      <w:r w:rsidRPr="008F34EF">
        <w:rPr>
          <w:lang w:val="ru-RU"/>
        </w:rPr>
        <w:t xml:space="preserve">27. </w:t>
      </w:r>
      <w:proofErr w:type="gramStart"/>
      <w:r w:rsidRPr="008F34EF">
        <w:rPr>
          <w:lang w:val="ru-RU"/>
        </w:rPr>
        <w:t>Показатель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w:t>
      </w:r>
      <w:r w:rsidRPr="008F34EF">
        <w:rPr>
          <w:lang w:val="ru-RU"/>
        </w:rPr>
        <w:t>о</w:t>
      </w:r>
      <w:r w:rsidRPr="008F34EF">
        <w:rPr>
          <w:lang w:val="ru-RU"/>
        </w:rPr>
        <w:t xml:space="preserve">квартирных домов, в которых собственники помещений должны выбрать способ управления данными домами» </w:t>
      </w:r>
      <w:r w:rsidR="00BB4B57" w:rsidRPr="008F34EF">
        <w:rPr>
          <w:lang w:val="ru-RU"/>
        </w:rPr>
        <w:t>в 20</w:t>
      </w:r>
      <w:r w:rsidR="00A96A6D" w:rsidRPr="008F34EF">
        <w:rPr>
          <w:lang w:val="ru-RU"/>
        </w:rPr>
        <w:t>2</w:t>
      </w:r>
      <w:r w:rsidR="003E36E2">
        <w:rPr>
          <w:lang w:val="ru-RU"/>
        </w:rPr>
        <w:t>4</w:t>
      </w:r>
      <w:r w:rsidR="00BB4B57" w:rsidRPr="008F34EF">
        <w:rPr>
          <w:lang w:val="ru-RU"/>
        </w:rPr>
        <w:t xml:space="preserve"> году составил </w:t>
      </w:r>
      <w:r w:rsidR="0060706B" w:rsidRPr="008F34EF">
        <w:rPr>
          <w:lang w:val="ru-RU"/>
        </w:rPr>
        <w:t>8</w:t>
      </w:r>
      <w:r w:rsidR="003E36E2">
        <w:rPr>
          <w:lang w:val="ru-RU"/>
        </w:rPr>
        <w:t>9</w:t>
      </w:r>
      <w:r w:rsidR="002D1D9A" w:rsidRPr="008F34EF">
        <w:rPr>
          <w:lang w:val="ru-RU"/>
        </w:rPr>
        <w:t>,</w:t>
      </w:r>
      <w:r w:rsidR="003E36E2">
        <w:rPr>
          <w:lang w:val="ru-RU"/>
        </w:rPr>
        <w:t>4</w:t>
      </w:r>
      <w:r w:rsidR="00BB4B57" w:rsidRPr="008F34EF">
        <w:rPr>
          <w:lang w:val="ru-RU"/>
        </w:rPr>
        <w:t>%</w:t>
      </w:r>
      <w:r w:rsidR="000F27DD" w:rsidRPr="008F34EF">
        <w:rPr>
          <w:lang w:val="ru-RU"/>
        </w:rPr>
        <w:t xml:space="preserve">.  </w:t>
      </w:r>
      <w:r w:rsidR="003E36E2" w:rsidRPr="003E36E2">
        <w:rPr>
          <w:lang w:val="ru-RU"/>
        </w:rPr>
        <w:t>В 2024 году из 123 многоквартирных домов 89 выбрали  способ управления управляющими организациями, 21 -непосредственный способ управления и 13 не выбрали способ управления.</w:t>
      </w:r>
      <w:proofErr w:type="gramEnd"/>
    </w:p>
    <w:p w:rsidR="00BF613D" w:rsidRPr="008F34EF" w:rsidRDefault="00BF613D" w:rsidP="00E460E7">
      <w:pPr>
        <w:jc w:val="both"/>
        <w:rPr>
          <w:lang w:val="ru-RU"/>
        </w:rPr>
      </w:pPr>
    </w:p>
    <w:p w:rsidR="006F5CAC" w:rsidRPr="008F34EF" w:rsidRDefault="006F5CAC" w:rsidP="00E460E7">
      <w:pPr>
        <w:jc w:val="both"/>
        <w:rPr>
          <w:lang w:val="ru-RU"/>
        </w:rPr>
      </w:pPr>
      <w:r w:rsidRPr="00C33B63">
        <w:rPr>
          <w:lang w:val="ru-RU"/>
        </w:rPr>
        <w:t>28.</w:t>
      </w:r>
      <w:r w:rsidRPr="008F34EF">
        <w:rPr>
          <w:lang w:val="ru-RU"/>
        </w:rPr>
        <w:t xml:space="preserve"> Показатель «Доля организаций коммунального комплекса, осуществляющих производство товаров, оказание услуг по </w:t>
      </w:r>
      <w:proofErr w:type="spellStart"/>
      <w:r w:rsidRPr="008F34EF">
        <w:rPr>
          <w:lang w:val="ru-RU"/>
        </w:rPr>
        <w:t>водо</w:t>
      </w:r>
      <w:proofErr w:type="spellEnd"/>
      <w:r w:rsidRPr="008F34EF">
        <w:rPr>
          <w:lang w:val="ru-RU"/>
        </w:rPr>
        <w:t>-, тепл</w:t>
      </w:r>
      <w:proofErr w:type="gramStart"/>
      <w:r w:rsidRPr="008F34EF">
        <w:rPr>
          <w:lang w:val="ru-RU"/>
        </w:rPr>
        <w:t>о-</w:t>
      </w:r>
      <w:proofErr w:type="gramEnd"/>
      <w:r w:rsidRPr="008F34EF">
        <w:rPr>
          <w:lang w:val="ru-RU"/>
        </w:rPr>
        <w:t xml:space="preserve">, </w:t>
      </w:r>
      <w:proofErr w:type="spellStart"/>
      <w:r w:rsidRPr="008F34EF">
        <w:rPr>
          <w:lang w:val="ru-RU"/>
        </w:rPr>
        <w:t>газо</w:t>
      </w:r>
      <w:proofErr w:type="spellEnd"/>
      <w:r w:rsidRPr="008F34EF">
        <w:rPr>
          <w:lang w:val="ru-RU"/>
        </w:rPr>
        <w:t>-,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w:t>
      </w:r>
      <w:r w:rsidRPr="008F34EF">
        <w:rPr>
          <w:lang w:val="ru-RU"/>
        </w:rPr>
        <w:t>ь</w:t>
      </w:r>
      <w:r w:rsidRPr="008F34EF">
        <w:rPr>
          <w:lang w:val="ru-RU"/>
        </w:rPr>
        <w:t xml:space="preserve">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 </w:t>
      </w:r>
      <w:r w:rsidR="00AD3A9F" w:rsidRPr="008F34EF">
        <w:rPr>
          <w:lang w:val="ru-RU"/>
        </w:rPr>
        <w:t>в 20</w:t>
      </w:r>
      <w:r w:rsidR="000B6C4C" w:rsidRPr="008F34EF">
        <w:rPr>
          <w:lang w:val="ru-RU"/>
        </w:rPr>
        <w:t>2</w:t>
      </w:r>
      <w:r w:rsidR="00C33B63">
        <w:rPr>
          <w:lang w:val="ru-RU"/>
        </w:rPr>
        <w:t>4</w:t>
      </w:r>
      <w:r w:rsidR="00AD3A9F" w:rsidRPr="008F34EF">
        <w:rPr>
          <w:lang w:val="ru-RU"/>
        </w:rPr>
        <w:t xml:space="preserve"> год</w:t>
      </w:r>
      <w:r w:rsidR="000315D0" w:rsidRPr="008F34EF">
        <w:rPr>
          <w:lang w:val="ru-RU"/>
        </w:rPr>
        <w:t>у</w:t>
      </w:r>
      <w:r w:rsidR="00AD3A9F" w:rsidRPr="008F34EF">
        <w:rPr>
          <w:lang w:val="ru-RU"/>
        </w:rPr>
        <w:t xml:space="preserve"> </w:t>
      </w:r>
      <w:proofErr w:type="gramStart"/>
      <w:r w:rsidR="000315D0" w:rsidRPr="008F34EF">
        <w:rPr>
          <w:lang w:val="ru-RU"/>
        </w:rPr>
        <w:t>равен</w:t>
      </w:r>
      <w:proofErr w:type="gramEnd"/>
      <w:r w:rsidR="000315D0" w:rsidRPr="008F34EF">
        <w:rPr>
          <w:lang w:val="ru-RU"/>
        </w:rPr>
        <w:t xml:space="preserve"> </w:t>
      </w:r>
      <w:r w:rsidR="000651E3" w:rsidRPr="008F34EF">
        <w:rPr>
          <w:lang w:val="ru-RU"/>
        </w:rPr>
        <w:t>10</w:t>
      </w:r>
      <w:r w:rsidR="00AD3A9F" w:rsidRPr="008F34EF">
        <w:rPr>
          <w:lang w:val="ru-RU"/>
        </w:rPr>
        <w:t>0</w:t>
      </w:r>
      <w:r w:rsidR="000651E3" w:rsidRPr="008F34EF">
        <w:rPr>
          <w:lang w:val="ru-RU"/>
        </w:rPr>
        <w:t>%</w:t>
      </w:r>
      <w:r w:rsidR="000315D0" w:rsidRPr="008F34EF">
        <w:rPr>
          <w:lang w:val="ru-RU"/>
        </w:rPr>
        <w:t>.</w:t>
      </w:r>
      <w:r w:rsidR="00AD3A9F" w:rsidRPr="008F34EF">
        <w:rPr>
          <w:lang w:val="ru-RU"/>
        </w:rPr>
        <w:t xml:space="preserve">  </w:t>
      </w:r>
    </w:p>
    <w:p w:rsidR="00AD3A9F" w:rsidRPr="008F34EF" w:rsidRDefault="00AD3A9F" w:rsidP="00E460E7">
      <w:pPr>
        <w:jc w:val="both"/>
        <w:rPr>
          <w:lang w:val="ru-RU"/>
        </w:rPr>
      </w:pPr>
    </w:p>
    <w:p w:rsidR="00144A2B" w:rsidRPr="008F34EF" w:rsidRDefault="006F5CAC" w:rsidP="008800A6">
      <w:pPr>
        <w:jc w:val="both"/>
        <w:rPr>
          <w:lang w:val="ru-RU"/>
        </w:rPr>
      </w:pPr>
      <w:r w:rsidRPr="008F34EF">
        <w:rPr>
          <w:lang w:val="ru-RU"/>
        </w:rPr>
        <w:t>29. Показатель «Доля многоквартирных домов, расположенных на земельных участках, в о</w:t>
      </w:r>
      <w:r w:rsidRPr="008F34EF">
        <w:rPr>
          <w:lang w:val="ru-RU"/>
        </w:rPr>
        <w:t>т</w:t>
      </w:r>
      <w:r w:rsidRPr="008F34EF">
        <w:rPr>
          <w:lang w:val="ru-RU"/>
        </w:rPr>
        <w:t xml:space="preserve">ношении которых осуществлен государственный кадастровый учет» </w:t>
      </w:r>
      <w:r w:rsidR="000B6C4C" w:rsidRPr="008F34EF">
        <w:rPr>
          <w:lang w:val="ru-RU"/>
        </w:rPr>
        <w:t>в</w:t>
      </w:r>
      <w:r w:rsidR="00DE367A" w:rsidRPr="008F34EF">
        <w:rPr>
          <w:lang w:val="ru-RU"/>
        </w:rPr>
        <w:t xml:space="preserve"> 20</w:t>
      </w:r>
      <w:r w:rsidR="000B6C4C" w:rsidRPr="008F34EF">
        <w:rPr>
          <w:lang w:val="ru-RU"/>
        </w:rPr>
        <w:t>2</w:t>
      </w:r>
      <w:r w:rsidR="00C33B63">
        <w:rPr>
          <w:lang w:val="ru-RU"/>
        </w:rPr>
        <w:t>4</w:t>
      </w:r>
      <w:r w:rsidR="00DE367A" w:rsidRPr="008F34EF">
        <w:rPr>
          <w:lang w:val="ru-RU"/>
        </w:rPr>
        <w:t xml:space="preserve"> году</w:t>
      </w:r>
      <w:r w:rsidR="000B6C4C" w:rsidRPr="008F34EF">
        <w:rPr>
          <w:lang w:val="ru-RU"/>
        </w:rPr>
        <w:t xml:space="preserve"> равен</w:t>
      </w:r>
      <w:r w:rsidR="00DE367A" w:rsidRPr="008F34EF">
        <w:rPr>
          <w:lang w:val="ru-RU"/>
        </w:rPr>
        <w:t xml:space="preserve"> </w:t>
      </w:r>
      <w:r w:rsidR="00C33B63">
        <w:rPr>
          <w:lang w:val="ru-RU"/>
        </w:rPr>
        <w:t>50</w:t>
      </w:r>
      <w:r w:rsidR="00DE367A" w:rsidRPr="008F34EF">
        <w:rPr>
          <w:lang w:val="ru-RU"/>
        </w:rPr>
        <w:t>,</w:t>
      </w:r>
      <w:r w:rsidR="00C33B63">
        <w:rPr>
          <w:lang w:val="ru-RU"/>
        </w:rPr>
        <w:t>0</w:t>
      </w:r>
      <w:r w:rsidR="00DE367A" w:rsidRPr="008F34EF">
        <w:rPr>
          <w:lang w:val="ru-RU"/>
        </w:rPr>
        <w:t xml:space="preserve">%  </w:t>
      </w:r>
      <w:r w:rsidR="00135108" w:rsidRPr="008F34EF">
        <w:rPr>
          <w:lang w:val="ru-RU"/>
        </w:rPr>
        <w:t>м</w:t>
      </w:r>
      <w:r w:rsidR="00DE367A" w:rsidRPr="008F34EF">
        <w:rPr>
          <w:lang w:val="ru-RU"/>
        </w:rPr>
        <w:t>но</w:t>
      </w:r>
      <w:r w:rsidR="0060706B" w:rsidRPr="008F34EF">
        <w:rPr>
          <w:lang w:val="ru-RU"/>
        </w:rPr>
        <w:t>г</w:t>
      </w:r>
      <w:r w:rsidR="00DE367A" w:rsidRPr="008F34EF">
        <w:rPr>
          <w:lang w:val="ru-RU"/>
        </w:rPr>
        <w:t>оквартирных дом</w:t>
      </w:r>
      <w:r w:rsidR="00B570E5" w:rsidRPr="008F34EF">
        <w:rPr>
          <w:lang w:val="ru-RU"/>
        </w:rPr>
        <w:t>а</w:t>
      </w:r>
      <w:r w:rsidR="00DE367A" w:rsidRPr="008F34EF">
        <w:rPr>
          <w:lang w:val="ru-RU"/>
        </w:rPr>
        <w:t xml:space="preserve"> были поставлены на кадастровый учет.</w:t>
      </w:r>
      <w:r w:rsidR="00135108" w:rsidRPr="008F34EF">
        <w:rPr>
          <w:lang w:val="ru-RU"/>
        </w:rPr>
        <w:t xml:space="preserve"> </w:t>
      </w:r>
      <w:r w:rsidR="00DE367A" w:rsidRPr="008F34EF">
        <w:rPr>
          <w:lang w:val="ru-RU"/>
        </w:rPr>
        <w:t>Планируется к 202</w:t>
      </w:r>
      <w:r w:rsidR="00C33B63">
        <w:rPr>
          <w:lang w:val="ru-RU"/>
        </w:rPr>
        <w:t>7</w:t>
      </w:r>
      <w:r w:rsidR="00DE367A" w:rsidRPr="008F34EF">
        <w:rPr>
          <w:lang w:val="ru-RU"/>
        </w:rPr>
        <w:t xml:space="preserve"> году </w:t>
      </w:r>
      <w:r w:rsidR="0060706B" w:rsidRPr="008F34EF">
        <w:rPr>
          <w:lang w:val="ru-RU"/>
        </w:rPr>
        <w:t xml:space="preserve">                </w:t>
      </w:r>
      <w:r w:rsidR="00C33B63">
        <w:rPr>
          <w:lang w:val="ru-RU"/>
        </w:rPr>
        <w:t>80</w:t>
      </w:r>
      <w:r w:rsidR="00DE367A" w:rsidRPr="008F34EF">
        <w:rPr>
          <w:lang w:val="ru-RU"/>
        </w:rPr>
        <w:t>,0 %</w:t>
      </w:r>
      <w:r w:rsidR="0060706B" w:rsidRPr="008F34EF">
        <w:rPr>
          <w:lang w:val="ru-RU"/>
        </w:rPr>
        <w:t xml:space="preserve"> </w:t>
      </w:r>
      <w:r w:rsidR="00DE367A" w:rsidRPr="008F34EF">
        <w:rPr>
          <w:lang w:val="ru-RU"/>
        </w:rPr>
        <w:t>земельных участков под многоквартирными домами поставить на кадастровый учет.</w:t>
      </w:r>
    </w:p>
    <w:p w:rsidR="000651E3" w:rsidRPr="008F34EF" w:rsidRDefault="000651E3" w:rsidP="008800A6">
      <w:pPr>
        <w:jc w:val="both"/>
        <w:rPr>
          <w:lang w:val="ru-RU"/>
        </w:rPr>
      </w:pPr>
    </w:p>
    <w:p w:rsidR="008800A6" w:rsidRPr="008F34EF" w:rsidRDefault="008800A6" w:rsidP="008800A6">
      <w:pPr>
        <w:jc w:val="both"/>
        <w:rPr>
          <w:lang w:val="ru-RU"/>
        </w:rPr>
      </w:pPr>
      <w:r w:rsidRPr="008F34EF">
        <w:rPr>
          <w:lang w:val="ru-RU"/>
        </w:rPr>
        <w:t xml:space="preserve">30. </w:t>
      </w:r>
      <w:proofErr w:type="gramStart"/>
      <w:r w:rsidRPr="008F34EF">
        <w:rPr>
          <w:lang w:val="ru-RU"/>
        </w:rPr>
        <w:t>Показатель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w:t>
      </w:r>
      <w:r w:rsidRPr="008F34EF">
        <w:rPr>
          <w:lang w:val="ru-RU"/>
        </w:rPr>
        <w:t>у</w:t>
      </w:r>
      <w:r w:rsidRPr="008F34EF">
        <w:rPr>
          <w:lang w:val="ru-RU"/>
        </w:rPr>
        <w:t>ждающегося в жилых помещениях» в 20</w:t>
      </w:r>
      <w:r w:rsidR="000B6C4C" w:rsidRPr="008F34EF">
        <w:rPr>
          <w:lang w:val="ru-RU"/>
        </w:rPr>
        <w:t>2</w:t>
      </w:r>
      <w:r w:rsidR="00C33B63">
        <w:rPr>
          <w:lang w:val="ru-RU"/>
        </w:rPr>
        <w:t>4</w:t>
      </w:r>
      <w:r w:rsidRPr="008F34EF">
        <w:rPr>
          <w:lang w:val="ru-RU"/>
        </w:rPr>
        <w:t xml:space="preserve"> год</w:t>
      </w:r>
      <w:r w:rsidR="000B6C4C" w:rsidRPr="008F34EF">
        <w:rPr>
          <w:lang w:val="ru-RU"/>
        </w:rPr>
        <w:t>у</w:t>
      </w:r>
      <w:r w:rsidRPr="008F34EF">
        <w:rPr>
          <w:lang w:val="ru-RU"/>
        </w:rPr>
        <w:t xml:space="preserve"> составил </w:t>
      </w:r>
      <w:r w:rsidR="00C33B63">
        <w:rPr>
          <w:lang w:val="ru-RU"/>
        </w:rPr>
        <w:t>4</w:t>
      </w:r>
      <w:r w:rsidR="00BF613D" w:rsidRPr="008F34EF">
        <w:rPr>
          <w:lang w:val="ru-RU"/>
        </w:rPr>
        <w:t>,</w:t>
      </w:r>
      <w:r w:rsidR="00C33B63">
        <w:rPr>
          <w:lang w:val="ru-RU"/>
        </w:rPr>
        <w:t>92</w:t>
      </w:r>
      <w:r w:rsidRPr="008F34EF">
        <w:rPr>
          <w:lang w:val="ru-RU"/>
        </w:rPr>
        <w:t>%</w:t>
      </w:r>
      <w:r w:rsidR="00EC50C6" w:rsidRPr="008F34EF">
        <w:rPr>
          <w:lang w:val="ru-RU"/>
        </w:rPr>
        <w:t xml:space="preserve">. </w:t>
      </w:r>
      <w:r w:rsidR="003321E5" w:rsidRPr="008F34EF">
        <w:rPr>
          <w:lang w:val="ru-RU"/>
        </w:rPr>
        <w:t>Планомерно проводится р</w:t>
      </w:r>
      <w:r w:rsidR="003321E5" w:rsidRPr="008F34EF">
        <w:rPr>
          <w:lang w:val="ru-RU"/>
        </w:rPr>
        <w:t>а</w:t>
      </w:r>
      <w:r w:rsidR="003321E5" w:rsidRPr="008F34EF">
        <w:rPr>
          <w:lang w:val="ru-RU"/>
        </w:rPr>
        <w:t>бота по улучшению  жилищных условий граждан состоящих на учете в качестве нуждающи</w:t>
      </w:r>
      <w:r w:rsidR="003321E5" w:rsidRPr="008F34EF">
        <w:rPr>
          <w:lang w:val="ru-RU"/>
        </w:rPr>
        <w:t>х</w:t>
      </w:r>
      <w:r w:rsidR="003321E5" w:rsidRPr="008F34EF">
        <w:rPr>
          <w:lang w:val="ru-RU"/>
        </w:rPr>
        <w:t>ся в улучшении жилищных условий.</w:t>
      </w:r>
      <w:proofErr w:type="gramEnd"/>
      <w:r w:rsidR="003321E5" w:rsidRPr="008F34EF">
        <w:rPr>
          <w:lang w:val="ru-RU"/>
        </w:rPr>
        <w:t xml:space="preserve"> </w:t>
      </w:r>
      <w:r w:rsidR="00135108" w:rsidRPr="008F34EF">
        <w:rPr>
          <w:lang w:val="ru-RU"/>
        </w:rPr>
        <w:t>В 20</w:t>
      </w:r>
      <w:r w:rsidR="000B6C4C" w:rsidRPr="008F34EF">
        <w:rPr>
          <w:lang w:val="ru-RU"/>
        </w:rPr>
        <w:t>2</w:t>
      </w:r>
      <w:r w:rsidR="00C33B63">
        <w:rPr>
          <w:lang w:val="ru-RU"/>
        </w:rPr>
        <w:t>4</w:t>
      </w:r>
      <w:r w:rsidR="00135108" w:rsidRPr="008F34EF">
        <w:rPr>
          <w:lang w:val="ru-RU"/>
        </w:rPr>
        <w:t xml:space="preserve"> году </w:t>
      </w:r>
      <w:r w:rsidR="00C33B63">
        <w:rPr>
          <w:lang w:val="ru-RU"/>
        </w:rPr>
        <w:t>3</w:t>
      </w:r>
      <w:r w:rsidR="00135108" w:rsidRPr="008F34EF">
        <w:rPr>
          <w:lang w:val="ru-RU"/>
        </w:rPr>
        <w:t xml:space="preserve"> сем</w:t>
      </w:r>
      <w:r w:rsidR="00C33B63">
        <w:rPr>
          <w:lang w:val="ru-RU"/>
        </w:rPr>
        <w:t>ьи</w:t>
      </w:r>
      <w:r w:rsidR="000B6C4C" w:rsidRPr="008F34EF">
        <w:rPr>
          <w:lang w:val="ru-RU"/>
        </w:rPr>
        <w:t xml:space="preserve"> </w:t>
      </w:r>
      <w:r w:rsidR="00135108" w:rsidRPr="008F34EF">
        <w:rPr>
          <w:lang w:val="ru-RU"/>
        </w:rPr>
        <w:t xml:space="preserve">из </w:t>
      </w:r>
      <w:r w:rsidR="0060706B" w:rsidRPr="008F34EF">
        <w:rPr>
          <w:lang w:val="ru-RU"/>
        </w:rPr>
        <w:t>6</w:t>
      </w:r>
      <w:r w:rsidR="00C33B63">
        <w:rPr>
          <w:lang w:val="ru-RU"/>
        </w:rPr>
        <w:t>1</w:t>
      </w:r>
      <w:r w:rsidR="00135108" w:rsidRPr="008F34EF">
        <w:rPr>
          <w:lang w:val="ru-RU"/>
        </w:rPr>
        <w:t xml:space="preserve"> стоявших в очереди на пол</w:t>
      </w:r>
      <w:r w:rsidR="00135108" w:rsidRPr="008F34EF">
        <w:rPr>
          <w:lang w:val="ru-RU"/>
        </w:rPr>
        <w:t>у</w:t>
      </w:r>
      <w:r w:rsidR="00135108" w:rsidRPr="008F34EF">
        <w:rPr>
          <w:lang w:val="ru-RU"/>
        </w:rPr>
        <w:t xml:space="preserve">чение жилья или улучшение жилищных условий улучшили свои жилищные условия.  </w:t>
      </w:r>
    </w:p>
    <w:p w:rsidR="00EC50C6" w:rsidRPr="008F34EF" w:rsidRDefault="00EC50C6" w:rsidP="008800A6">
      <w:pPr>
        <w:jc w:val="both"/>
        <w:rPr>
          <w:lang w:val="ru-RU"/>
        </w:rPr>
      </w:pPr>
    </w:p>
    <w:p w:rsidR="00070E88" w:rsidRPr="008F34EF" w:rsidRDefault="00511087" w:rsidP="00511087">
      <w:pPr>
        <w:jc w:val="center"/>
        <w:rPr>
          <w:b/>
          <w:bCs/>
          <w:lang w:val="ru-RU"/>
        </w:rPr>
      </w:pPr>
      <w:r w:rsidRPr="008F34EF">
        <w:rPr>
          <w:b/>
          <w:bCs/>
          <w:lang w:val="ru-RU"/>
        </w:rPr>
        <w:t>Организация муниципального управления</w:t>
      </w:r>
    </w:p>
    <w:p w:rsidR="00511087" w:rsidRPr="008F34EF" w:rsidRDefault="00511087" w:rsidP="00511087">
      <w:pPr>
        <w:jc w:val="center"/>
        <w:rPr>
          <w:b/>
          <w:bCs/>
          <w:lang w:val="ru-RU"/>
        </w:rPr>
      </w:pPr>
    </w:p>
    <w:p w:rsidR="00EC50C6" w:rsidRPr="008F34EF" w:rsidRDefault="00EC50C6" w:rsidP="008800A6">
      <w:pPr>
        <w:jc w:val="both"/>
        <w:rPr>
          <w:lang w:val="ru-RU"/>
        </w:rPr>
      </w:pPr>
      <w:r w:rsidRPr="008F34EF">
        <w:rPr>
          <w:lang w:val="ru-RU"/>
        </w:rPr>
        <w:t xml:space="preserve">31. </w:t>
      </w:r>
      <w:r w:rsidR="005F00BC" w:rsidRPr="008F34EF">
        <w:rPr>
          <w:lang w:val="ru-RU"/>
        </w:rPr>
        <w:t>Показатель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w:t>
      </w:r>
      <w:r w:rsidR="005F00BC" w:rsidRPr="008F34EF">
        <w:rPr>
          <w:lang w:val="ru-RU"/>
        </w:rPr>
        <w:t>е</w:t>
      </w:r>
      <w:r w:rsidR="005F00BC" w:rsidRPr="008F34EF">
        <w:rPr>
          <w:lang w:val="ru-RU"/>
        </w:rPr>
        <w:t>ме собственных доходов бюджета муниципального образования (без учета субвенций)» в 20</w:t>
      </w:r>
      <w:r w:rsidR="002851FA" w:rsidRPr="008F34EF">
        <w:rPr>
          <w:lang w:val="ru-RU"/>
        </w:rPr>
        <w:t>2</w:t>
      </w:r>
      <w:r w:rsidR="00C33B63">
        <w:rPr>
          <w:lang w:val="ru-RU"/>
        </w:rPr>
        <w:t>4</w:t>
      </w:r>
      <w:r w:rsidR="005F00BC" w:rsidRPr="008F34EF">
        <w:rPr>
          <w:lang w:val="ru-RU"/>
        </w:rPr>
        <w:t xml:space="preserve"> году составил </w:t>
      </w:r>
      <w:r w:rsidR="00C33B63">
        <w:rPr>
          <w:lang w:val="ru-RU"/>
        </w:rPr>
        <w:t>3</w:t>
      </w:r>
      <w:r w:rsidR="00141E69" w:rsidRPr="008F34EF">
        <w:rPr>
          <w:lang w:val="ru-RU"/>
        </w:rPr>
        <w:t>8</w:t>
      </w:r>
      <w:r w:rsidR="00C33B63">
        <w:rPr>
          <w:lang w:val="ru-RU"/>
        </w:rPr>
        <w:t>,7</w:t>
      </w:r>
      <w:r w:rsidR="005F00BC" w:rsidRPr="008F34EF">
        <w:rPr>
          <w:lang w:val="ru-RU"/>
        </w:rPr>
        <w:t xml:space="preserve">%, что на </w:t>
      </w:r>
      <w:r w:rsidR="00141E69" w:rsidRPr="008F34EF">
        <w:rPr>
          <w:lang w:val="ru-RU"/>
        </w:rPr>
        <w:t>1</w:t>
      </w:r>
      <w:r w:rsidR="00C33B63">
        <w:rPr>
          <w:lang w:val="ru-RU"/>
        </w:rPr>
        <w:t>3</w:t>
      </w:r>
      <w:r w:rsidR="00893C18" w:rsidRPr="008F34EF">
        <w:rPr>
          <w:lang w:val="ru-RU"/>
        </w:rPr>
        <w:t>,</w:t>
      </w:r>
      <w:r w:rsidR="00C33B63">
        <w:rPr>
          <w:lang w:val="ru-RU"/>
        </w:rPr>
        <w:t>9</w:t>
      </w:r>
      <w:r w:rsidR="005F00BC" w:rsidRPr="008F34EF">
        <w:rPr>
          <w:lang w:val="ru-RU"/>
        </w:rPr>
        <w:t xml:space="preserve">% </w:t>
      </w:r>
      <w:r w:rsidR="00C33B63">
        <w:rPr>
          <w:lang w:val="ru-RU"/>
        </w:rPr>
        <w:t>выше</w:t>
      </w:r>
      <w:r w:rsidR="00287510" w:rsidRPr="008F34EF">
        <w:rPr>
          <w:lang w:val="ru-RU"/>
        </w:rPr>
        <w:t xml:space="preserve"> </w:t>
      </w:r>
      <w:r w:rsidR="005F00BC" w:rsidRPr="008F34EF">
        <w:rPr>
          <w:lang w:val="ru-RU"/>
        </w:rPr>
        <w:t>уровн</w:t>
      </w:r>
      <w:r w:rsidR="00BA6965" w:rsidRPr="008F34EF">
        <w:rPr>
          <w:lang w:val="ru-RU"/>
        </w:rPr>
        <w:t>я</w:t>
      </w:r>
      <w:r w:rsidR="005F00BC" w:rsidRPr="008F34EF">
        <w:rPr>
          <w:lang w:val="ru-RU"/>
        </w:rPr>
        <w:t xml:space="preserve"> 20</w:t>
      </w:r>
      <w:r w:rsidR="00B570E5" w:rsidRPr="008F34EF">
        <w:rPr>
          <w:lang w:val="ru-RU"/>
        </w:rPr>
        <w:t>2</w:t>
      </w:r>
      <w:r w:rsidR="00C33B63">
        <w:rPr>
          <w:lang w:val="ru-RU"/>
        </w:rPr>
        <w:t>3</w:t>
      </w:r>
      <w:r w:rsidR="005F00BC" w:rsidRPr="008F34EF">
        <w:rPr>
          <w:lang w:val="ru-RU"/>
        </w:rPr>
        <w:t xml:space="preserve"> года и на </w:t>
      </w:r>
      <w:r w:rsidR="00C33B63">
        <w:rPr>
          <w:lang w:val="ru-RU"/>
        </w:rPr>
        <w:t>3,5</w:t>
      </w:r>
      <w:r w:rsidR="005F00BC" w:rsidRPr="008F34EF">
        <w:rPr>
          <w:lang w:val="ru-RU"/>
        </w:rPr>
        <w:t xml:space="preserve">% </w:t>
      </w:r>
      <w:r w:rsidR="00E534CA" w:rsidRPr="008F34EF">
        <w:rPr>
          <w:lang w:val="ru-RU"/>
        </w:rPr>
        <w:t>ниже</w:t>
      </w:r>
      <w:r w:rsidR="005F00BC" w:rsidRPr="008F34EF">
        <w:rPr>
          <w:lang w:val="ru-RU"/>
        </w:rPr>
        <w:t xml:space="preserve"> уровн</w:t>
      </w:r>
      <w:r w:rsidR="00BF626F" w:rsidRPr="008F34EF">
        <w:rPr>
          <w:lang w:val="ru-RU"/>
        </w:rPr>
        <w:t>я</w:t>
      </w:r>
      <w:r w:rsidR="005F00BC" w:rsidRPr="008F34EF">
        <w:rPr>
          <w:lang w:val="ru-RU"/>
        </w:rPr>
        <w:t xml:space="preserve"> 20</w:t>
      </w:r>
      <w:r w:rsidR="00893C18" w:rsidRPr="008F34EF">
        <w:rPr>
          <w:lang w:val="ru-RU"/>
        </w:rPr>
        <w:t>2</w:t>
      </w:r>
      <w:r w:rsidR="00C33B63">
        <w:rPr>
          <w:lang w:val="ru-RU"/>
        </w:rPr>
        <w:t>2</w:t>
      </w:r>
      <w:r w:rsidR="005F00BC" w:rsidRPr="008F34EF">
        <w:rPr>
          <w:lang w:val="ru-RU"/>
        </w:rPr>
        <w:t xml:space="preserve"> года</w:t>
      </w:r>
      <w:r w:rsidR="00FA7E5A" w:rsidRPr="008F34EF">
        <w:rPr>
          <w:lang w:val="ru-RU"/>
        </w:rPr>
        <w:t>.</w:t>
      </w:r>
      <w:r w:rsidR="00E534CA" w:rsidRPr="008F34EF">
        <w:rPr>
          <w:lang w:val="ru-RU"/>
        </w:rPr>
        <w:t xml:space="preserve"> </w:t>
      </w:r>
      <w:r w:rsidR="00C33B63" w:rsidRPr="00C33B63">
        <w:rPr>
          <w:lang w:val="ru-RU"/>
        </w:rPr>
        <w:t>Рост показателя в 2024 году обусловлен ростом неналоговых поступлений - за счет внеплан</w:t>
      </w:r>
      <w:r w:rsidR="00C33B63" w:rsidRPr="00C33B63">
        <w:rPr>
          <w:lang w:val="ru-RU"/>
        </w:rPr>
        <w:t>о</w:t>
      </w:r>
      <w:r w:rsidR="00C33B63" w:rsidRPr="00C33B63">
        <w:rPr>
          <w:lang w:val="ru-RU"/>
        </w:rPr>
        <w:t xml:space="preserve">вой реализации муниципального имущества. </w:t>
      </w:r>
      <w:r w:rsidR="00E534CA" w:rsidRPr="008F34EF">
        <w:rPr>
          <w:lang w:val="ru-RU"/>
        </w:rPr>
        <w:t xml:space="preserve"> </w:t>
      </w:r>
      <w:r w:rsidR="00FA7E5A" w:rsidRPr="008F34EF">
        <w:rPr>
          <w:lang w:val="ru-RU"/>
        </w:rPr>
        <w:t xml:space="preserve"> </w:t>
      </w:r>
    </w:p>
    <w:p w:rsidR="005F00BC" w:rsidRPr="008F34EF" w:rsidRDefault="005F00BC" w:rsidP="008800A6">
      <w:pPr>
        <w:jc w:val="both"/>
        <w:rPr>
          <w:lang w:val="ru-RU"/>
        </w:rPr>
      </w:pPr>
    </w:p>
    <w:p w:rsidR="005F00BC" w:rsidRPr="008F34EF" w:rsidRDefault="005F00BC" w:rsidP="008800A6">
      <w:pPr>
        <w:jc w:val="both"/>
        <w:rPr>
          <w:lang w:val="ru-RU"/>
        </w:rPr>
      </w:pPr>
      <w:r w:rsidRPr="008F34EF">
        <w:rPr>
          <w:lang w:val="ru-RU"/>
        </w:rPr>
        <w:t xml:space="preserve">32. Показатель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w:t>
      </w:r>
      <w:r w:rsidR="0076738D" w:rsidRPr="008F34EF">
        <w:rPr>
          <w:lang w:val="ru-RU"/>
        </w:rPr>
        <w:t xml:space="preserve">на протяжении всего периода </w:t>
      </w:r>
      <w:r w:rsidRPr="008F34EF">
        <w:rPr>
          <w:lang w:val="ru-RU"/>
        </w:rPr>
        <w:t>равен нулю.</w:t>
      </w:r>
      <w:r w:rsidR="0076738D" w:rsidRPr="008F34EF">
        <w:rPr>
          <w:lang w:val="ru-RU"/>
        </w:rPr>
        <w:t xml:space="preserve"> Организаций муниципальной формы собственности, находящихся в стадии ба</w:t>
      </w:r>
      <w:r w:rsidR="00D10809" w:rsidRPr="008F34EF">
        <w:rPr>
          <w:lang w:val="ru-RU"/>
        </w:rPr>
        <w:t>н</w:t>
      </w:r>
      <w:r w:rsidR="0076738D" w:rsidRPr="008F34EF">
        <w:rPr>
          <w:lang w:val="ru-RU"/>
        </w:rPr>
        <w:t>кротства на территории Касторенского района нет.</w:t>
      </w:r>
    </w:p>
    <w:p w:rsidR="005F00BC" w:rsidRPr="008F34EF" w:rsidRDefault="005F00BC" w:rsidP="008800A6">
      <w:pPr>
        <w:jc w:val="both"/>
        <w:rPr>
          <w:lang w:val="ru-RU"/>
        </w:rPr>
      </w:pPr>
    </w:p>
    <w:p w:rsidR="005F00BC" w:rsidRPr="008F34EF" w:rsidRDefault="005F00BC" w:rsidP="008800A6">
      <w:pPr>
        <w:jc w:val="both"/>
        <w:rPr>
          <w:lang w:val="ru-RU"/>
        </w:rPr>
      </w:pPr>
      <w:r w:rsidRPr="008F34EF">
        <w:rPr>
          <w:lang w:val="ru-RU"/>
        </w:rPr>
        <w:t xml:space="preserve">33. </w:t>
      </w:r>
      <w:r w:rsidR="00E534CA" w:rsidRPr="008F34EF">
        <w:rPr>
          <w:lang w:val="ru-RU"/>
        </w:rPr>
        <w:t>Показатель «Объем не завершенного в установленные сроки строительства, осуществля</w:t>
      </w:r>
      <w:r w:rsidR="00E534CA" w:rsidRPr="008F34EF">
        <w:rPr>
          <w:lang w:val="ru-RU"/>
        </w:rPr>
        <w:t>е</w:t>
      </w:r>
      <w:r w:rsidR="00E534CA" w:rsidRPr="008F34EF">
        <w:rPr>
          <w:lang w:val="ru-RU"/>
        </w:rPr>
        <w:t>мого за счет средств бюджета городского округа (муниципального района)» в 202</w:t>
      </w:r>
      <w:r w:rsidR="00C33B63">
        <w:rPr>
          <w:lang w:val="ru-RU"/>
        </w:rPr>
        <w:t>4</w:t>
      </w:r>
      <w:r w:rsidR="00E534CA" w:rsidRPr="008F34EF">
        <w:rPr>
          <w:lang w:val="ru-RU"/>
        </w:rPr>
        <w:t xml:space="preserve"> году равен нулю. Незавершенного строительства, осуществляемого за счет средств муниципального ра</w:t>
      </w:r>
      <w:r w:rsidR="00E534CA" w:rsidRPr="008F34EF">
        <w:rPr>
          <w:lang w:val="ru-RU"/>
        </w:rPr>
        <w:t>й</w:t>
      </w:r>
      <w:r w:rsidR="00E534CA" w:rsidRPr="008F34EF">
        <w:rPr>
          <w:lang w:val="ru-RU"/>
        </w:rPr>
        <w:t xml:space="preserve">она, нет. </w:t>
      </w:r>
      <w:r w:rsidR="001110B9" w:rsidRPr="008F34EF">
        <w:rPr>
          <w:lang w:val="ru-RU"/>
        </w:rPr>
        <w:t>В плановом периоде не планируется незавершенного строительства, все объекты б</w:t>
      </w:r>
      <w:r w:rsidR="001110B9" w:rsidRPr="008F34EF">
        <w:rPr>
          <w:lang w:val="ru-RU"/>
        </w:rPr>
        <w:t>у</w:t>
      </w:r>
      <w:r w:rsidR="001110B9" w:rsidRPr="008F34EF">
        <w:rPr>
          <w:lang w:val="ru-RU"/>
        </w:rPr>
        <w:t xml:space="preserve">дут </w:t>
      </w:r>
      <w:proofErr w:type="gramStart"/>
      <w:r w:rsidR="001110B9" w:rsidRPr="008F34EF">
        <w:rPr>
          <w:lang w:val="ru-RU"/>
        </w:rPr>
        <w:t>вводится</w:t>
      </w:r>
      <w:proofErr w:type="gramEnd"/>
      <w:r w:rsidR="001110B9" w:rsidRPr="008F34EF">
        <w:rPr>
          <w:lang w:val="ru-RU"/>
        </w:rPr>
        <w:t xml:space="preserve"> в течении отчетного года.</w:t>
      </w:r>
    </w:p>
    <w:p w:rsidR="005F00BC" w:rsidRPr="008F34EF" w:rsidRDefault="005F00BC" w:rsidP="008800A6">
      <w:pPr>
        <w:jc w:val="both"/>
        <w:rPr>
          <w:lang w:val="ru-RU"/>
        </w:rPr>
      </w:pPr>
    </w:p>
    <w:p w:rsidR="005F00BC" w:rsidRPr="008F34EF" w:rsidRDefault="005F00BC" w:rsidP="008800A6">
      <w:pPr>
        <w:jc w:val="both"/>
        <w:rPr>
          <w:lang w:val="ru-RU"/>
        </w:rPr>
      </w:pPr>
      <w:r w:rsidRPr="008F34EF">
        <w:rPr>
          <w:lang w:val="ru-RU"/>
        </w:rPr>
        <w:t>34. Показатель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w:t>
      </w:r>
      <w:r w:rsidRPr="008F34EF">
        <w:rPr>
          <w:lang w:val="ru-RU"/>
        </w:rPr>
        <w:t>и</w:t>
      </w:r>
      <w:r w:rsidRPr="008F34EF">
        <w:rPr>
          <w:lang w:val="ru-RU"/>
        </w:rPr>
        <w:t xml:space="preserve">пального образования на оплату труда (включая начисления на оплату труда)» </w:t>
      </w:r>
      <w:r w:rsidR="006C1000" w:rsidRPr="008F34EF">
        <w:rPr>
          <w:lang w:val="ru-RU"/>
        </w:rPr>
        <w:t xml:space="preserve">на протяжении всего периода </w:t>
      </w:r>
      <w:r w:rsidRPr="008F34EF">
        <w:rPr>
          <w:lang w:val="ru-RU"/>
        </w:rPr>
        <w:t>равен нулю.</w:t>
      </w:r>
      <w:r w:rsidR="006C1000" w:rsidRPr="008F34EF">
        <w:rPr>
          <w:lang w:val="ru-RU"/>
        </w:rPr>
        <w:t xml:space="preserve"> Просроченной кредиторской задолженности по оплате труда (включая начисления на оплату труда) муниципальных учреждений района нет.</w:t>
      </w:r>
    </w:p>
    <w:p w:rsidR="005F00BC" w:rsidRPr="008F34EF" w:rsidRDefault="005F00BC" w:rsidP="008800A6">
      <w:pPr>
        <w:jc w:val="both"/>
        <w:rPr>
          <w:lang w:val="ru-RU"/>
        </w:rPr>
      </w:pPr>
    </w:p>
    <w:p w:rsidR="00D73780" w:rsidRPr="008F34EF" w:rsidRDefault="005F00BC" w:rsidP="008800A6">
      <w:pPr>
        <w:jc w:val="both"/>
        <w:rPr>
          <w:lang w:val="ru-RU"/>
        </w:rPr>
      </w:pPr>
      <w:r w:rsidRPr="008F34EF">
        <w:rPr>
          <w:lang w:val="ru-RU"/>
        </w:rPr>
        <w:t xml:space="preserve">35. </w:t>
      </w:r>
      <w:r w:rsidR="00687EE1" w:rsidRPr="008F34EF">
        <w:rPr>
          <w:lang w:val="ru-RU"/>
        </w:rPr>
        <w:t>Показатель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20</w:t>
      </w:r>
      <w:r w:rsidR="000D1F25" w:rsidRPr="008F34EF">
        <w:rPr>
          <w:lang w:val="ru-RU"/>
        </w:rPr>
        <w:t>2</w:t>
      </w:r>
      <w:r w:rsidR="00C33B63">
        <w:rPr>
          <w:lang w:val="ru-RU"/>
        </w:rPr>
        <w:t>4</w:t>
      </w:r>
      <w:r w:rsidR="00687EE1" w:rsidRPr="008F34EF">
        <w:rPr>
          <w:lang w:val="ru-RU"/>
        </w:rPr>
        <w:t xml:space="preserve"> году составил </w:t>
      </w:r>
      <w:r w:rsidR="00893C18" w:rsidRPr="008F34EF">
        <w:rPr>
          <w:lang w:val="ru-RU"/>
        </w:rPr>
        <w:t>2</w:t>
      </w:r>
      <w:r w:rsidR="00C33B63">
        <w:rPr>
          <w:lang w:val="ru-RU"/>
        </w:rPr>
        <w:t>7</w:t>
      </w:r>
      <w:r w:rsidR="002D1D9A" w:rsidRPr="008F34EF">
        <w:rPr>
          <w:lang w:val="ru-RU"/>
        </w:rPr>
        <w:t>9</w:t>
      </w:r>
      <w:r w:rsidR="00C33B63">
        <w:rPr>
          <w:lang w:val="ru-RU"/>
        </w:rPr>
        <w:t>5,0</w:t>
      </w:r>
      <w:r w:rsidR="00687EE1" w:rsidRPr="008F34EF">
        <w:rPr>
          <w:lang w:val="ru-RU"/>
        </w:rPr>
        <w:t xml:space="preserve"> рублей, что на </w:t>
      </w:r>
      <w:r w:rsidR="00C33B63">
        <w:rPr>
          <w:lang w:val="ru-RU"/>
        </w:rPr>
        <w:t>5</w:t>
      </w:r>
      <w:r w:rsidR="00BF626F" w:rsidRPr="008F34EF">
        <w:rPr>
          <w:lang w:val="ru-RU"/>
        </w:rPr>
        <w:t>,</w:t>
      </w:r>
      <w:r w:rsidR="00C33B63">
        <w:rPr>
          <w:lang w:val="ru-RU"/>
        </w:rPr>
        <w:t>9</w:t>
      </w:r>
      <w:r w:rsidR="00687EE1" w:rsidRPr="008F34EF">
        <w:rPr>
          <w:lang w:val="ru-RU"/>
        </w:rPr>
        <w:t xml:space="preserve">% </w:t>
      </w:r>
      <w:r w:rsidR="00D349EE" w:rsidRPr="008F34EF">
        <w:rPr>
          <w:lang w:val="ru-RU"/>
        </w:rPr>
        <w:t>выше</w:t>
      </w:r>
      <w:r w:rsidR="001830DC" w:rsidRPr="008F34EF">
        <w:rPr>
          <w:lang w:val="ru-RU"/>
        </w:rPr>
        <w:t xml:space="preserve"> </w:t>
      </w:r>
      <w:r w:rsidR="00687EE1" w:rsidRPr="008F34EF">
        <w:rPr>
          <w:lang w:val="ru-RU"/>
        </w:rPr>
        <w:t>уровн</w:t>
      </w:r>
      <w:r w:rsidR="001830DC" w:rsidRPr="008F34EF">
        <w:rPr>
          <w:lang w:val="ru-RU"/>
        </w:rPr>
        <w:t>я</w:t>
      </w:r>
      <w:r w:rsidR="00687EE1" w:rsidRPr="008F34EF">
        <w:rPr>
          <w:lang w:val="ru-RU"/>
        </w:rPr>
        <w:t xml:space="preserve"> 20</w:t>
      </w:r>
      <w:r w:rsidR="00E534CA" w:rsidRPr="008F34EF">
        <w:rPr>
          <w:lang w:val="ru-RU"/>
        </w:rPr>
        <w:t>2</w:t>
      </w:r>
      <w:r w:rsidR="00C33B63">
        <w:rPr>
          <w:lang w:val="ru-RU"/>
        </w:rPr>
        <w:t>3</w:t>
      </w:r>
      <w:r w:rsidR="00687EE1" w:rsidRPr="008F34EF">
        <w:rPr>
          <w:lang w:val="ru-RU"/>
        </w:rPr>
        <w:t xml:space="preserve"> года и на </w:t>
      </w:r>
      <w:r w:rsidR="00C33B63">
        <w:rPr>
          <w:lang w:val="ru-RU"/>
        </w:rPr>
        <w:t>7</w:t>
      </w:r>
      <w:r w:rsidR="000D1F25" w:rsidRPr="008F34EF">
        <w:rPr>
          <w:lang w:val="ru-RU"/>
        </w:rPr>
        <w:t>,</w:t>
      </w:r>
      <w:r w:rsidR="00C33B63">
        <w:rPr>
          <w:lang w:val="ru-RU"/>
        </w:rPr>
        <w:t>3</w:t>
      </w:r>
      <w:r w:rsidR="00687EE1" w:rsidRPr="008F34EF">
        <w:rPr>
          <w:lang w:val="ru-RU"/>
        </w:rPr>
        <w:t xml:space="preserve">% </w:t>
      </w:r>
      <w:r w:rsidR="00E534CA" w:rsidRPr="008F34EF">
        <w:rPr>
          <w:lang w:val="ru-RU"/>
        </w:rPr>
        <w:t>выше</w:t>
      </w:r>
      <w:r w:rsidR="001830DC" w:rsidRPr="008F34EF">
        <w:rPr>
          <w:lang w:val="ru-RU"/>
        </w:rPr>
        <w:t xml:space="preserve"> </w:t>
      </w:r>
      <w:r w:rsidR="00687EE1" w:rsidRPr="008F34EF">
        <w:rPr>
          <w:lang w:val="ru-RU"/>
        </w:rPr>
        <w:t>уро</w:t>
      </w:r>
      <w:r w:rsidR="00687EE1" w:rsidRPr="008F34EF">
        <w:rPr>
          <w:lang w:val="ru-RU"/>
        </w:rPr>
        <w:t>в</w:t>
      </w:r>
      <w:r w:rsidR="00687EE1" w:rsidRPr="008F34EF">
        <w:rPr>
          <w:lang w:val="ru-RU"/>
        </w:rPr>
        <w:t>н</w:t>
      </w:r>
      <w:r w:rsidR="001830DC" w:rsidRPr="008F34EF">
        <w:rPr>
          <w:lang w:val="ru-RU"/>
        </w:rPr>
        <w:t>я</w:t>
      </w:r>
      <w:r w:rsidR="00687EE1" w:rsidRPr="008F34EF">
        <w:rPr>
          <w:lang w:val="ru-RU"/>
        </w:rPr>
        <w:t xml:space="preserve"> 20</w:t>
      </w:r>
      <w:r w:rsidR="00893C18" w:rsidRPr="008F34EF">
        <w:rPr>
          <w:lang w:val="ru-RU"/>
        </w:rPr>
        <w:t>2</w:t>
      </w:r>
      <w:r w:rsidR="00C33B63">
        <w:rPr>
          <w:lang w:val="ru-RU"/>
        </w:rPr>
        <w:t>2</w:t>
      </w:r>
      <w:r w:rsidR="00687EE1" w:rsidRPr="008F34EF">
        <w:rPr>
          <w:lang w:val="ru-RU"/>
        </w:rPr>
        <w:t xml:space="preserve"> года. </w:t>
      </w:r>
      <w:r w:rsidR="00E534CA" w:rsidRPr="008F34EF">
        <w:rPr>
          <w:lang w:val="ru-RU"/>
        </w:rPr>
        <w:t xml:space="preserve">Рост показателя обусловлен </w:t>
      </w:r>
      <w:r w:rsidR="00C33B63" w:rsidRPr="008F34EF">
        <w:rPr>
          <w:lang w:val="ru-RU"/>
        </w:rPr>
        <w:t>снижения численности населения</w:t>
      </w:r>
      <w:r w:rsidR="00C33B63">
        <w:rPr>
          <w:lang w:val="ru-RU"/>
        </w:rPr>
        <w:t xml:space="preserve"> района</w:t>
      </w:r>
      <w:r w:rsidR="00E534CA" w:rsidRPr="008F34EF">
        <w:rPr>
          <w:lang w:val="ru-RU"/>
        </w:rPr>
        <w:t>. В план</w:t>
      </w:r>
      <w:r w:rsidR="00E534CA" w:rsidRPr="008F34EF">
        <w:rPr>
          <w:lang w:val="ru-RU"/>
        </w:rPr>
        <w:t>о</w:t>
      </w:r>
      <w:r w:rsidR="00E534CA" w:rsidRPr="008F34EF">
        <w:rPr>
          <w:lang w:val="ru-RU"/>
        </w:rPr>
        <w:t>вом периоде рост показателя также планируется за счет снижения численности населения.</w:t>
      </w:r>
    </w:p>
    <w:p w:rsidR="00E534CA" w:rsidRPr="008F34EF" w:rsidRDefault="00E534CA" w:rsidP="008800A6">
      <w:pPr>
        <w:jc w:val="both"/>
        <w:rPr>
          <w:lang w:val="ru-RU"/>
        </w:rPr>
      </w:pPr>
    </w:p>
    <w:p w:rsidR="00E52B2E" w:rsidRPr="008F34EF" w:rsidRDefault="00E52B2E" w:rsidP="008800A6">
      <w:pPr>
        <w:jc w:val="both"/>
        <w:rPr>
          <w:lang w:val="ru-RU"/>
        </w:rPr>
      </w:pPr>
      <w:r w:rsidRPr="008F34EF">
        <w:rPr>
          <w:lang w:val="ru-RU"/>
        </w:rPr>
        <w:t>36. Показатель «Наличие в городском округе (муниципальном районе) утвержденного ген</w:t>
      </w:r>
      <w:r w:rsidRPr="008F34EF">
        <w:rPr>
          <w:lang w:val="ru-RU"/>
        </w:rPr>
        <w:t>е</w:t>
      </w:r>
      <w:r w:rsidRPr="008F34EF">
        <w:rPr>
          <w:lang w:val="ru-RU"/>
        </w:rPr>
        <w:t xml:space="preserve">рального плана городского округа (схемы территориального планирования муниципального района)» </w:t>
      </w:r>
      <w:r w:rsidR="00DF3186" w:rsidRPr="008F34EF">
        <w:rPr>
          <w:lang w:val="ru-RU"/>
        </w:rPr>
        <w:t xml:space="preserve">в 2010 году была утверждена схема территориального планирования </w:t>
      </w:r>
      <w:proofErr w:type="spellStart"/>
      <w:proofErr w:type="gramStart"/>
      <w:r w:rsidR="00DF3186" w:rsidRPr="008F34EF">
        <w:rPr>
          <w:lang w:val="ru-RU"/>
        </w:rPr>
        <w:t>муниципаль</w:t>
      </w:r>
      <w:r w:rsidR="00E534CA" w:rsidRPr="008F34EF">
        <w:rPr>
          <w:lang w:val="ru-RU"/>
        </w:rPr>
        <w:t>-</w:t>
      </w:r>
      <w:r w:rsidR="00DF3186" w:rsidRPr="008F34EF">
        <w:rPr>
          <w:lang w:val="ru-RU"/>
        </w:rPr>
        <w:t>ного</w:t>
      </w:r>
      <w:proofErr w:type="spellEnd"/>
      <w:proofErr w:type="gramEnd"/>
      <w:r w:rsidR="00DF3186" w:rsidRPr="008F34EF">
        <w:rPr>
          <w:lang w:val="ru-RU"/>
        </w:rPr>
        <w:t xml:space="preserve"> района.</w:t>
      </w:r>
    </w:p>
    <w:p w:rsidR="007B0E83" w:rsidRPr="008F34EF" w:rsidRDefault="007B0E83" w:rsidP="008800A6">
      <w:pPr>
        <w:jc w:val="both"/>
        <w:rPr>
          <w:lang w:val="ru-RU"/>
        </w:rPr>
      </w:pPr>
    </w:p>
    <w:p w:rsidR="005127C9" w:rsidRPr="008F34EF" w:rsidRDefault="007B0E83" w:rsidP="006C23D7">
      <w:pPr>
        <w:jc w:val="both"/>
        <w:rPr>
          <w:lang w:val="ru-RU"/>
        </w:rPr>
      </w:pPr>
      <w:r w:rsidRPr="008F34EF">
        <w:rPr>
          <w:lang w:val="ru-RU"/>
        </w:rPr>
        <w:t>37. Показатель «Удовлетворенность населения деятельностью органов местного самоупра</w:t>
      </w:r>
      <w:r w:rsidRPr="008F34EF">
        <w:rPr>
          <w:lang w:val="ru-RU"/>
        </w:rPr>
        <w:t>в</w:t>
      </w:r>
      <w:r w:rsidRPr="008F34EF">
        <w:rPr>
          <w:lang w:val="ru-RU"/>
        </w:rPr>
        <w:t>ления городского округа (муниципального района)» в 20</w:t>
      </w:r>
      <w:r w:rsidR="000D1F25" w:rsidRPr="008F34EF">
        <w:rPr>
          <w:lang w:val="ru-RU"/>
        </w:rPr>
        <w:t>2</w:t>
      </w:r>
      <w:r w:rsidR="00C33B63">
        <w:rPr>
          <w:lang w:val="ru-RU"/>
        </w:rPr>
        <w:t>4</w:t>
      </w:r>
      <w:r w:rsidR="000D1F25" w:rsidRPr="008F34EF">
        <w:rPr>
          <w:lang w:val="ru-RU"/>
        </w:rPr>
        <w:t xml:space="preserve"> </w:t>
      </w:r>
      <w:r w:rsidRPr="008F34EF">
        <w:rPr>
          <w:lang w:val="ru-RU"/>
        </w:rPr>
        <w:t xml:space="preserve">году составил </w:t>
      </w:r>
      <w:r w:rsidR="00C33B63">
        <w:rPr>
          <w:lang w:val="ru-RU"/>
        </w:rPr>
        <w:t>33</w:t>
      </w:r>
      <w:r w:rsidR="006C23D7" w:rsidRPr="008F34EF">
        <w:rPr>
          <w:lang w:val="ru-RU"/>
        </w:rPr>
        <w:t>,</w:t>
      </w:r>
      <w:r w:rsidR="00C33B63">
        <w:rPr>
          <w:lang w:val="ru-RU"/>
        </w:rPr>
        <w:t>9</w:t>
      </w:r>
      <w:r w:rsidRPr="008F34EF">
        <w:rPr>
          <w:lang w:val="ru-RU"/>
        </w:rPr>
        <w:t xml:space="preserve">%, что на </w:t>
      </w:r>
      <w:r w:rsidR="006C23D7" w:rsidRPr="008F34EF">
        <w:rPr>
          <w:lang w:val="ru-RU"/>
        </w:rPr>
        <w:t>6</w:t>
      </w:r>
      <w:r w:rsidR="00C33B63">
        <w:rPr>
          <w:lang w:val="ru-RU"/>
        </w:rPr>
        <w:t>4</w:t>
      </w:r>
      <w:r w:rsidR="005D57F4" w:rsidRPr="008F34EF">
        <w:rPr>
          <w:lang w:val="ru-RU"/>
        </w:rPr>
        <w:t>,</w:t>
      </w:r>
      <w:r w:rsidR="00C33B63">
        <w:rPr>
          <w:lang w:val="ru-RU"/>
        </w:rPr>
        <w:t>2</w:t>
      </w:r>
      <w:r w:rsidRPr="008F34EF">
        <w:rPr>
          <w:lang w:val="ru-RU"/>
        </w:rPr>
        <w:t xml:space="preserve">% </w:t>
      </w:r>
      <w:proofErr w:type="gramStart"/>
      <w:r w:rsidR="00C33B63">
        <w:rPr>
          <w:lang w:val="ru-RU"/>
        </w:rPr>
        <w:t>ниже</w:t>
      </w:r>
      <w:proofErr w:type="gramEnd"/>
      <w:r w:rsidR="001E225A" w:rsidRPr="008F34EF">
        <w:rPr>
          <w:lang w:val="ru-RU"/>
        </w:rPr>
        <w:t xml:space="preserve"> чем </w:t>
      </w:r>
      <w:r w:rsidRPr="008F34EF">
        <w:rPr>
          <w:lang w:val="ru-RU"/>
        </w:rPr>
        <w:t>в 20</w:t>
      </w:r>
      <w:r w:rsidR="005D57F4" w:rsidRPr="008F34EF">
        <w:rPr>
          <w:lang w:val="ru-RU"/>
        </w:rPr>
        <w:t>2</w:t>
      </w:r>
      <w:r w:rsidR="00C33B63">
        <w:rPr>
          <w:lang w:val="ru-RU"/>
        </w:rPr>
        <w:t>3</w:t>
      </w:r>
      <w:r w:rsidRPr="008F34EF">
        <w:rPr>
          <w:lang w:val="ru-RU"/>
        </w:rPr>
        <w:t xml:space="preserve"> году и на </w:t>
      </w:r>
      <w:r w:rsidR="00C33B63">
        <w:rPr>
          <w:lang w:val="ru-RU"/>
        </w:rPr>
        <w:t>4</w:t>
      </w:r>
      <w:r w:rsidR="006C23D7" w:rsidRPr="008F34EF">
        <w:rPr>
          <w:lang w:val="ru-RU"/>
        </w:rPr>
        <w:t>7</w:t>
      </w:r>
      <w:r w:rsidR="00D677E6" w:rsidRPr="008F34EF">
        <w:rPr>
          <w:lang w:val="ru-RU"/>
        </w:rPr>
        <w:t>,</w:t>
      </w:r>
      <w:r w:rsidR="00C33B63">
        <w:rPr>
          <w:lang w:val="ru-RU"/>
        </w:rPr>
        <w:t>6</w:t>
      </w:r>
      <w:r w:rsidRPr="008F34EF">
        <w:rPr>
          <w:lang w:val="ru-RU"/>
        </w:rPr>
        <w:t xml:space="preserve">% </w:t>
      </w:r>
      <w:r w:rsidR="00C33B63">
        <w:rPr>
          <w:lang w:val="ru-RU"/>
        </w:rPr>
        <w:t>ниже</w:t>
      </w:r>
      <w:r w:rsidRPr="008F34EF">
        <w:rPr>
          <w:lang w:val="ru-RU"/>
        </w:rPr>
        <w:t xml:space="preserve"> уровн</w:t>
      </w:r>
      <w:r w:rsidR="005C20A9" w:rsidRPr="008F34EF">
        <w:rPr>
          <w:lang w:val="ru-RU"/>
        </w:rPr>
        <w:t>я</w:t>
      </w:r>
      <w:r w:rsidRPr="008F34EF">
        <w:rPr>
          <w:lang w:val="ru-RU"/>
        </w:rPr>
        <w:t xml:space="preserve"> 20</w:t>
      </w:r>
      <w:r w:rsidR="00893C18" w:rsidRPr="008F34EF">
        <w:rPr>
          <w:lang w:val="ru-RU"/>
        </w:rPr>
        <w:t>2</w:t>
      </w:r>
      <w:r w:rsidR="00C33B63">
        <w:rPr>
          <w:lang w:val="ru-RU"/>
        </w:rPr>
        <w:t>2</w:t>
      </w:r>
      <w:r w:rsidRPr="008F34EF">
        <w:rPr>
          <w:lang w:val="ru-RU"/>
        </w:rPr>
        <w:t xml:space="preserve"> года. </w:t>
      </w:r>
      <w:r w:rsidR="00C33B63" w:rsidRPr="00C33B63">
        <w:rPr>
          <w:lang w:val="ru-RU"/>
        </w:rPr>
        <w:t>Снижение показателя в 2024 году обусловлено неудовлетворенностью населения качеством транспортного обслуживания на межмуниципальных маршрутах (отсутствие прямого транспортного сообщения с некоторыми точками района и неудовлетворенность графиком движения транспорта) и закрытием образ</w:t>
      </w:r>
      <w:r w:rsidR="00C33B63" w:rsidRPr="00C33B63">
        <w:rPr>
          <w:lang w:val="ru-RU"/>
        </w:rPr>
        <w:t>о</w:t>
      </w:r>
      <w:r w:rsidR="00C33B63" w:rsidRPr="00C33B63">
        <w:rPr>
          <w:lang w:val="ru-RU"/>
        </w:rPr>
        <w:t>вательных учреждений среднего образования.</w:t>
      </w:r>
    </w:p>
    <w:p w:rsidR="00BF626F" w:rsidRPr="008F34EF" w:rsidRDefault="00BF626F" w:rsidP="007B0E83">
      <w:pPr>
        <w:jc w:val="both"/>
        <w:rPr>
          <w:lang w:val="ru-RU"/>
        </w:rPr>
      </w:pPr>
    </w:p>
    <w:p w:rsidR="005E02C0" w:rsidRPr="008F34EF" w:rsidRDefault="005127C9" w:rsidP="007B0E83">
      <w:pPr>
        <w:jc w:val="both"/>
        <w:rPr>
          <w:lang w:val="ru-RU"/>
        </w:rPr>
      </w:pPr>
      <w:r w:rsidRPr="008F34EF">
        <w:rPr>
          <w:lang w:val="ru-RU"/>
        </w:rPr>
        <w:t>38. Показатель «Среднегодовая численность постоянного населения» в 20</w:t>
      </w:r>
      <w:r w:rsidR="00280AEC" w:rsidRPr="008F34EF">
        <w:rPr>
          <w:lang w:val="ru-RU"/>
        </w:rPr>
        <w:t>2</w:t>
      </w:r>
      <w:r w:rsidR="00C33B63">
        <w:rPr>
          <w:lang w:val="ru-RU"/>
        </w:rPr>
        <w:t>4</w:t>
      </w:r>
      <w:r w:rsidRPr="008F34EF">
        <w:rPr>
          <w:lang w:val="ru-RU"/>
        </w:rPr>
        <w:t xml:space="preserve"> году составил 1</w:t>
      </w:r>
      <w:r w:rsidR="006C23D7" w:rsidRPr="008F34EF">
        <w:rPr>
          <w:lang w:val="ru-RU"/>
        </w:rPr>
        <w:t>3</w:t>
      </w:r>
      <w:r w:rsidR="00C33B63">
        <w:rPr>
          <w:lang w:val="ru-RU"/>
        </w:rPr>
        <w:t>63</w:t>
      </w:r>
      <w:r w:rsidR="006C23D7" w:rsidRPr="008F34EF">
        <w:rPr>
          <w:lang w:val="ru-RU"/>
        </w:rPr>
        <w:t>5</w:t>
      </w:r>
      <w:r w:rsidR="00BF626F" w:rsidRPr="008F34EF">
        <w:rPr>
          <w:lang w:val="ru-RU"/>
        </w:rPr>
        <w:t xml:space="preserve"> </w:t>
      </w:r>
      <w:r w:rsidRPr="008F34EF">
        <w:rPr>
          <w:lang w:val="ru-RU"/>
        </w:rPr>
        <w:t xml:space="preserve">человек, что на </w:t>
      </w:r>
      <w:r w:rsidR="00280AEC" w:rsidRPr="008F34EF">
        <w:rPr>
          <w:lang w:val="ru-RU"/>
        </w:rPr>
        <w:t>2</w:t>
      </w:r>
      <w:r w:rsidR="00C33B63">
        <w:rPr>
          <w:lang w:val="ru-RU"/>
        </w:rPr>
        <w:t>18</w:t>
      </w:r>
      <w:r w:rsidR="005D57F4" w:rsidRPr="008F34EF">
        <w:rPr>
          <w:lang w:val="ru-RU"/>
        </w:rPr>
        <w:t xml:space="preserve"> </w:t>
      </w:r>
      <w:r w:rsidRPr="008F34EF">
        <w:rPr>
          <w:lang w:val="ru-RU"/>
        </w:rPr>
        <w:t xml:space="preserve">человек или на </w:t>
      </w:r>
      <w:r w:rsidR="0003465C" w:rsidRPr="008F34EF">
        <w:rPr>
          <w:lang w:val="ru-RU"/>
        </w:rPr>
        <w:t>1</w:t>
      </w:r>
      <w:r w:rsidR="00280AEC" w:rsidRPr="008F34EF">
        <w:rPr>
          <w:lang w:val="ru-RU"/>
        </w:rPr>
        <w:t>,</w:t>
      </w:r>
      <w:r w:rsidR="0056007F">
        <w:rPr>
          <w:lang w:val="ru-RU"/>
        </w:rPr>
        <w:t>6</w:t>
      </w:r>
      <w:r w:rsidRPr="008F34EF">
        <w:rPr>
          <w:lang w:val="ru-RU"/>
        </w:rPr>
        <w:t>%</w:t>
      </w:r>
      <w:r w:rsidR="007B0E83" w:rsidRPr="008F34EF">
        <w:rPr>
          <w:lang w:val="ru-RU"/>
        </w:rPr>
        <w:t xml:space="preserve"> </w:t>
      </w:r>
      <w:r w:rsidR="0056007F">
        <w:rPr>
          <w:lang w:val="ru-RU"/>
        </w:rPr>
        <w:t>ниже</w:t>
      </w:r>
      <w:r w:rsidRPr="008F34EF">
        <w:rPr>
          <w:lang w:val="ru-RU"/>
        </w:rPr>
        <w:t xml:space="preserve"> </w:t>
      </w:r>
      <w:r w:rsidR="005E02C0" w:rsidRPr="008F34EF">
        <w:rPr>
          <w:lang w:val="ru-RU"/>
        </w:rPr>
        <w:t xml:space="preserve">уровня </w:t>
      </w:r>
      <w:r w:rsidRPr="008F34EF">
        <w:rPr>
          <w:lang w:val="ru-RU"/>
        </w:rPr>
        <w:t>20</w:t>
      </w:r>
      <w:r w:rsidR="005D57F4" w:rsidRPr="008F34EF">
        <w:rPr>
          <w:lang w:val="ru-RU"/>
        </w:rPr>
        <w:t>2</w:t>
      </w:r>
      <w:r w:rsidR="0056007F">
        <w:rPr>
          <w:lang w:val="ru-RU"/>
        </w:rPr>
        <w:t>3</w:t>
      </w:r>
      <w:r w:rsidRPr="008F34EF">
        <w:rPr>
          <w:lang w:val="ru-RU"/>
        </w:rPr>
        <w:t xml:space="preserve"> года и на</w:t>
      </w:r>
      <w:r w:rsidR="00840F96" w:rsidRPr="008F34EF">
        <w:rPr>
          <w:lang w:val="ru-RU"/>
        </w:rPr>
        <w:t xml:space="preserve"> </w:t>
      </w:r>
      <w:r w:rsidR="0056007F">
        <w:rPr>
          <w:lang w:val="ru-RU"/>
        </w:rPr>
        <w:t>461</w:t>
      </w:r>
      <w:r w:rsidRPr="008F34EF">
        <w:rPr>
          <w:lang w:val="ru-RU"/>
        </w:rPr>
        <w:t xml:space="preserve"> </w:t>
      </w:r>
      <w:r w:rsidR="005E02C0" w:rsidRPr="008F34EF">
        <w:rPr>
          <w:lang w:val="ru-RU"/>
        </w:rPr>
        <w:t>человек</w:t>
      </w:r>
      <w:r w:rsidR="0056007F">
        <w:rPr>
          <w:lang w:val="ru-RU"/>
        </w:rPr>
        <w:t>а</w:t>
      </w:r>
      <w:r w:rsidR="005E02C0" w:rsidRPr="008F34EF">
        <w:rPr>
          <w:lang w:val="ru-RU"/>
        </w:rPr>
        <w:t xml:space="preserve"> или на </w:t>
      </w:r>
      <w:r w:rsidR="0056007F">
        <w:rPr>
          <w:lang w:val="ru-RU"/>
        </w:rPr>
        <w:t>3,3</w:t>
      </w:r>
      <w:r w:rsidR="005E02C0" w:rsidRPr="008F34EF">
        <w:rPr>
          <w:lang w:val="ru-RU"/>
        </w:rPr>
        <w:t>% ниже уровня 20</w:t>
      </w:r>
      <w:r w:rsidR="0003465C" w:rsidRPr="008F34EF">
        <w:rPr>
          <w:lang w:val="ru-RU"/>
        </w:rPr>
        <w:t>2</w:t>
      </w:r>
      <w:r w:rsidR="0056007F">
        <w:rPr>
          <w:lang w:val="ru-RU"/>
        </w:rPr>
        <w:t>2</w:t>
      </w:r>
      <w:r w:rsidR="005E02C0" w:rsidRPr="008F34EF">
        <w:rPr>
          <w:lang w:val="ru-RU"/>
        </w:rPr>
        <w:t xml:space="preserve"> года.</w:t>
      </w:r>
      <w:r w:rsidRPr="008F34EF">
        <w:rPr>
          <w:lang w:val="ru-RU"/>
        </w:rPr>
        <w:t xml:space="preserve"> </w:t>
      </w:r>
      <w:r w:rsidR="006C23D7" w:rsidRPr="008F34EF">
        <w:rPr>
          <w:lang w:val="ru-RU"/>
        </w:rPr>
        <w:t>Уменьшение численности населения связано с естественной и миграционной убылью численности населения района.</w:t>
      </w:r>
      <w:r w:rsidR="000E7FFE" w:rsidRPr="008F34EF">
        <w:rPr>
          <w:lang w:val="ru-RU"/>
        </w:rPr>
        <w:t xml:space="preserve"> </w:t>
      </w:r>
      <w:r w:rsidR="0003465C" w:rsidRPr="008F34EF">
        <w:rPr>
          <w:lang w:val="ru-RU"/>
        </w:rPr>
        <w:t>В дальнейшем в связи с  естественной и миграционной убылью численности населения района численность населения к 202</w:t>
      </w:r>
      <w:r w:rsidR="0056007F">
        <w:rPr>
          <w:lang w:val="ru-RU"/>
        </w:rPr>
        <w:t>7</w:t>
      </w:r>
      <w:r w:rsidR="0003465C" w:rsidRPr="008F34EF">
        <w:rPr>
          <w:lang w:val="ru-RU"/>
        </w:rPr>
        <w:t xml:space="preserve"> году составит 13</w:t>
      </w:r>
      <w:r w:rsidR="0056007F">
        <w:rPr>
          <w:lang w:val="ru-RU"/>
        </w:rPr>
        <w:t>010</w:t>
      </w:r>
      <w:r w:rsidR="0003465C" w:rsidRPr="008F34EF">
        <w:rPr>
          <w:lang w:val="ru-RU"/>
        </w:rPr>
        <w:t xml:space="preserve"> человек.</w:t>
      </w:r>
    </w:p>
    <w:p w:rsidR="0003465C" w:rsidRPr="008F34EF" w:rsidRDefault="0003465C" w:rsidP="007B0E83">
      <w:pPr>
        <w:jc w:val="both"/>
        <w:rPr>
          <w:lang w:val="ru-RU"/>
        </w:rPr>
      </w:pPr>
    </w:p>
    <w:p w:rsidR="0003465C" w:rsidRPr="008F34EF" w:rsidRDefault="0003465C" w:rsidP="00511087">
      <w:pPr>
        <w:jc w:val="center"/>
        <w:rPr>
          <w:b/>
          <w:bCs/>
          <w:lang w:val="ru-RU"/>
        </w:rPr>
      </w:pPr>
    </w:p>
    <w:p w:rsidR="00511087" w:rsidRPr="008F34EF" w:rsidRDefault="00511087" w:rsidP="00511087">
      <w:pPr>
        <w:jc w:val="center"/>
        <w:rPr>
          <w:b/>
          <w:bCs/>
          <w:lang w:val="ru-RU"/>
        </w:rPr>
      </w:pPr>
      <w:r w:rsidRPr="00610719">
        <w:rPr>
          <w:b/>
          <w:bCs/>
          <w:lang w:val="ru-RU"/>
        </w:rPr>
        <w:t>Энергосбережение и повышение энергетической эффективности</w:t>
      </w:r>
    </w:p>
    <w:p w:rsidR="00511087" w:rsidRPr="008F34EF" w:rsidRDefault="00511087" w:rsidP="00511087">
      <w:pPr>
        <w:jc w:val="center"/>
        <w:rPr>
          <w:b/>
          <w:bCs/>
          <w:lang w:val="ru-RU"/>
        </w:rPr>
      </w:pPr>
    </w:p>
    <w:p w:rsidR="009A1F82" w:rsidRPr="008F34EF" w:rsidRDefault="009A1F82" w:rsidP="009A1F82">
      <w:pPr>
        <w:jc w:val="both"/>
        <w:rPr>
          <w:lang w:val="ru-RU"/>
        </w:rPr>
      </w:pPr>
      <w:r w:rsidRPr="008F34EF">
        <w:rPr>
          <w:lang w:val="ru-RU"/>
        </w:rPr>
        <w:t>39.  Показатель «Удельная величина потребления энергетических ресурсов в многокварти</w:t>
      </w:r>
      <w:r w:rsidRPr="008F34EF">
        <w:rPr>
          <w:lang w:val="ru-RU"/>
        </w:rPr>
        <w:t>р</w:t>
      </w:r>
      <w:r w:rsidRPr="008F34EF">
        <w:rPr>
          <w:lang w:val="ru-RU"/>
        </w:rPr>
        <w:t>ных домах» в 20</w:t>
      </w:r>
      <w:r w:rsidR="00863B38" w:rsidRPr="008F34EF">
        <w:rPr>
          <w:lang w:val="ru-RU"/>
        </w:rPr>
        <w:t>2</w:t>
      </w:r>
      <w:r w:rsidR="008D3F07">
        <w:rPr>
          <w:lang w:val="ru-RU"/>
        </w:rPr>
        <w:t>4</w:t>
      </w:r>
      <w:r w:rsidRPr="008F34EF">
        <w:rPr>
          <w:lang w:val="ru-RU"/>
        </w:rPr>
        <w:t xml:space="preserve"> году, по сравнению с предыдущими годами, снижается по всем видам энергетических ресурсов. </w:t>
      </w:r>
      <w:proofErr w:type="gramStart"/>
      <w:r w:rsidRPr="008F34EF">
        <w:rPr>
          <w:lang w:val="ru-RU"/>
        </w:rPr>
        <w:t>Применение энергосберегающих технологий (замена ламп накал</w:t>
      </w:r>
      <w:r w:rsidRPr="008F34EF">
        <w:rPr>
          <w:lang w:val="ru-RU"/>
        </w:rPr>
        <w:t>и</w:t>
      </w:r>
      <w:r w:rsidRPr="008F34EF">
        <w:rPr>
          <w:lang w:val="ru-RU"/>
        </w:rPr>
        <w:t>вания большей мощности на энергосберегающие, замена приборов учета на 2 класс и выше.), перевод котельных с твёрдого топлива на газовое, с проведением газификации квартир, пр</w:t>
      </w:r>
      <w:r w:rsidRPr="008F34EF">
        <w:rPr>
          <w:lang w:val="ru-RU"/>
        </w:rPr>
        <w:t>и</w:t>
      </w:r>
      <w:r w:rsidRPr="008F34EF">
        <w:rPr>
          <w:lang w:val="ru-RU"/>
        </w:rPr>
        <w:lastRenderedPageBreak/>
        <w:t>менение индивидуальных приборов учёта позволит снизить величину потребления энергет</w:t>
      </w:r>
      <w:r w:rsidRPr="008F34EF">
        <w:rPr>
          <w:lang w:val="ru-RU"/>
        </w:rPr>
        <w:t>и</w:t>
      </w:r>
      <w:r w:rsidRPr="008F34EF">
        <w:rPr>
          <w:lang w:val="ru-RU"/>
        </w:rPr>
        <w:t>ческих ресурсов в расчёте на 1 проживающего по электрической энергии с 5</w:t>
      </w:r>
      <w:r w:rsidR="00853701" w:rsidRPr="008F34EF">
        <w:rPr>
          <w:lang w:val="ru-RU"/>
        </w:rPr>
        <w:t>1</w:t>
      </w:r>
      <w:r w:rsidR="008D3F07">
        <w:rPr>
          <w:lang w:val="ru-RU"/>
        </w:rPr>
        <w:t>4</w:t>
      </w:r>
      <w:r w:rsidR="00863B38" w:rsidRPr="008F34EF">
        <w:rPr>
          <w:lang w:val="ru-RU"/>
        </w:rPr>
        <w:t>,</w:t>
      </w:r>
      <w:r w:rsidR="008D3F07">
        <w:rPr>
          <w:lang w:val="ru-RU"/>
        </w:rPr>
        <w:t>6</w:t>
      </w:r>
      <w:r w:rsidRPr="008F34EF">
        <w:rPr>
          <w:lang w:val="ru-RU"/>
        </w:rPr>
        <w:t xml:space="preserve"> кВт на 1 проживающего в 20</w:t>
      </w:r>
      <w:r w:rsidR="00863B38" w:rsidRPr="008F34EF">
        <w:rPr>
          <w:lang w:val="ru-RU"/>
        </w:rPr>
        <w:t>2</w:t>
      </w:r>
      <w:r w:rsidR="008D3F07">
        <w:rPr>
          <w:lang w:val="ru-RU"/>
        </w:rPr>
        <w:t>4</w:t>
      </w:r>
      <w:r w:rsidRPr="008F34EF">
        <w:rPr>
          <w:lang w:val="ru-RU"/>
        </w:rPr>
        <w:t xml:space="preserve"> году до </w:t>
      </w:r>
      <w:r w:rsidR="00863B38" w:rsidRPr="008F34EF">
        <w:rPr>
          <w:lang w:val="ru-RU"/>
        </w:rPr>
        <w:t>51</w:t>
      </w:r>
      <w:r w:rsidR="008D3F07">
        <w:rPr>
          <w:lang w:val="ru-RU"/>
        </w:rPr>
        <w:t>3</w:t>
      </w:r>
      <w:r w:rsidRPr="008F34EF">
        <w:rPr>
          <w:lang w:val="ru-RU"/>
        </w:rPr>
        <w:t>,</w:t>
      </w:r>
      <w:r w:rsidR="008D3F07">
        <w:rPr>
          <w:lang w:val="ru-RU"/>
        </w:rPr>
        <w:t>2</w:t>
      </w:r>
      <w:r w:rsidRPr="008F34EF">
        <w:rPr>
          <w:lang w:val="ru-RU"/>
        </w:rPr>
        <w:t xml:space="preserve">  кВт на</w:t>
      </w:r>
      <w:proofErr w:type="gramEnd"/>
      <w:r w:rsidRPr="008F34EF">
        <w:rPr>
          <w:lang w:val="ru-RU"/>
        </w:rPr>
        <w:t xml:space="preserve"> 1 проживающего в 202</w:t>
      </w:r>
      <w:r w:rsidR="008D3F07">
        <w:rPr>
          <w:lang w:val="ru-RU"/>
        </w:rPr>
        <w:t>7</w:t>
      </w:r>
      <w:r w:rsidRPr="008F34EF">
        <w:rPr>
          <w:lang w:val="ru-RU"/>
        </w:rPr>
        <w:t xml:space="preserve"> году, по тепловой эне</w:t>
      </w:r>
      <w:r w:rsidRPr="008F34EF">
        <w:rPr>
          <w:lang w:val="ru-RU"/>
        </w:rPr>
        <w:t>р</w:t>
      </w:r>
      <w:r w:rsidRPr="008F34EF">
        <w:rPr>
          <w:lang w:val="ru-RU"/>
        </w:rPr>
        <w:t>гии с 0,3</w:t>
      </w:r>
      <w:r w:rsidR="008D3F07">
        <w:rPr>
          <w:lang w:val="ru-RU"/>
        </w:rPr>
        <w:t>0</w:t>
      </w:r>
      <w:r w:rsidRPr="008F34EF">
        <w:rPr>
          <w:lang w:val="ru-RU"/>
        </w:rPr>
        <w:t xml:space="preserve"> Гкал на 1 м</w:t>
      </w:r>
      <w:proofErr w:type="gramStart"/>
      <w:r w:rsidRPr="008F34EF">
        <w:rPr>
          <w:vertAlign w:val="superscript"/>
          <w:lang w:val="ru-RU"/>
        </w:rPr>
        <w:t>2</w:t>
      </w:r>
      <w:proofErr w:type="gramEnd"/>
      <w:r w:rsidRPr="008F34EF">
        <w:rPr>
          <w:lang w:val="ru-RU"/>
        </w:rPr>
        <w:t xml:space="preserve"> общей площади в 20</w:t>
      </w:r>
      <w:r w:rsidR="00863B38" w:rsidRPr="008F34EF">
        <w:rPr>
          <w:lang w:val="ru-RU"/>
        </w:rPr>
        <w:t>2</w:t>
      </w:r>
      <w:r w:rsidR="008D3F07">
        <w:rPr>
          <w:lang w:val="ru-RU"/>
        </w:rPr>
        <w:t>4</w:t>
      </w:r>
      <w:r w:rsidRPr="008F34EF">
        <w:rPr>
          <w:lang w:val="ru-RU"/>
        </w:rPr>
        <w:t xml:space="preserve"> году до 0,</w:t>
      </w:r>
      <w:r w:rsidR="008D3F07">
        <w:rPr>
          <w:lang w:val="ru-RU"/>
        </w:rPr>
        <w:t>29</w:t>
      </w:r>
      <w:r w:rsidRPr="008F34EF">
        <w:rPr>
          <w:lang w:val="ru-RU"/>
        </w:rPr>
        <w:t xml:space="preserve"> Гкал на 1 м</w:t>
      </w:r>
      <w:r w:rsidRPr="008F34EF">
        <w:rPr>
          <w:vertAlign w:val="superscript"/>
          <w:lang w:val="ru-RU"/>
        </w:rPr>
        <w:t>2</w:t>
      </w:r>
      <w:r w:rsidRPr="008F34EF">
        <w:rPr>
          <w:lang w:val="ru-RU"/>
        </w:rPr>
        <w:t xml:space="preserve"> общей площади в 202</w:t>
      </w:r>
      <w:r w:rsidR="008D3F07">
        <w:rPr>
          <w:lang w:val="ru-RU"/>
        </w:rPr>
        <w:t>7</w:t>
      </w:r>
      <w:r w:rsidRPr="008F34EF">
        <w:rPr>
          <w:lang w:val="ru-RU"/>
        </w:rPr>
        <w:t xml:space="preserve"> году, по холодной воде с </w:t>
      </w:r>
      <w:r w:rsidR="00DC7218" w:rsidRPr="008F34EF">
        <w:rPr>
          <w:lang w:val="ru-RU"/>
        </w:rPr>
        <w:t>9</w:t>
      </w:r>
      <w:r w:rsidRPr="008F34EF">
        <w:rPr>
          <w:lang w:val="ru-RU"/>
        </w:rPr>
        <w:t>,</w:t>
      </w:r>
      <w:r w:rsidR="008D3F07">
        <w:rPr>
          <w:lang w:val="ru-RU"/>
        </w:rPr>
        <w:t>8</w:t>
      </w:r>
      <w:r w:rsidRPr="008F34EF">
        <w:rPr>
          <w:lang w:val="ru-RU"/>
        </w:rPr>
        <w:t xml:space="preserve"> м</w:t>
      </w:r>
      <w:r w:rsidRPr="008F34EF">
        <w:rPr>
          <w:vertAlign w:val="superscript"/>
          <w:lang w:val="ru-RU"/>
        </w:rPr>
        <w:t xml:space="preserve">3 </w:t>
      </w:r>
      <w:r w:rsidRPr="008F34EF">
        <w:rPr>
          <w:lang w:val="ru-RU"/>
        </w:rPr>
        <w:t>на 1 проживающего в 20</w:t>
      </w:r>
      <w:r w:rsidR="00863B38" w:rsidRPr="008F34EF">
        <w:rPr>
          <w:lang w:val="ru-RU"/>
        </w:rPr>
        <w:t>2</w:t>
      </w:r>
      <w:r w:rsidR="008D3F07">
        <w:rPr>
          <w:lang w:val="ru-RU"/>
        </w:rPr>
        <w:t>4</w:t>
      </w:r>
      <w:r w:rsidRPr="008F34EF">
        <w:rPr>
          <w:lang w:val="ru-RU"/>
        </w:rPr>
        <w:t xml:space="preserve"> году до 9,</w:t>
      </w:r>
      <w:r w:rsidR="008D3F07">
        <w:rPr>
          <w:lang w:val="ru-RU"/>
        </w:rPr>
        <w:t>7</w:t>
      </w:r>
      <w:r w:rsidRPr="008F34EF">
        <w:rPr>
          <w:lang w:val="ru-RU"/>
        </w:rPr>
        <w:t xml:space="preserve"> м</w:t>
      </w:r>
      <w:r w:rsidRPr="008F34EF">
        <w:rPr>
          <w:vertAlign w:val="superscript"/>
          <w:lang w:val="ru-RU"/>
        </w:rPr>
        <w:t xml:space="preserve">3 </w:t>
      </w:r>
      <w:r w:rsidRPr="008F34EF">
        <w:rPr>
          <w:lang w:val="ru-RU"/>
        </w:rPr>
        <w:t>на 1 проживающего в 202</w:t>
      </w:r>
      <w:r w:rsidR="008D3F07">
        <w:rPr>
          <w:lang w:val="ru-RU"/>
        </w:rPr>
        <w:t>7</w:t>
      </w:r>
      <w:r w:rsidRPr="008F34EF">
        <w:rPr>
          <w:lang w:val="ru-RU"/>
        </w:rPr>
        <w:t xml:space="preserve"> году, по природному газу с 4</w:t>
      </w:r>
      <w:r w:rsidR="008D3F07">
        <w:rPr>
          <w:lang w:val="ru-RU"/>
        </w:rPr>
        <w:t>3</w:t>
      </w:r>
      <w:r w:rsidR="00863B38" w:rsidRPr="008F34EF">
        <w:rPr>
          <w:lang w:val="ru-RU"/>
        </w:rPr>
        <w:t>,</w:t>
      </w:r>
      <w:r w:rsidR="00DC7218" w:rsidRPr="008F34EF">
        <w:rPr>
          <w:lang w:val="ru-RU"/>
        </w:rPr>
        <w:t>0</w:t>
      </w:r>
      <w:r w:rsidRPr="008F34EF">
        <w:rPr>
          <w:lang w:val="ru-RU"/>
        </w:rPr>
        <w:t>,м</w:t>
      </w:r>
      <w:r w:rsidRPr="008F34EF">
        <w:rPr>
          <w:vertAlign w:val="superscript"/>
          <w:lang w:val="ru-RU"/>
        </w:rPr>
        <w:t xml:space="preserve">3 </w:t>
      </w:r>
      <w:r w:rsidRPr="008F34EF">
        <w:rPr>
          <w:lang w:val="ru-RU"/>
        </w:rPr>
        <w:t>на 1 проживающего в 20</w:t>
      </w:r>
      <w:r w:rsidR="00863B38" w:rsidRPr="008F34EF">
        <w:rPr>
          <w:lang w:val="ru-RU"/>
        </w:rPr>
        <w:t>2</w:t>
      </w:r>
      <w:r w:rsidR="008D3F07">
        <w:rPr>
          <w:lang w:val="ru-RU"/>
        </w:rPr>
        <w:t>4</w:t>
      </w:r>
      <w:r w:rsidRPr="008F34EF">
        <w:rPr>
          <w:lang w:val="ru-RU"/>
        </w:rPr>
        <w:t xml:space="preserve"> году до 4</w:t>
      </w:r>
      <w:r w:rsidR="008D3F07">
        <w:rPr>
          <w:lang w:val="ru-RU"/>
        </w:rPr>
        <w:t>2</w:t>
      </w:r>
      <w:r w:rsidRPr="008F34EF">
        <w:rPr>
          <w:lang w:val="ru-RU"/>
        </w:rPr>
        <w:t>,</w:t>
      </w:r>
      <w:r w:rsidR="00863B38" w:rsidRPr="008F34EF">
        <w:rPr>
          <w:lang w:val="ru-RU"/>
        </w:rPr>
        <w:t>0</w:t>
      </w:r>
      <w:r w:rsidRPr="008F34EF">
        <w:rPr>
          <w:lang w:val="ru-RU"/>
        </w:rPr>
        <w:t xml:space="preserve"> м</w:t>
      </w:r>
      <w:r w:rsidRPr="008F34EF">
        <w:rPr>
          <w:vertAlign w:val="superscript"/>
          <w:lang w:val="ru-RU"/>
        </w:rPr>
        <w:t xml:space="preserve">3 </w:t>
      </w:r>
      <w:r w:rsidRPr="008F34EF">
        <w:rPr>
          <w:lang w:val="ru-RU"/>
        </w:rPr>
        <w:t>на 1  пр</w:t>
      </w:r>
      <w:r w:rsidRPr="008F34EF">
        <w:rPr>
          <w:lang w:val="ru-RU"/>
        </w:rPr>
        <w:t>о</w:t>
      </w:r>
      <w:r w:rsidRPr="008F34EF">
        <w:rPr>
          <w:lang w:val="ru-RU"/>
        </w:rPr>
        <w:t>живающего в 202</w:t>
      </w:r>
      <w:r w:rsidR="008D3F07">
        <w:rPr>
          <w:lang w:val="ru-RU"/>
        </w:rPr>
        <w:t>7</w:t>
      </w:r>
      <w:r w:rsidRPr="008F34EF">
        <w:rPr>
          <w:lang w:val="ru-RU"/>
        </w:rPr>
        <w:t xml:space="preserve"> году. Организациями коммунального комплекса района горячее водосна</w:t>
      </w:r>
      <w:r w:rsidRPr="008F34EF">
        <w:rPr>
          <w:lang w:val="ru-RU"/>
        </w:rPr>
        <w:t>б</w:t>
      </w:r>
      <w:r w:rsidRPr="008F34EF">
        <w:rPr>
          <w:lang w:val="ru-RU"/>
        </w:rPr>
        <w:t>жение жителям многоквартирных домов, находящихся на территории района, не предоставл</w:t>
      </w:r>
      <w:r w:rsidRPr="008F34EF">
        <w:rPr>
          <w:lang w:val="ru-RU"/>
        </w:rPr>
        <w:t>я</w:t>
      </w:r>
      <w:r w:rsidRPr="008F34EF">
        <w:rPr>
          <w:lang w:val="ru-RU"/>
        </w:rPr>
        <w:t>ется.</w:t>
      </w:r>
    </w:p>
    <w:p w:rsidR="009A1F82" w:rsidRPr="008F34EF" w:rsidRDefault="009A1F82" w:rsidP="009A1F82">
      <w:pPr>
        <w:jc w:val="both"/>
        <w:rPr>
          <w:lang w:val="ru-RU"/>
        </w:rPr>
      </w:pPr>
    </w:p>
    <w:p w:rsidR="009A1F82" w:rsidRPr="008F34EF" w:rsidRDefault="009A1F82" w:rsidP="009A1F82">
      <w:pPr>
        <w:jc w:val="both"/>
        <w:rPr>
          <w:lang w:val="ru-RU"/>
        </w:rPr>
      </w:pPr>
      <w:r w:rsidRPr="008F34EF">
        <w:rPr>
          <w:lang w:val="ru-RU"/>
        </w:rPr>
        <w:t>40. Показатель «Удельная величина потребления энергетических ресурсов муниципальными бюджетными учреждениями» в 20</w:t>
      </w:r>
      <w:r w:rsidR="00400056" w:rsidRPr="008F34EF">
        <w:rPr>
          <w:lang w:val="ru-RU"/>
        </w:rPr>
        <w:t>2</w:t>
      </w:r>
      <w:r w:rsidR="008D3F07">
        <w:rPr>
          <w:lang w:val="ru-RU"/>
        </w:rPr>
        <w:t>4</w:t>
      </w:r>
      <w:r w:rsidRPr="008F34EF">
        <w:rPr>
          <w:lang w:val="ru-RU"/>
        </w:rPr>
        <w:t xml:space="preserve"> году, по сравнению с предыдущими годами, снижается по всем видам энергетических ресурсов. </w:t>
      </w:r>
      <w:proofErr w:type="gramStart"/>
      <w:r w:rsidRPr="008F34EF">
        <w:rPr>
          <w:lang w:val="ru-RU"/>
        </w:rPr>
        <w:t>Применение индивидуальных приборов учёта позв</w:t>
      </w:r>
      <w:r w:rsidRPr="008F34EF">
        <w:rPr>
          <w:lang w:val="ru-RU"/>
        </w:rPr>
        <w:t>о</w:t>
      </w:r>
      <w:r w:rsidRPr="008F34EF">
        <w:rPr>
          <w:lang w:val="ru-RU"/>
        </w:rPr>
        <w:t>лит снизить величину потребления энергетических ресурсов в расчёте на 1 человека насел</w:t>
      </w:r>
      <w:r w:rsidRPr="008F34EF">
        <w:rPr>
          <w:lang w:val="ru-RU"/>
        </w:rPr>
        <w:t>е</w:t>
      </w:r>
      <w:r w:rsidRPr="008F34EF">
        <w:rPr>
          <w:lang w:val="ru-RU"/>
        </w:rPr>
        <w:t xml:space="preserve">ния по муниципальным учреждениям </w:t>
      </w:r>
      <w:r w:rsidR="008D3F07" w:rsidRPr="008F34EF">
        <w:rPr>
          <w:lang w:val="ru-RU"/>
        </w:rPr>
        <w:t>по природному газу с 4,2 м</w:t>
      </w:r>
      <w:r w:rsidR="008D3F07" w:rsidRPr="008F34EF">
        <w:rPr>
          <w:vertAlign w:val="superscript"/>
          <w:lang w:val="ru-RU"/>
        </w:rPr>
        <w:t xml:space="preserve">3 </w:t>
      </w:r>
      <w:r w:rsidR="008D3F07" w:rsidRPr="008F34EF">
        <w:rPr>
          <w:lang w:val="ru-RU"/>
        </w:rPr>
        <w:t>на 1 человека населения в 202</w:t>
      </w:r>
      <w:r w:rsidR="008D3F07">
        <w:rPr>
          <w:lang w:val="ru-RU"/>
        </w:rPr>
        <w:t>4</w:t>
      </w:r>
      <w:r w:rsidR="008D3F07" w:rsidRPr="008F34EF">
        <w:rPr>
          <w:lang w:val="ru-RU"/>
        </w:rPr>
        <w:t xml:space="preserve"> году до 3,9м</w:t>
      </w:r>
      <w:r w:rsidR="008D3F07" w:rsidRPr="008F34EF">
        <w:rPr>
          <w:vertAlign w:val="superscript"/>
          <w:lang w:val="ru-RU"/>
        </w:rPr>
        <w:t xml:space="preserve">3 </w:t>
      </w:r>
      <w:r w:rsidR="008D3F07" w:rsidRPr="008F34EF">
        <w:rPr>
          <w:lang w:val="ru-RU"/>
        </w:rPr>
        <w:t>на 1 человека населения в 202</w:t>
      </w:r>
      <w:r w:rsidR="008D3F07">
        <w:rPr>
          <w:lang w:val="ru-RU"/>
        </w:rPr>
        <w:t>7</w:t>
      </w:r>
      <w:r w:rsidR="008D3F07" w:rsidRPr="008F34EF">
        <w:rPr>
          <w:lang w:val="ru-RU"/>
        </w:rPr>
        <w:t xml:space="preserve"> году</w:t>
      </w:r>
      <w:r w:rsidR="00610719">
        <w:rPr>
          <w:lang w:val="ru-RU"/>
        </w:rPr>
        <w:t xml:space="preserve"> и сохранить величину потребления на период 2023-2027 годы по </w:t>
      </w:r>
      <w:r w:rsidRPr="008F34EF">
        <w:rPr>
          <w:lang w:val="ru-RU"/>
        </w:rPr>
        <w:t xml:space="preserve">электрической энергии </w:t>
      </w:r>
      <w:r w:rsidR="00610719">
        <w:rPr>
          <w:lang w:val="ru-RU"/>
        </w:rPr>
        <w:t>на уровне</w:t>
      </w:r>
      <w:r w:rsidRPr="008F34EF">
        <w:rPr>
          <w:lang w:val="ru-RU"/>
        </w:rPr>
        <w:t xml:space="preserve"> 8</w:t>
      </w:r>
      <w:r w:rsidR="008D3F07">
        <w:rPr>
          <w:lang w:val="ru-RU"/>
        </w:rPr>
        <w:t>3,5</w:t>
      </w:r>
      <w:r w:rsidRPr="008F34EF">
        <w:rPr>
          <w:lang w:val="ru-RU"/>
        </w:rPr>
        <w:t xml:space="preserve"> кВт на 1 человека</w:t>
      </w:r>
      <w:proofErr w:type="gramEnd"/>
      <w:r w:rsidRPr="008F34EF">
        <w:rPr>
          <w:lang w:val="ru-RU"/>
        </w:rPr>
        <w:t xml:space="preserve"> населения, по тепловой энергии </w:t>
      </w:r>
      <w:r w:rsidR="00610719">
        <w:rPr>
          <w:lang w:val="ru-RU"/>
        </w:rPr>
        <w:t xml:space="preserve">на уровне </w:t>
      </w:r>
      <w:r w:rsidRPr="008F34EF">
        <w:rPr>
          <w:lang w:val="ru-RU"/>
        </w:rPr>
        <w:t>0,1 Гкал на 1 кв</w:t>
      </w:r>
      <w:proofErr w:type="gramStart"/>
      <w:r w:rsidRPr="008F34EF">
        <w:rPr>
          <w:lang w:val="ru-RU"/>
        </w:rPr>
        <w:t>.м</w:t>
      </w:r>
      <w:proofErr w:type="gramEnd"/>
      <w:r w:rsidRPr="008F34EF">
        <w:rPr>
          <w:lang w:val="ru-RU"/>
        </w:rPr>
        <w:t xml:space="preserve">етр общей площади, по холодной воде </w:t>
      </w:r>
      <w:r w:rsidR="00610719">
        <w:rPr>
          <w:lang w:val="ru-RU"/>
        </w:rPr>
        <w:t xml:space="preserve">на уровне </w:t>
      </w:r>
      <w:r w:rsidRPr="008F34EF">
        <w:rPr>
          <w:lang w:val="ru-RU"/>
        </w:rPr>
        <w:t xml:space="preserve"> 2,0 м</w:t>
      </w:r>
      <w:r w:rsidRPr="008F34EF">
        <w:rPr>
          <w:vertAlign w:val="superscript"/>
          <w:lang w:val="ru-RU"/>
        </w:rPr>
        <w:t xml:space="preserve">3 </w:t>
      </w:r>
      <w:r w:rsidRPr="008F34EF">
        <w:rPr>
          <w:lang w:val="ru-RU"/>
        </w:rPr>
        <w:t xml:space="preserve">на 1 человека населения. </w:t>
      </w:r>
    </w:p>
    <w:p w:rsidR="009870B8" w:rsidRPr="008F34EF" w:rsidRDefault="009870B8" w:rsidP="009A1F82">
      <w:pPr>
        <w:jc w:val="both"/>
        <w:rPr>
          <w:lang w:val="ru-RU"/>
        </w:rPr>
      </w:pPr>
    </w:p>
    <w:p w:rsidR="009870B8" w:rsidRPr="008F34EF" w:rsidRDefault="009870B8" w:rsidP="009870B8">
      <w:pPr>
        <w:jc w:val="center"/>
        <w:rPr>
          <w:lang w:val="ru-RU"/>
        </w:rPr>
      </w:pPr>
      <w:r w:rsidRPr="008F34EF">
        <w:rPr>
          <w:b/>
          <w:bCs/>
          <w:lang w:val="ru-RU"/>
        </w:rPr>
        <w:t>Качество условий оказания услуг</w:t>
      </w:r>
    </w:p>
    <w:p w:rsidR="005E02C0" w:rsidRPr="008F34EF" w:rsidRDefault="005E02C0" w:rsidP="009A1F82">
      <w:pPr>
        <w:jc w:val="both"/>
        <w:rPr>
          <w:lang w:val="ru-RU"/>
        </w:rPr>
      </w:pPr>
    </w:p>
    <w:p w:rsidR="00EE30FA" w:rsidRPr="008F34EF" w:rsidRDefault="009870B8" w:rsidP="009870B8">
      <w:pPr>
        <w:jc w:val="both"/>
        <w:rPr>
          <w:lang w:val="ru-RU"/>
        </w:rPr>
      </w:pPr>
      <w:r w:rsidRPr="008F34EF">
        <w:rPr>
          <w:lang w:val="ru-RU"/>
        </w:rPr>
        <w:t xml:space="preserve">41. </w:t>
      </w:r>
      <w:proofErr w:type="gramStart"/>
      <w:r w:rsidRPr="008F34EF">
        <w:rPr>
          <w:lang w:val="ru-RU"/>
        </w:rPr>
        <w:t>Показатель «Результаты независимой оценки качества условий оказания услуг муниц</w:t>
      </w:r>
      <w:r w:rsidRPr="008F34EF">
        <w:rPr>
          <w:lang w:val="ru-RU"/>
        </w:rPr>
        <w:t>и</w:t>
      </w:r>
      <w:r w:rsidRPr="008F34EF">
        <w:rPr>
          <w:lang w:val="ru-RU"/>
        </w:rPr>
        <w:t>пальными организациями в сферах культуры, охраны здоровья, образования, социального о</w:t>
      </w:r>
      <w:r w:rsidRPr="008F34EF">
        <w:rPr>
          <w:lang w:val="ru-RU"/>
        </w:rPr>
        <w:t>б</w:t>
      </w:r>
      <w:r w:rsidRPr="008F34EF">
        <w:rPr>
          <w:lang w:val="ru-RU"/>
        </w:rPr>
        <w:t>служивания и иными организациями, расположенными на территориях соответствующих м</w:t>
      </w:r>
      <w:r w:rsidRPr="008F34EF">
        <w:rPr>
          <w:lang w:val="ru-RU"/>
        </w:rPr>
        <w:t>у</w:t>
      </w:r>
      <w:r w:rsidRPr="008F34EF">
        <w:rPr>
          <w:lang w:val="ru-RU"/>
        </w:rPr>
        <w:t>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w:t>
      </w:r>
      <w:r w:rsidRPr="008F34EF">
        <w:rPr>
          <w:lang w:val="ru-RU"/>
        </w:rPr>
        <w:t>н</w:t>
      </w:r>
      <w:r w:rsidRPr="008F34EF">
        <w:rPr>
          <w:lang w:val="ru-RU"/>
        </w:rPr>
        <w:t xml:space="preserve">но-телекоммуникационной сети «Интернет») (при наличии)». </w:t>
      </w:r>
      <w:proofErr w:type="gramEnd"/>
    </w:p>
    <w:p w:rsidR="006B3793" w:rsidRPr="00223F54" w:rsidRDefault="006B3793" w:rsidP="006B3793">
      <w:pPr>
        <w:jc w:val="both"/>
        <w:rPr>
          <w:lang w:val="ru-RU"/>
        </w:rPr>
      </w:pPr>
      <w:r w:rsidRPr="00223F54">
        <w:rPr>
          <w:lang w:val="ru-RU"/>
        </w:rPr>
        <w:t>Независимая оценка качества условий оказания услуг организациями в сфере культуры пр</w:t>
      </w:r>
      <w:r w:rsidRPr="00223F54">
        <w:rPr>
          <w:lang w:val="ru-RU"/>
        </w:rPr>
        <w:t>о</w:t>
      </w:r>
      <w:r w:rsidRPr="00223F54">
        <w:rPr>
          <w:lang w:val="ru-RU"/>
        </w:rPr>
        <w:t>ведена в соответствии со статьёй 36.1.  Закона РФ от 9 октября 1992 г. N 3612-I "Основы зак</w:t>
      </w:r>
      <w:r w:rsidRPr="00223F54">
        <w:rPr>
          <w:lang w:val="ru-RU"/>
        </w:rPr>
        <w:t>о</w:t>
      </w:r>
      <w:r w:rsidRPr="00223F54">
        <w:rPr>
          <w:lang w:val="ru-RU"/>
        </w:rPr>
        <w:t xml:space="preserve">нодательства Российской Федерации о культуре".  </w:t>
      </w:r>
    </w:p>
    <w:p w:rsidR="00EE30FA" w:rsidRPr="008F34EF" w:rsidRDefault="00EE30FA" w:rsidP="00EE30FA">
      <w:pPr>
        <w:jc w:val="both"/>
        <w:rPr>
          <w:lang w:val="ru-RU"/>
        </w:rPr>
      </w:pPr>
      <w:r w:rsidRPr="008F34EF">
        <w:rPr>
          <w:lang w:val="ru-RU"/>
        </w:rPr>
        <w:t xml:space="preserve">Независимая оценка качества условий осуществления образовательной деятельности </w:t>
      </w:r>
      <w:proofErr w:type="gramStart"/>
      <w:r w:rsidRPr="008F34EF">
        <w:rPr>
          <w:lang w:val="ru-RU"/>
        </w:rPr>
        <w:t>орган</w:t>
      </w:r>
      <w:r w:rsidRPr="008F34EF">
        <w:rPr>
          <w:lang w:val="ru-RU"/>
        </w:rPr>
        <w:t>и</w:t>
      </w:r>
      <w:r w:rsidRPr="008F34EF">
        <w:rPr>
          <w:lang w:val="ru-RU"/>
        </w:rPr>
        <w:t>зациями, осуществляющими образовательную деятельность проведена</w:t>
      </w:r>
      <w:proofErr w:type="gramEnd"/>
      <w:r w:rsidRPr="008F34EF">
        <w:rPr>
          <w:lang w:val="ru-RU"/>
        </w:rPr>
        <w:t xml:space="preserve"> в соответствии со статьёй 95.2.Федерального закона от 29 декабря 2012 г. N 273-ФЗ</w:t>
      </w:r>
      <w:r w:rsidR="00853701" w:rsidRPr="008F34EF">
        <w:rPr>
          <w:lang w:val="ru-RU"/>
        </w:rPr>
        <w:t xml:space="preserve"> </w:t>
      </w:r>
      <w:r w:rsidRPr="008F34EF">
        <w:rPr>
          <w:lang w:val="ru-RU"/>
        </w:rPr>
        <w:t>"Об образовании в Росси</w:t>
      </w:r>
      <w:r w:rsidRPr="008F34EF">
        <w:rPr>
          <w:lang w:val="ru-RU"/>
        </w:rPr>
        <w:t>й</w:t>
      </w:r>
      <w:r w:rsidRPr="008F34EF">
        <w:rPr>
          <w:lang w:val="ru-RU"/>
        </w:rPr>
        <w:t>ской Федерации".</w:t>
      </w:r>
    </w:p>
    <w:p w:rsidR="00EE30FA" w:rsidRPr="005E02C0" w:rsidRDefault="00EE30FA" w:rsidP="00EE30FA">
      <w:pPr>
        <w:jc w:val="both"/>
        <w:rPr>
          <w:lang w:val="ru-RU"/>
        </w:rPr>
      </w:pPr>
      <w:r w:rsidRPr="008F34EF">
        <w:rPr>
          <w:lang w:val="ru-RU"/>
        </w:rPr>
        <w:t xml:space="preserve">Организации здравоохранения и социального обслуживания, оказывающие услуги за счет бюджетных ассигнований бюджета муниципального </w:t>
      </w:r>
      <w:r w:rsidR="006B3793">
        <w:rPr>
          <w:lang w:val="ru-RU"/>
        </w:rPr>
        <w:t xml:space="preserve">образования </w:t>
      </w:r>
      <w:r w:rsidRPr="008F34EF">
        <w:rPr>
          <w:lang w:val="ru-RU"/>
        </w:rPr>
        <w:t xml:space="preserve">«Касторенский </w:t>
      </w:r>
      <w:r w:rsidR="006B3793">
        <w:rPr>
          <w:lang w:val="ru-RU"/>
        </w:rPr>
        <w:t>муниц</w:t>
      </w:r>
      <w:r w:rsidR="006B3793">
        <w:rPr>
          <w:lang w:val="ru-RU"/>
        </w:rPr>
        <w:t>и</w:t>
      </w:r>
      <w:r w:rsidR="006B3793">
        <w:rPr>
          <w:lang w:val="ru-RU"/>
        </w:rPr>
        <w:t xml:space="preserve">пальный </w:t>
      </w:r>
      <w:r w:rsidRPr="008F34EF">
        <w:rPr>
          <w:lang w:val="ru-RU"/>
        </w:rPr>
        <w:t>район» Курской области, отсутствуют.</w:t>
      </w:r>
    </w:p>
    <w:sectPr w:rsidR="00EE30FA" w:rsidRPr="005E02C0" w:rsidSect="0020763C">
      <w:headerReference w:type="default" r:id="rId11"/>
      <w:headerReference w:type="first" r:id="rId12"/>
      <w:pgSz w:w="11907" w:h="16840" w:code="9"/>
      <w:pgMar w:top="719" w:right="737" w:bottom="899" w:left="141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F07" w:rsidRDefault="008D3F07">
      <w:r>
        <w:separator/>
      </w:r>
    </w:p>
  </w:endnote>
  <w:endnote w:type="continuationSeparator" w:id="1">
    <w:p w:rsidR="008D3F07" w:rsidRDefault="008D3F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F07" w:rsidRDefault="008D3F07">
      <w:r>
        <w:separator/>
      </w:r>
    </w:p>
  </w:footnote>
  <w:footnote w:type="continuationSeparator" w:id="1">
    <w:p w:rsidR="008D3F07" w:rsidRDefault="008D3F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F07" w:rsidRDefault="00AB393B">
    <w:pPr>
      <w:pStyle w:val="a3"/>
      <w:framePr w:wrap="auto" w:vAnchor="text" w:hAnchor="margin" w:xAlign="center" w:y="1"/>
      <w:rPr>
        <w:rStyle w:val="a7"/>
        <w:sz w:val="28"/>
        <w:szCs w:val="28"/>
      </w:rPr>
    </w:pPr>
    <w:r>
      <w:rPr>
        <w:rStyle w:val="a7"/>
        <w:sz w:val="28"/>
        <w:szCs w:val="28"/>
      </w:rPr>
      <w:fldChar w:fldCharType="begin"/>
    </w:r>
    <w:r w:rsidR="008D3F07">
      <w:rPr>
        <w:rStyle w:val="a7"/>
        <w:sz w:val="28"/>
        <w:szCs w:val="28"/>
      </w:rPr>
      <w:instrText xml:space="preserve">PAGE  </w:instrText>
    </w:r>
    <w:r>
      <w:rPr>
        <w:rStyle w:val="a7"/>
        <w:sz w:val="28"/>
        <w:szCs w:val="28"/>
      </w:rPr>
      <w:fldChar w:fldCharType="separate"/>
    </w:r>
    <w:r w:rsidR="003B7BBB">
      <w:rPr>
        <w:rStyle w:val="a7"/>
        <w:noProof/>
        <w:sz w:val="28"/>
        <w:szCs w:val="28"/>
      </w:rPr>
      <w:t>7</w:t>
    </w:r>
    <w:r>
      <w:rPr>
        <w:rStyle w:val="a7"/>
        <w:sz w:val="28"/>
        <w:szCs w:val="28"/>
      </w:rPr>
      <w:fldChar w:fldCharType="end"/>
    </w:r>
  </w:p>
  <w:p w:rsidR="008D3F07" w:rsidRDefault="008D3F07">
    <w:pPr>
      <w:pStyle w:val="a3"/>
      <w:ind w:firstLine="360"/>
      <w:rPr>
        <w:snapToGrid w:val="0"/>
        <w:color w:val="000000"/>
        <w:sz w:val="28"/>
        <w:szCs w:val="28"/>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F07" w:rsidRDefault="008D3F07">
    <w:pPr>
      <w:pStyle w:val="a3"/>
      <w:tabs>
        <w:tab w:val="clear" w:pos="4153"/>
        <w:tab w:val="clear" w:pos="8306"/>
      </w:tabs>
      <w:jc w:val="center"/>
      <w:rPr>
        <w:snapToGrid w:val="0"/>
        <w:color w:val="000000"/>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4E2F"/>
    <w:multiLevelType w:val="hybridMultilevel"/>
    <w:tmpl w:val="3BE2DC22"/>
    <w:lvl w:ilvl="0" w:tplc="FFFFFFFF">
      <w:start w:val="1"/>
      <w:numFmt w:val="decimal"/>
      <w:lvlText w:val="2.3.%1."/>
      <w:lvlJc w:val="left"/>
      <w:pPr>
        <w:tabs>
          <w:tab w:val="num" w:pos="720"/>
        </w:tabs>
        <w:ind w:left="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nsid w:val="09F35AC9"/>
    <w:multiLevelType w:val="hybridMultilevel"/>
    <w:tmpl w:val="29E83800"/>
    <w:lvl w:ilvl="0" w:tplc="FFFFFFFF">
      <w:start w:val="1"/>
      <w:numFmt w:val="decimal"/>
      <w:lvlText w:val="%1."/>
      <w:lvlJc w:val="left"/>
      <w:pPr>
        <w:tabs>
          <w:tab w:val="num" w:pos="720"/>
        </w:tabs>
        <w:ind w:left="1043" w:hanging="323"/>
      </w:pPr>
      <w:rPr>
        <w:rFonts w:cs="Times New Roman" w:hint="default"/>
        <w:b w:val="0"/>
        <w:bCs w:val="0"/>
        <w:i w:val="0"/>
        <w:iCs w:val="0"/>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
    <w:nsid w:val="11397C9D"/>
    <w:multiLevelType w:val="hybridMultilevel"/>
    <w:tmpl w:val="E034EF22"/>
    <w:lvl w:ilvl="0" w:tplc="FFFFFFFF">
      <w:start w:val="1"/>
      <w:numFmt w:val="decimal"/>
      <w:lvlText w:val="%1."/>
      <w:lvlJc w:val="left"/>
      <w:pPr>
        <w:ind w:left="1212" w:hanging="360"/>
      </w:pPr>
      <w:rPr>
        <w:rFonts w:cs="Times New Roman"/>
      </w:rPr>
    </w:lvl>
    <w:lvl w:ilvl="1" w:tplc="FFFFFFFF">
      <w:start w:val="1"/>
      <w:numFmt w:val="lowerLetter"/>
      <w:lvlText w:val="%2."/>
      <w:lvlJc w:val="left"/>
      <w:pPr>
        <w:ind w:left="1932" w:hanging="360"/>
      </w:pPr>
      <w:rPr>
        <w:rFonts w:cs="Times New Roman"/>
      </w:rPr>
    </w:lvl>
    <w:lvl w:ilvl="2" w:tplc="FFFFFFFF">
      <w:start w:val="1"/>
      <w:numFmt w:val="lowerRoman"/>
      <w:lvlText w:val="%3."/>
      <w:lvlJc w:val="right"/>
      <w:pPr>
        <w:ind w:left="2652" w:hanging="180"/>
      </w:pPr>
      <w:rPr>
        <w:rFonts w:cs="Times New Roman"/>
      </w:rPr>
    </w:lvl>
    <w:lvl w:ilvl="3" w:tplc="FFFFFFFF">
      <w:start w:val="1"/>
      <w:numFmt w:val="decimal"/>
      <w:lvlText w:val="%4."/>
      <w:lvlJc w:val="left"/>
      <w:pPr>
        <w:ind w:left="3372" w:hanging="360"/>
      </w:pPr>
      <w:rPr>
        <w:rFonts w:cs="Times New Roman"/>
      </w:rPr>
    </w:lvl>
    <w:lvl w:ilvl="4" w:tplc="FFFFFFFF">
      <w:start w:val="1"/>
      <w:numFmt w:val="lowerLetter"/>
      <w:lvlText w:val="%5."/>
      <w:lvlJc w:val="left"/>
      <w:pPr>
        <w:ind w:left="4092" w:hanging="360"/>
      </w:pPr>
      <w:rPr>
        <w:rFonts w:cs="Times New Roman"/>
      </w:rPr>
    </w:lvl>
    <w:lvl w:ilvl="5" w:tplc="FFFFFFFF">
      <w:start w:val="1"/>
      <w:numFmt w:val="lowerRoman"/>
      <w:lvlText w:val="%6."/>
      <w:lvlJc w:val="right"/>
      <w:pPr>
        <w:ind w:left="4812" w:hanging="180"/>
      </w:pPr>
      <w:rPr>
        <w:rFonts w:cs="Times New Roman"/>
      </w:rPr>
    </w:lvl>
    <w:lvl w:ilvl="6" w:tplc="FFFFFFFF">
      <w:start w:val="1"/>
      <w:numFmt w:val="decimal"/>
      <w:lvlText w:val="%7."/>
      <w:lvlJc w:val="left"/>
      <w:pPr>
        <w:ind w:left="5532" w:hanging="360"/>
      </w:pPr>
      <w:rPr>
        <w:rFonts w:cs="Times New Roman"/>
      </w:rPr>
    </w:lvl>
    <w:lvl w:ilvl="7" w:tplc="FFFFFFFF">
      <w:start w:val="1"/>
      <w:numFmt w:val="lowerLetter"/>
      <w:lvlText w:val="%8."/>
      <w:lvlJc w:val="left"/>
      <w:pPr>
        <w:ind w:left="6252" w:hanging="360"/>
      </w:pPr>
      <w:rPr>
        <w:rFonts w:cs="Times New Roman"/>
      </w:rPr>
    </w:lvl>
    <w:lvl w:ilvl="8" w:tplc="FFFFFFFF">
      <w:start w:val="1"/>
      <w:numFmt w:val="lowerRoman"/>
      <w:lvlText w:val="%9."/>
      <w:lvlJc w:val="right"/>
      <w:pPr>
        <w:ind w:left="6972" w:hanging="180"/>
      </w:pPr>
      <w:rPr>
        <w:rFonts w:cs="Times New Roman"/>
      </w:rPr>
    </w:lvl>
  </w:abstractNum>
  <w:abstractNum w:abstractNumId="3">
    <w:nsid w:val="121D0D8D"/>
    <w:multiLevelType w:val="hybridMultilevel"/>
    <w:tmpl w:val="B0C4C696"/>
    <w:lvl w:ilvl="0" w:tplc="FFFFFFFF">
      <w:start w:val="1"/>
      <w:numFmt w:val="decimal"/>
      <w:lvlText w:val="%1."/>
      <w:lvlJc w:val="left"/>
      <w:pPr>
        <w:tabs>
          <w:tab w:val="num" w:pos="1785"/>
        </w:tabs>
        <w:ind w:left="1785" w:hanging="1065"/>
      </w:pPr>
      <w:rPr>
        <w:rFonts w:cs="Times New Roman" w:hint="default"/>
        <w:b w:val="0"/>
        <w:bCs w:val="0"/>
        <w:i w:val="0"/>
        <w:iCs w:val="0"/>
        <w:color w:val="auto"/>
        <w:sz w:val="28"/>
        <w:szCs w:val="28"/>
      </w:rPr>
    </w:lvl>
    <w:lvl w:ilvl="1" w:tplc="FFFFFFFF">
      <w:start w:val="1"/>
      <w:numFmt w:val="lowerLetter"/>
      <w:lvlText w:val="%2."/>
      <w:lvlJc w:val="left"/>
      <w:pPr>
        <w:tabs>
          <w:tab w:val="num" w:pos="1620"/>
        </w:tabs>
        <w:ind w:left="1620" w:hanging="360"/>
      </w:pPr>
      <w:rPr>
        <w:rFonts w:cs="Times New Roman"/>
      </w:rPr>
    </w:lvl>
    <w:lvl w:ilvl="2" w:tplc="FFFFFFFF">
      <w:start w:val="1"/>
      <w:numFmt w:val="lowerRoman"/>
      <w:lvlText w:val="%3."/>
      <w:lvlJc w:val="right"/>
      <w:pPr>
        <w:tabs>
          <w:tab w:val="num" w:pos="2340"/>
        </w:tabs>
        <w:ind w:left="2340" w:hanging="180"/>
      </w:pPr>
      <w:rPr>
        <w:rFonts w:cs="Times New Roman"/>
      </w:rPr>
    </w:lvl>
    <w:lvl w:ilvl="3" w:tplc="FFFFFFFF">
      <w:start w:val="1"/>
      <w:numFmt w:val="decimal"/>
      <w:lvlText w:val="%4."/>
      <w:lvlJc w:val="left"/>
      <w:pPr>
        <w:tabs>
          <w:tab w:val="num" w:pos="3060"/>
        </w:tabs>
        <w:ind w:left="3060" w:hanging="360"/>
      </w:pPr>
      <w:rPr>
        <w:rFonts w:cs="Times New Roman"/>
      </w:rPr>
    </w:lvl>
    <w:lvl w:ilvl="4" w:tplc="FFFFFFFF">
      <w:start w:val="1"/>
      <w:numFmt w:val="lowerLetter"/>
      <w:lvlText w:val="%5."/>
      <w:lvlJc w:val="left"/>
      <w:pPr>
        <w:tabs>
          <w:tab w:val="num" w:pos="3780"/>
        </w:tabs>
        <w:ind w:left="3780" w:hanging="360"/>
      </w:pPr>
      <w:rPr>
        <w:rFonts w:cs="Times New Roman"/>
      </w:rPr>
    </w:lvl>
    <w:lvl w:ilvl="5" w:tplc="FFFFFFFF">
      <w:start w:val="1"/>
      <w:numFmt w:val="lowerRoman"/>
      <w:lvlText w:val="%6."/>
      <w:lvlJc w:val="right"/>
      <w:pPr>
        <w:tabs>
          <w:tab w:val="num" w:pos="4500"/>
        </w:tabs>
        <w:ind w:left="4500" w:hanging="180"/>
      </w:pPr>
      <w:rPr>
        <w:rFonts w:cs="Times New Roman"/>
      </w:rPr>
    </w:lvl>
    <w:lvl w:ilvl="6" w:tplc="FFFFFFFF">
      <w:start w:val="1"/>
      <w:numFmt w:val="decimal"/>
      <w:lvlText w:val="%7."/>
      <w:lvlJc w:val="left"/>
      <w:pPr>
        <w:tabs>
          <w:tab w:val="num" w:pos="5220"/>
        </w:tabs>
        <w:ind w:left="5220" w:hanging="360"/>
      </w:pPr>
      <w:rPr>
        <w:rFonts w:cs="Times New Roman"/>
      </w:rPr>
    </w:lvl>
    <w:lvl w:ilvl="7" w:tplc="FFFFFFFF">
      <w:start w:val="1"/>
      <w:numFmt w:val="lowerLetter"/>
      <w:lvlText w:val="%8."/>
      <w:lvlJc w:val="left"/>
      <w:pPr>
        <w:tabs>
          <w:tab w:val="num" w:pos="5940"/>
        </w:tabs>
        <w:ind w:left="5940" w:hanging="360"/>
      </w:pPr>
      <w:rPr>
        <w:rFonts w:cs="Times New Roman"/>
      </w:rPr>
    </w:lvl>
    <w:lvl w:ilvl="8" w:tplc="FFFFFFFF">
      <w:start w:val="1"/>
      <w:numFmt w:val="lowerRoman"/>
      <w:lvlText w:val="%9."/>
      <w:lvlJc w:val="right"/>
      <w:pPr>
        <w:tabs>
          <w:tab w:val="num" w:pos="6660"/>
        </w:tabs>
        <w:ind w:left="6660" w:hanging="180"/>
      </w:pPr>
      <w:rPr>
        <w:rFonts w:cs="Times New Roman"/>
      </w:rPr>
    </w:lvl>
  </w:abstractNum>
  <w:abstractNum w:abstractNumId="4">
    <w:nsid w:val="16BE18EC"/>
    <w:multiLevelType w:val="hybridMultilevel"/>
    <w:tmpl w:val="930A793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A7231B1"/>
    <w:multiLevelType w:val="hybridMultilevel"/>
    <w:tmpl w:val="39F8720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nsid w:val="247019F8"/>
    <w:multiLevelType w:val="hybridMultilevel"/>
    <w:tmpl w:val="7D28E4E2"/>
    <w:lvl w:ilvl="0" w:tplc="FFFFFFFF">
      <w:start w:val="1"/>
      <w:numFmt w:val="decimal"/>
      <w:lvlText w:val="%1."/>
      <w:lvlJc w:val="left"/>
      <w:pPr>
        <w:tabs>
          <w:tab w:val="num" w:pos="360"/>
        </w:tabs>
        <w:ind w:left="360" w:hanging="360"/>
      </w:pPr>
      <w:rPr>
        <w:rFonts w:cs="Times New Roman" w:hint="default"/>
        <w:strike w:val="0"/>
        <w:color w:val="auto"/>
      </w:r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7">
    <w:nsid w:val="25C52FC4"/>
    <w:multiLevelType w:val="multilevel"/>
    <w:tmpl w:val="03C2955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5E97402"/>
    <w:multiLevelType w:val="hybridMultilevel"/>
    <w:tmpl w:val="C2886C4E"/>
    <w:lvl w:ilvl="0" w:tplc="FFFFFFFF">
      <w:start w:val="1"/>
      <w:numFmt w:val="decimal"/>
      <w:lvlText w:val="%1)"/>
      <w:lvlJc w:val="left"/>
      <w:pPr>
        <w:ind w:left="1725" w:hanging="825"/>
      </w:pPr>
      <w:rPr>
        <w:rFonts w:ascii="Times New Roman" w:hAnsi="Times New Roman" w:cs="Times New Roman" w:hint="default"/>
        <w:b w:val="0"/>
        <w:bCs w:val="0"/>
        <w:i w:val="0"/>
        <w:iCs w:val="0"/>
        <w:strike w:val="0"/>
        <w:color w:val="auto"/>
        <w:sz w:val="28"/>
        <w:szCs w:val="28"/>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9">
    <w:nsid w:val="443557DE"/>
    <w:multiLevelType w:val="hybridMultilevel"/>
    <w:tmpl w:val="56B0EE8A"/>
    <w:lvl w:ilvl="0" w:tplc="FFFFFFFF">
      <w:start w:val="1"/>
      <w:numFmt w:val="decimal"/>
      <w:lvlText w:val="%1."/>
      <w:lvlJc w:val="left"/>
      <w:pPr>
        <w:tabs>
          <w:tab w:val="num" w:pos="1440"/>
        </w:tabs>
        <w:ind w:left="1440" w:hanging="360"/>
      </w:pPr>
      <w:rPr>
        <w:rFonts w:cs="Times New Roman"/>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10">
    <w:nsid w:val="46173516"/>
    <w:multiLevelType w:val="hybridMultilevel"/>
    <w:tmpl w:val="1C5A2B96"/>
    <w:lvl w:ilvl="0" w:tplc="FFFFFFFF">
      <w:start w:val="1"/>
      <w:numFmt w:val="upperRoman"/>
      <w:lvlText w:val="%1."/>
      <w:lvlJc w:val="left"/>
      <w:pPr>
        <w:ind w:left="1080" w:hanging="72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1">
    <w:nsid w:val="494D4145"/>
    <w:multiLevelType w:val="hybridMultilevel"/>
    <w:tmpl w:val="58C038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CF76D65"/>
    <w:multiLevelType w:val="hybridMultilevel"/>
    <w:tmpl w:val="03C29556"/>
    <w:lvl w:ilvl="0" w:tplc="FFFFFFFF">
      <w:start w:val="1"/>
      <w:numFmt w:val="decimal"/>
      <w:lvlText w:val="%1."/>
      <w:lvlJc w:val="left"/>
      <w:pPr>
        <w:tabs>
          <w:tab w:val="num" w:pos="960"/>
        </w:tabs>
        <w:ind w:left="960" w:hanging="360"/>
      </w:pPr>
      <w:rPr>
        <w:rFonts w:cs="Times New Roman"/>
      </w:rPr>
    </w:lvl>
    <w:lvl w:ilvl="1" w:tplc="FFFFFFFF">
      <w:start w:val="1"/>
      <w:numFmt w:val="lowerLetter"/>
      <w:lvlText w:val="%2."/>
      <w:lvlJc w:val="left"/>
      <w:pPr>
        <w:tabs>
          <w:tab w:val="num" w:pos="1680"/>
        </w:tabs>
        <w:ind w:left="1680" w:hanging="360"/>
      </w:pPr>
      <w:rPr>
        <w:rFonts w:cs="Times New Roman"/>
      </w:rPr>
    </w:lvl>
    <w:lvl w:ilvl="2" w:tplc="FFFFFFFF">
      <w:start w:val="1"/>
      <w:numFmt w:val="lowerRoman"/>
      <w:lvlText w:val="%3."/>
      <w:lvlJc w:val="right"/>
      <w:pPr>
        <w:tabs>
          <w:tab w:val="num" w:pos="2400"/>
        </w:tabs>
        <w:ind w:left="2400" w:hanging="180"/>
      </w:pPr>
      <w:rPr>
        <w:rFonts w:cs="Times New Roman"/>
      </w:rPr>
    </w:lvl>
    <w:lvl w:ilvl="3" w:tplc="FFFFFFFF">
      <w:start w:val="1"/>
      <w:numFmt w:val="decimal"/>
      <w:lvlText w:val="%4."/>
      <w:lvlJc w:val="left"/>
      <w:pPr>
        <w:tabs>
          <w:tab w:val="num" w:pos="3120"/>
        </w:tabs>
        <w:ind w:left="3120" w:hanging="360"/>
      </w:pPr>
      <w:rPr>
        <w:rFonts w:cs="Times New Roman"/>
      </w:rPr>
    </w:lvl>
    <w:lvl w:ilvl="4" w:tplc="FFFFFFFF">
      <w:start w:val="1"/>
      <w:numFmt w:val="lowerLetter"/>
      <w:lvlText w:val="%5."/>
      <w:lvlJc w:val="left"/>
      <w:pPr>
        <w:tabs>
          <w:tab w:val="num" w:pos="3840"/>
        </w:tabs>
        <w:ind w:left="3840" w:hanging="360"/>
      </w:pPr>
      <w:rPr>
        <w:rFonts w:cs="Times New Roman"/>
      </w:rPr>
    </w:lvl>
    <w:lvl w:ilvl="5" w:tplc="FFFFFFFF">
      <w:start w:val="1"/>
      <w:numFmt w:val="lowerRoman"/>
      <w:lvlText w:val="%6."/>
      <w:lvlJc w:val="right"/>
      <w:pPr>
        <w:tabs>
          <w:tab w:val="num" w:pos="4560"/>
        </w:tabs>
        <w:ind w:left="4560" w:hanging="180"/>
      </w:pPr>
      <w:rPr>
        <w:rFonts w:cs="Times New Roman"/>
      </w:rPr>
    </w:lvl>
    <w:lvl w:ilvl="6" w:tplc="FFFFFFFF">
      <w:start w:val="1"/>
      <w:numFmt w:val="decimal"/>
      <w:lvlText w:val="%7."/>
      <w:lvlJc w:val="left"/>
      <w:pPr>
        <w:tabs>
          <w:tab w:val="num" w:pos="5280"/>
        </w:tabs>
        <w:ind w:left="5280" w:hanging="360"/>
      </w:pPr>
      <w:rPr>
        <w:rFonts w:cs="Times New Roman"/>
      </w:rPr>
    </w:lvl>
    <w:lvl w:ilvl="7" w:tplc="FFFFFFFF">
      <w:start w:val="1"/>
      <w:numFmt w:val="lowerLetter"/>
      <w:lvlText w:val="%8."/>
      <w:lvlJc w:val="left"/>
      <w:pPr>
        <w:tabs>
          <w:tab w:val="num" w:pos="6000"/>
        </w:tabs>
        <w:ind w:left="6000" w:hanging="360"/>
      </w:pPr>
      <w:rPr>
        <w:rFonts w:cs="Times New Roman"/>
      </w:rPr>
    </w:lvl>
    <w:lvl w:ilvl="8" w:tplc="FFFFFFFF">
      <w:start w:val="1"/>
      <w:numFmt w:val="lowerRoman"/>
      <w:lvlText w:val="%9."/>
      <w:lvlJc w:val="right"/>
      <w:pPr>
        <w:tabs>
          <w:tab w:val="num" w:pos="6720"/>
        </w:tabs>
        <w:ind w:left="6720" w:hanging="180"/>
      </w:pPr>
      <w:rPr>
        <w:rFonts w:cs="Times New Roman"/>
      </w:rPr>
    </w:lvl>
  </w:abstractNum>
  <w:abstractNum w:abstractNumId="13">
    <w:nsid w:val="4E403418"/>
    <w:multiLevelType w:val="hybridMultilevel"/>
    <w:tmpl w:val="FB50BCCC"/>
    <w:lvl w:ilvl="0" w:tplc="FFFFFFFF">
      <w:start w:val="1"/>
      <w:numFmt w:val="decimal"/>
      <w:lvlText w:val="%1."/>
      <w:lvlJc w:val="left"/>
      <w:pPr>
        <w:tabs>
          <w:tab w:val="num" w:pos="1740"/>
        </w:tabs>
        <w:ind w:left="1740" w:hanging="102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14">
    <w:nsid w:val="5358112B"/>
    <w:multiLevelType w:val="hybridMultilevel"/>
    <w:tmpl w:val="B2F84B02"/>
    <w:lvl w:ilvl="0" w:tplc="FFFFFFFF">
      <w:start w:val="1"/>
      <w:numFmt w:val="bullet"/>
      <w:lvlText w:val="­"/>
      <w:lvlJc w:val="left"/>
      <w:pPr>
        <w:tabs>
          <w:tab w:val="num" w:pos="720"/>
        </w:tabs>
        <w:ind w:left="72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nsid w:val="644858AB"/>
    <w:multiLevelType w:val="hybridMultilevel"/>
    <w:tmpl w:val="D7821170"/>
    <w:lvl w:ilvl="0" w:tplc="FFFFFFFF">
      <w:start w:val="1"/>
      <w:numFmt w:val="decimal"/>
      <w:lvlText w:val="%1."/>
      <w:lvlJc w:val="left"/>
      <w:pPr>
        <w:tabs>
          <w:tab w:val="num" w:pos="1440"/>
        </w:tabs>
        <w:ind w:left="1440" w:hanging="360"/>
      </w:pPr>
      <w:rPr>
        <w:rFonts w:cs="Times New Roman"/>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16">
    <w:nsid w:val="649E52B6"/>
    <w:multiLevelType w:val="hybridMultilevel"/>
    <w:tmpl w:val="B4B88822"/>
    <w:lvl w:ilvl="0" w:tplc="FFFFFFFF">
      <w:start w:val="1"/>
      <w:numFmt w:val="decimal"/>
      <w:lvlText w:val="%1."/>
      <w:lvlJc w:val="left"/>
      <w:pPr>
        <w:tabs>
          <w:tab w:val="num" w:pos="1440"/>
        </w:tabs>
        <w:ind w:left="1440" w:hanging="360"/>
      </w:pPr>
      <w:rPr>
        <w:rFonts w:cs="Times New Roman"/>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17">
    <w:nsid w:val="66021D3C"/>
    <w:multiLevelType w:val="hybridMultilevel"/>
    <w:tmpl w:val="816A59B4"/>
    <w:lvl w:ilvl="0" w:tplc="FFFFFFFF">
      <w:start w:val="1"/>
      <w:numFmt w:val="decimal"/>
      <w:lvlText w:val="%1."/>
      <w:lvlJc w:val="left"/>
      <w:pPr>
        <w:ind w:left="900" w:hanging="360"/>
      </w:pPr>
      <w:rPr>
        <w:rFonts w:cs="Times New Roman" w:hint="default"/>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8">
    <w:nsid w:val="71CC6FB2"/>
    <w:multiLevelType w:val="hybridMultilevel"/>
    <w:tmpl w:val="B96CE74E"/>
    <w:lvl w:ilvl="0" w:tplc="FFFFFFFF">
      <w:start w:val="1"/>
      <w:numFmt w:val="decimal"/>
      <w:lvlText w:val="%1)"/>
      <w:lvlJc w:val="left"/>
      <w:pPr>
        <w:ind w:left="1429"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9">
    <w:nsid w:val="787F76BC"/>
    <w:multiLevelType w:val="hybridMultilevel"/>
    <w:tmpl w:val="ACC8E120"/>
    <w:lvl w:ilvl="0" w:tplc="CA9691D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F2B6676"/>
    <w:multiLevelType w:val="hybridMultilevel"/>
    <w:tmpl w:val="0748CB5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num w:numId="1">
    <w:abstractNumId w:val="3"/>
  </w:num>
  <w:num w:numId="2">
    <w:abstractNumId w:val="10"/>
  </w:num>
  <w:num w:numId="3">
    <w:abstractNumId w:val="6"/>
  </w:num>
  <w:num w:numId="4">
    <w:abstractNumId w:val="5"/>
  </w:num>
  <w:num w:numId="5">
    <w:abstractNumId w:val="12"/>
  </w:num>
  <w:num w:numId="6">
    <w:abstractNumId w:val="7"/>
  </w:num>
  <w:num w:numId="7">
    <w:abstractNumId w:val="13"/>
  </w:num>
  <w:num w:numId="8">
    <w:abstractNumId w:val="2"/>
  </w:num>
  <w:num w:numId="9">
    <w:abstractNumId w:val="8"/>
  </w:num>
  <w:num w:numId="10">
    <w:abstractNumId w:val="17"/>
  </w:num>
  <w:num w:numId="11">
    <w:abstractNumId w:val="1"/>
  </w:num>
  <w:num w:numId="12">
    <w:abstractNumId w:val="15"/>
  </w:num>
  <w:num w:numId="13">
    <w:abstractNumId w:val="9"/>
  </w:num>
  <w:num w:numId="14">
    <w:abstractNumId w:val="16"/>
  </w:num>
  <w:num w:numId="15">
    <w:abstractNumId w:val="20"/>
  </w:num>
  <w:num w:numId="16">
    <w:abstractNumId w:val="18"/>
  </w:num>
  <w:num w:numId="17">
    <w:abstractNumId w:val="14"/>
  </w:num>
  <w:num w:numId="18">
    <w:abstractNumId w:val="0"/>
  </w:num>
  <w:num w:numId="19">
    <w:abstractNumId w:val="11"/>
  </w:num>
  <w:num w:numId="20">
    <w:abstractNumId w:val="4"/>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autoHyphenation/>
  <w:hyphenationZone w:val="357"/>
  <w:doNotHyphenateCaps/>
  <w:characterSpacingControl w:val="doNotCompress"/>
  <w:doNotValidateAgainstSchema/>
  <w:doNotDemarcateInvalidXml/>
  <w:footnotePr>
    <w:footnote w:id="0"/>
    <w:footnote w:id="1"/>
  </w:footnotePr>
  <w:endnotePr>
    <w:endnote w:id="0"/>
    <w:endnote w:id="1"/>
  </w:endnotePr>
  <w:compat>
    <w:useFELayout/>
  </w:compat>
  <w:rsids>
    <w:rsidRoot w:val="00B40FE9"/>
    <w:rsid w:val="00001149"/>
    <w:rsid w:val="00001560"/>
    <w:rsid w:val="00004977"/>
    <w:rsid w:val="00006152"/>
    <w:rsid w:val="00006F37"/>
    <w:rsid w:val="000076BA"/>
    <w:rsid w:val="000078A6"/>
    <w:rsid w:val="00007DFE"/>
    <w:rsid w:val="00010595"/>
    <w:rsid w:val="00011174"/>
    <w:rsid w:val="00012195"/>
    <w:rsid w:val="00014C8E"/>
    <w:rsid w:val="000167D3"/>
    <w:rsid w:val="00017379"/>
    <w:rsid w:val="000176BF"/>
    <w:rsid w:val="00017743"/>
    <w:rsid w:val="000177C2"/>
    <w:rsid w:val="00022A79"/>
    <w:rsid w:val="00022DF9"/>
    <w:rsid w:val="00023D29"/>
    <w:rsid w:val="00025207"/>
    <w:rsid w:val="00025683"/>
    <w:rsid w:val="00026C8D"/>
    <w:rsid w:val="00026DCC"/>
    <w:rsid w:val="00027E15"/>
    <w:rsid w:val="00027FD8"/>
    <w:rsid w:val="00030404"/>
    <w:rsid w:val="00030E4F"/>
    <w:rsid w:val="000315D0"/>
    <w:rsid w:val="00032088"/>
    <w:rsid w:val="000326AB"/>
    <w:rsid w:val="00032B17"/>
    <w:rsid w:val="00032DDB"/>
    <w:rsid w:val="00033B3E"/>
    <w:rsid w:val="0003465C"/>
    <w:rsid w:val="000346C8"/>
    <w:rsid w:val="00034D1B"/>
    <w:rsid w:val="0003503B"/>
    <w:rsid w:val="000355AD"/>
    <w:rsid w:val="00035B45"/>
    <w:rsid w:val="00035E30"/>
    <w:rsid w:val="00035E9B"/>
    <w:rsid w:val="00036BC5"/>
    <w:rsid w:val="00037170"/>
    <w:rsid w:val="000372E5"/>
    <w:rsid w:val="00040694"/>
    <w:rsid w:val="00040C94"/>
    <w:rsid w:val="00041714"/>
    <w:rsid w:val="00043712"/>
    <w:rsid w:val="00044EEB"/>
    <w:rsid w:val="000454F1"/>
    <w:rsid w:val="00045540"/>
    <w:rsid w:val="0004569C"/>
    <w:rsid w:val="00046536"/>
    <w:rsid w:val="0004680D"/>
    <w:rsid w:val="00046AD0"/>
    <w:rsid w:val="00046C66"/>
    <w:rsid w:val="00046F65"/>
    <w:rsid w:val="000477D1"/>
    <w:rsid w:val="00051EBC"/>
    <w:rsid w:val="00052792"/>
    <w:rsid w:val="00053FBA"/>
    <w:rsid w:val="000547A4"/>
    <w:rsid w:val="0005506F"/>
    <w:rsid w:val="000561DE"/>
    <w:rsid w:val="00057009"/>
    <w:rsid w:val="00057CD1"/>
    <w:rsid w:val="000602D2"/>
    <w:rsid w:val="00060BF2"/>
    <w:rsid w:val="00061192"/>
    <w:rsid w:val="0006235E"/>
    <w:rsid w:val="00064CE2"/>
    <w:rsid w:val="000650E3"/>
    <w:rsid w:val="000651E3"/>
    <w:rsid w:val="000658D2"/>
    <w:rsid w:val="00065B21"/>
    <w:rsid w:val="00066150"/>
    <w:rsid w:val="000661A4"/>
    <w:rsid w:val="000667DD"/>
    <w:rsid w:val="00067B0A"/>
    <w:rsid w:val="00070E88"/>
    <w:rsid w:val="000711AC"/>
    <w:rsid w:val="00071DB6"/>
    <w:rsid w:val="000727E2"/>
    <w:rsid w:val="00072BDF"/>
    <w:rsid w:val="00073B40"/>
    <w:rsid w:val="00074ABA"/>
    <w:rsid w:val="000757E3"/>
    <w:rsid w:val="00076364"/>
    <w:rsid w:val="00077298"/>
    <w:rsid w:val="000779A3"/>
    <w:rsid w:val="0008013A"/>
    <w:rsid w:val="000840E1"/>
    <w:rsid w:val="0008570D"/>
    <w:rsid w:val="00085CEA"/>
    <w:rsid w:val="00086524"/>
    <w:rsid w:val="00087999"/>
    <w:rsid w:val="00091469"/>
    <w:rsid w:val="000925E5"/>
    <w:rsid w:val="00092BAD"/>
    <w:rsid w:val="00093008"/>
    <w:rsid w:val="0009368F"/>
    <w:rsid w:val="0009471E"/>
    <w:rsid w:val="00094864"/>
    <w:rsid w:val="00094C0A"/>
    <w:rsid w:val="0009774E"/>
    <w:rsid w:val="00097785"/>
    <w:rsid w:val="00097D25"/>
    <w:rsid w:val="000A037B"/>
    <w:rsid w:val="000A069F"/>
    <w:rsid w:val="000A0A94"/>
    <w:rsid w:val="000A0F72"/>
    <w:rsid w:val="000A1E94"/>
    <w:rsid w:val="000A269D"/>
    <w:rsid w:val="000A28F0"/>
    <w:rsid w:val="000A324B"/>
    <w:rsid w:val="000A3AE2"/>
    <w:rsid w:val="000A5479"/>
    <w:rsid w:val="000A5504"/>
    <w:rsid w:val="000A6F17"/>
    <w:rsid w:val="000A759F"/>
    <w:rsid w:val="000B0849"/>
    <w:rsid w:val="000B0B5F"/>
    <w:rsid w:val="000B11A8"/>
    <w:rsid w:val="000B22AD"/>
    <w:rsid w:val="000B2370"/>
    <w:rsid w:val="000B2739"/>
    <w:rsid w:val="000B2C92"/>
    <w:rsid w:val="000B3EF5"/>
    <w:rsid w:val="000B4CB4"/>
    <w:rsid w:val="000B6B58"/>
    <w:rsid w:val="000B6C4C"/>
    <w:rsid w:val="000B6D7B"/>
    <w:rsid w:val="000B7D0B"/>
    <w:rsid w:val="000B7D43"/>
    <w:rsid w:val="000C0633"/>
    <w:rsid w:val="000C11E5"/>
    <w:rsid w:val="000C19D4"/>
    <w:rsid w:val="000C1EA9"/>
    <w:rsid w:val="000C23FF"/>
    <w:rsid w:val="000C2D2B"/>
    <w:rsid w:val="000C3142"/>
    <w:rsid w:val="000C32EC"/>
    <w:rsid w:val="000C3961"/>
    <w:rsid w:val="000C4D36"/>
    <w:rsid w:val="000C5091"/>
    <w:rsid w:val="000C5763"/>
    <w:rsid w:val="000C5AF6"/>
    <w:rsid w:val="000C5E3F"/>
    <w:rsid w:val="000C680C"/>
    <w:rsid w:val="000C6C83"/>
    <w:rsid w:val="000C7C4B"/>
    <w:rsid w:val="000D081B"/>
    <w:rsid w:val="000D0E17"/>
    <w:rsid w:val="000D1F25"/>
    <w:rsid w:val="000D3097"/>
    <w:rsid w:val="000D323A"/>
    <w:rsid w:val="000D3A4A"/>
    <w:rsid w:val="000D4C31"/>
    <w:rsid w:val="000D5005"/>
    <w:rsid w:val="000D508E"/>
    <w:rsid w:val="000D55D8"/>
    <w:rsid w:val="000D5F64"/>
    <w:rsid w:val="000D66B6"/>
    <w:rsid w:val="000D730F"/>
    <w:rsid w:val="000E020F"/>
    <w:rsid w:val="000E0895"/>
    <w:rsid w:val="000E1206"/>
    <w:rsid w:val="000E14B4"/>
    <w:rsid w:val="000E15DB"/>
    <w:rsid w:val="000E272A"/>
    <w:rsid w:val="000E2D46"/>
    <w:rsid w:val="000E3F8F"/>
    <w:rsid w:val="000E427C"/>
    <w:rsid w:val="000E4B79"/>
    <w:rsid w:val="000E4E3D"/>
    <w:rsid w:val="000E509D"/>
    <w:rsid w:val="000E56FC"/>
    <w:rsid w:val="000E7A7C"/>
    <w:rsid w:val="000E7FFE"/>
    <w:rsid w:val="000F02F5"/>
    <w:rsid w:val="000F0A54"/>
    <w:rsid w:val="000F0F17"/>
    <w:rsid w:val="000F27DD"/>
    <w:rsid w:val="000F3113"/>
    <w:rsid w:val="000F35F3"/>
    <w:rsid w:val="000F3D62"/>
    <w:rsid w:val="000F3E7B"/>
    <w:rsid w:val="000F4E87"/>
    <w:rsid w:val="000F539C"/>
    <w:rsid w:val="000F5703"/>
    <w:rsid w:val="000F66CA"/>
    <w:rsid w:val="000F6962"/>
    <w:rsid w:val="000F761A"/>
    <w:rsid w:val="000F768A"/>
    <w:rsid w:val="000F79F3"/>
    <w:rsid w:val="00101B08"/>
    <w:rsid w:val="00102564"/>
    <w:rsid w:val="0010267B"/>
    <w:rsid w:val="0010296F"/>
    <w:rsid w:val="001033D6"/>
    <w:rsid w:val="001034F2"/>
    <w:rsid w:val="00103DB0"/>
    <w:rsid w:val="001041E7"/>
    <w:rsid w:val="00104724"/>
    <w:rsid w:val="00104A51"/>
    <w:rsid w:val="00105F9F"/>
    <w:rsid w:val="001076E5"/>
    <w:rsid w:val="001110B9"/>
    <w:rsid w:val="001114D6"/>
    <w:rsid w:val="0011208B"/>
    <w:rsid w:val="00112581"/>
    <w:rsid w:val="00112A59"/>
    <w:rsid w:val="00112AD0"/>
    <w:rsid w:val="0011321E"/>
    <w:rsid w:val="00113288"/>
    <w:rsid w:val="00113D64"/>
    <w:rsid w:val="0011431C"/>
    <w:rsid w:val="0011574D"/>
    <w:rsid w:val="00115B73"/>
    <w:rsid w:val="00115BF8"/>
    <w:rsid w:val="00116976"/>
    <w:rsid w:val="00116B94"/>
    <w:rsid w:val="00117093"/>
    <w:rsid w:val="00117E1D"/>
    <w:rsid w:val="00120B41"/>
    <w:rsid w:val="0012123B"/>
    <w:rsid w:val="001216C3"/>
    <w:rsid w:val="00122016"/>
    <w:rsid w:val="001224CA"/>
    <w:rsid w:val="001229F1"/>
    <w:rsid w:val="00122D2D"/>
    <w:rsid w:val="0012478E"/>
    <w:rsid w:val="00124BC8"/>
    <w:rsid w:val="00125513"/>
    <w:rsid w:val="00125ECF"/>
    <w:rsid w:val="00125F76"/>
    <w:rsid w:val="001261D4"/>
    <w:rsid w:val="00126639"/>
    <w:rsid w:val="001273E0"/>
    <w:rsid w:val="00130332"/>
    <w:rsid w:val="001304C6"/>
    <w:rsid w:val="001308DD"/>
    <w:rsid w:val="00131835"/>
    <w:rsid w:val="001330C2"/>
    <w:rsid w:val="0013350D"/>
    <w:rsid w:val="0013413C"/>
    <w:rsid w:val="00134566"/>
    <w:rsid w:val="00135108"/>
    <w:rsid w:val="0013598C"/>
    <w:rsid w:val="00140A5C"/>
    <w:rsid w:val="001412EE"/>
    <w:rsid w:val="00141450"/>
    <w:rsid w:val="00141AA5"/>
    <w:rsid w:val="00141E69"/>
    <w:rsid w:val="0014244D"/>
    <w:rsid w:val="00142EBC"/>
    <w:rsid w:val="001435FF"/>
    <w:rsid w:val="00143B8D"/>
    <w:rsid w:val="00144A2B"/>
    <w:rsid w:val="00144C46"/>
    <w:rsid w:val="0014583E"/>
    <w:rsid w:val="00151954"/>
    <w:rsid w:val="00152715"/>
    <w:rsid w:val="00153A73"/>
    <w:rsid w:val="00153B4E"/>
    <w:rsid w:val="001546A6"/>
    <w:rsid w:val="001569B8"/>
    <w:rsid w:val="00156D94"/>
    <w:rsid w:val="00157078"/>
    <w:rsid w:val="00157AEB"/>
    <w:rsid w:val="001606E8"/>
    <w:rsid w:val="00161860"/>
    <w:rsid w:val="0016294B"/>
    <w:rsid w:val="00162E13"/>
    <w:rsid w:val="00163C44"/>
    <w:rsid w:val="00164663"/>
    <w:rsid w:val="001649DF"/>
    <w:rsid w:val="0016556B"/>
    <w:rsid w:val="001657F8"/>
    <w:rsid w:val="00165898"/>
    <w:rsid w:val="00165BF0"/>
    <w:rsid w:val="00165E2A"/>
    <w:rsid w:val="00166B94"/>
    <w:rsid w:val="001671D0"/>
    <w:rsid w:val="001676EB"/>
    <w:rsid w:val="00167D69"/>
    <w:rsid w:val="00173253"/>
    <w:rsid w:val="00174051"/>
    <w:rsid w:val="00174414"/>
    <w:rsid w:val="00174546"/>
    <w:rsid w:val="00174A93"/>
    <w:rsid w:val="00174B0A"/>
    <w:rsid w:val="00175F67"/>
    <w:rsid w:val="0018045A"/>
    <w:rsid w:val="001808EB"/>
    <w:rsid w:val="00180A6E"/>
    <w:rsid w:val="00180DA6"/>
    <w:rsid w:val="001813E1"/>
    <w:rsid w:val="0018177A"/>
    <w:rsid w:val="00181E59"/>
    <w:rsid w:val="00182444"/>
    <w:rsid w:val="001829B2"/>
    <w:rsid w:val="001830DC"/>
    <w:rsid w:val="0018394A"/>
    <w:rsid w:val="001849C2"/>
    <w:rsid w:val="00185316"/>
    <w:rsid w:val="00185715"/>
    <w:rsid w:val="0018608E"/>
    <w:rsid w:val="001861D5"/>
    <w:rsid w:val="00186F15"/>
    <w:rsid w:val="00190138"/>
    <w:rsid w:val="00190E1B"/>
    <w:rsid w:val="00191A62"/>
    <w:rsid w:val="00191FF1"/>
    <w:rsid w:val="001932D6"/>
    <w:rsid w:val="0019384B"/>
    <w:rsid w:val="0019398D"/>
    <w:rsid w:val="00194A84"/>
    <w:rsid w:val="00194D91"/>
    <w:rsid w:val="001951B2"/>
    <w:rsid w:val="0019540C"/>
    <w:rsid w:val="001956E6"/>
    <w:rsid w:val="001957C5"/>
    <w:rsid w:val="00197140"/>
    <w:rsid w:val="0019757E"/>
    <w:rsid w:val="001A117F"/>
    <w:rsid w:val="001A1A61"/>
    <w:rsid w:val="001A1AC9"/>
    <w:rsid w:val="001A4086"/>
    <w:rsid w:val="001A464A"/>
    <w:rsid w:val="001A47AF"/>
    <w:rsid w:val="001A4CED"/>
    <w:rsid w:val="001A5948"/>
    <w:rsid w:val="001A63ED"/>
    <w:rsid w:val="001A6841"/>
    <w:rsid w:val="001A746D"/>
    <w:rsid w:val="001A7624"/>
    <w:rsid w:val="001B1453"/>
    <w:rsid w:val="001B1C73"/>
    <w:rsid w:val="001B2C8E"/>
    <w:rsid w:val="001B4E6F"/>
    <w:rsid w:val="001B5F5E"/>
    <w:rsid w:val="001B5FA4"/>
    <w:rsid w:val="001B6C7A"/>
    <w:rsid w:val="001B6F63"/>
    <w:rsid w:val="001B7061"/>
    <w:rsid w:val="001B79C8"/>
    <w:rsid w:val="001B7E17"/>
    <w:rsid w:val="001C0460"/>
    <w:rsid w:val="001C0931"/>
    <w:rsid w:val="001C1AD2"/>
    <w:rsid w:val="001C1B60"/>
    <w:rsid w:val="001C5B11"/>
    <w:rsid w:val="001C5FB9"/>
    <w:rsid w:val="001C68DD"/>
    <w:rsid w:val="001C6B0B"/>
    <w:rsid w:val="001C6C7B"/>
    <w:rsid w:val="001C7C87"/>
    <w:rsid w:val="001C7F7A"/>
    <w:rsid w:val="001D0F94"/>
    <w:rsid w:val="001D1494"/>
    <w:rsid w:val="001D1957"/>
    <w:rsid w:val="001D2882"/>
    <w:rsid w:val="001D2C28"/>
    <w:rsid w:val="001D3E90"/>
    <w:rsid w:val="001D5A44"/>
    <w:rsid w:val="001D652E"/>
    <w:rsid w:val="001D6589"/>
    <w:rsid w:val="001E106C"/>
    <w:rsid w:val="001E1757"/>
    <w:rsid w:val="001E1807"/>
    <w:rsid w:val="001E1AAE"/>
    <w:rsid w:val="001E1C53"/>
    <w:rsid w:val="001E1E00"/>
    <w:rsid w:val="001E225A"/>
    <w:rsid w:val="001E40DD"/>
    <w:rsid w:val="001E435F"/>
    <w:rsid w:val="001E48ED"/>
    <w:rsid w:val="001E4BD3"/>
    <w:rsid w:val="001E662A"/>
    <w:rsid w:val="001E6FD1"/>
    <w:rsid w:val="001F11A1"/>
    <w:rsid w:val="001F183C"/>
    <w:rsid w:val="001F21C4"/>
    <w:rsid w:val="001F21C9"/>
    <w:rsid w:val="001F2404"/>
    <w:rsid w:val="001F2C40"/>
    <w:rsid w:val="001F31BF"/>
    <w:rsid w:val="001F3530"/>
    <w:rsid w:val="001F3578"/>
    <w:rsid w:val="001F5CE3"/>
    <w:rsid w:val="001F61CE"/>
    <w:rsid w:val="001F6CA8"/>
    <w:rsid w:val="001F7B98"/>
    <w:rsid w:val="00200284"/>
    <w:rsid w:val="002008E5"/>
    <w:rsid w:val="00200F71"/>
    <w:rsid w:val="00201CEF"/>
    <w:rsid w:val="00202701"/>
    <w:rsid w:val="00203543"/>
    <w:rsid w:val="0020361F"/>
    <w:rsid w:val="00203A13"/>
    <w:rsid w:val="00204090"/>
    <w:rsid w:val="00204345"/>
    <w:rsid w:val="00204FC0"/>
    <w:rsid w:val="0020576F"/>
    <w:rsid w:val="00205ADC"/>
    <w:rsid w:val="00206053"/>
    <w:rsid w:val="00206CE4"/>
    <w:rsid w:val="0020763C"/>
    <w:rsid w:val="0021189F"/>
    <w:rsid w:val="00211CA1"/>
    <w:rsid w:val="00215187"/>
    <w:rsid w:val="002152AE"/>
    <w:rsid w:val="002157DF"/>
    <w:rsid w:val="0021595A"/>
    <w:rsid w:val="00216936"/>
    <w:rsid w:val="00217B43"/>
    <w:rsid w:val="002205DA"/>
    <w:rsid w:val="002216A0"/>
    <w:rsid w:val="00222B91"/>
    <w:rsid w:val="00223511"/>
    <w:rsid w:val="00223F54"/>
    <w:rsid w:val="00224678"/>
    <w:rsid w:val="00224B92"/>
    <w:rsid w:val="002255D2"/>
    <w:rsid w:val="00225706"/>
    <w:rsid w:val="002267EC"/>
    <w:rsid w:val="0022709B"/>
    <w:rsid w:val="0022718F"/>
    <w:rsid w:val="00227213"/>
    <w:rsid w:val="002278CF"/>
    <w:rsid w:val="00230A0D"/>
    <w:rsid w:val="00231368"/>
    <w:rsid w:val="00231EBE"/>
    <w:rsid w:val="0023229A"/>
    <w:rsid w:val="0023245D"/>
    <w:rsid w:val="00233EDA"/>
    <w:rsid w:val="00234198"/>
    <w:rsid w:val="00234778"/>
    <w:rsid w:val="00235D15"/>
    <w:rsid w:val="0023665C"/>
    <w:rsid w:val="00236CF8"/>
    <w:rsid w:val="00236D87"/>
    <w:rsid w:val="00237ED8"/>
    <w:rsid w:val="0024045A"/>
    <w:rsid w:val="00241593"/>
    <w:rsid w:val="00241936"/>
    <w:rsid w:val="002419E3"/>
    <w:rsid w:val="00241C2B"/>
    <w:rsid w:val="00242111"/>
    <w:rsid w:val="0024289C"/>
    <w:rsid w:val="00242FD0"/>
    <w:rsid w:val="00243D81"/>
    <w:rsid w:val="00243F74"/>
    <w:rsid w:val="002458F3"/>
    <w:rsid w:val="00245ABA"/>
    <w:rsid w:val="002475A7"/>
    <w:rsid w:val="002479F9"/>
    <w:rsid w:val="00247AEC"/>
    <w:rsid w:val="0025077A"/>
    <w:rsid w:val="00250AA2"/>
    <w:rsid w:val="002522DA"/>
    <w:rsid w:val="002529EE"/>
    <w:rsid w:val="002532EB"/>
    <w:rsid w:val="00253609"/>
    <w:rsid w:val="0025384A"/>
    <w:rsid w:val="002538DD"/>
    <w:rsid w:val="0025472D"/>
    <w:rsid w:val="00254787"/>
    <w:rsid w:val="00257E53"/>
    <w:rsid w:val="002611A6"/>
    <w:rsid w:val="002611AD"/>
    <w:rsid w:val="002614A4"/>
    <w:rsid w:val="00262937"/>
    <w:rsid w:val="002630E2"/>
    <w:rsid w:val="00263A8F"/>
    <w:rsid w:val="00263B8E"/>
    <w:rsid w:val="00263EDC"/>
    <w:rsid w:val="00264417"/>
    <w:rsid w:val="0026491D"/>
    <w:rsid w:val="0026654C"/>
    <w:rsid w:val="00266BAB"/>
    <w:rsid w:val="002674AB"/>
    <w:rsid w:val="00270B92"/>
    <w:rsid w:val="00270F62"/>
    <w:rsid w:val="00271087"/>
    <w:rsid w:val="00271752"/>
    <w:rsid w:val="002721F0"/>
    <w:rsid w:val="0027399D"/>
    <w:rsid w:val="00275541"/>
    <w:rsid w:val="00275678"/>
    <w:rsid w:val="002760AD"/>
    <w:rsid w:val="00276682"/>
    <w:rsid w:val="00276CE7"/>
    <w:rsid w:val="0027783F"/>
    <w:rsid w:val="00277F42"/>
    <w:rsid w:val="0028090A"/>
    <w:rsid w:val="00280AC8"/>
    <w:rsid w:val="00280AEC"/>
    <w:rsid w:val="00280B7B"/>
    <w:rsid w:val="0028102D"/>
    <w:rsid w:val="00281287"/>
    <w:rsid w:val="00281358"/>
    <w:rsid w:val="0028149D"/>
    <w:rsid w:val="00281ACB"/>
    <w:rsid w:val="002839B2"/>
    <w:rsid w:val="0028437B"/>
    <w:rsid w:val="00285036"/>
    <w:rsid w:val="002851FA"/>
    <w:rsid w:val="002855A6"/>
    <w:rsid w:val="00285731"/>
    <w:rsid w:val="00286968"/>
    <w:rsid w:val="00286984"/>
    <w:rsid w:val="00287510"/>
    <w:rsid w:val="0028785D"/>
    <w:rsid w:val="002901A0"/>
    <w:rsid w:val="00290682"/>
    <w:rsid w:val="00291070"/>
    <w:rsid w:val="0029293D"/>
    <w:rsid w:val="00292BB3"/>
    <w:rsid w:val="0029371F"/>
    <w:rsid w:val="00293F4F"/>
    <w:rsid w:val="002957C7"/>
    <w:rsid w:val="00295EB0"/>
    <w:rsid w:val="00296372"/>
    <w:rsid w:val="00296A9D"/>
    <w:rsid w:val="00296C54"/>
    <w:rsid w:val="00297231"/>
    <w:rsid w:val="00297ACE"/>
    <w:rsid w:val="00297D44"/>
    <w:rsid w:val="00297F3A"/>
    <w:rsid w:val="002A08DE"/>
    <w:rsid w:val="002A0AF2"/>
    <w:rsid w:val="002A1819"/>
    <w:rsid w:val="002A3033"/>
    <w:rsid w:val="002A37ED"/>
    <w:rsid w:val="002A4BDF"/>
    <w:rsid w:val="002A4C0F"/>
    <w:rsid w:val="002A5379"/>
    <w:rsid w:val="002A5C00"/>
    <w:rsid w:val="002A61EB"/>
    <w:rsid w:val="002A69B6"/>
    <w:rsid w:val="002A7649"/>
    <w:rsid w:val="002A7752"/>
    <w:rsid w:val="002B0531"/>
    <w:rsid w:val="002B06A0"/>
    <w:rsid w:val="002B0AA7"/>
    <w:rsid w:val="002B0B79"/>
    <w:rsid w:val="002B2C32"/>
    <w:rsid w:val="002B2FDF"/>
    <w:rsid w:val="002B3450"/>
    <w:rsid w:val="002B3DC6"/>
    <w:rsid w:val="002B4011"/>
    <w:rsid w:val="002B4FB7"/>
    <w:rsid w:val="002B5E81"/>
    <w:rsid w:val="002B6EBB"/>
    <w:rsid w:val="002C0C60"/>
    <w:rsid w:val="002C1189"/>
    <w:rsid w:val="002C14DA"/>
    <w:rsid w:val="002C1E72"/>
    <w:rsid w:val="002C2007"/>
    <w:rsid w:val="002C26BF"/>
    <w:rsid w:val="002C3512"/>
    <w:rsid w:val="002C3FEB"/>
    <w:rsid w:val="002C7BCE"/>
    <w:rsid w:val="002D07E0"/>
    <w:rsid w:val="002D17FF"/>
    <w:rsid w:val="002D1D9A"/>
    <w:rsid w:val="002D2785"/>
    <w:rsid w:val="002D29FD"/>
    <w:rsid w:val="002D2FDB"/>
    <w:rsid w:val="002D40A0"/>
    <w:rsid w:val="002D412B"/>
    <w:rsid w:val="002D4456"/>
    <w:rsid w:val="002D4472"/>
    <w:rsid w:val="002D591E"/>
    <w:rsid w:val="002D60F9"/>
    <w:rsid w:val="002D74D1"/>
    <w:rsid w:val="002E153E"/>
    <w:rsid w:val="002E20B9"/>
    <w:rsid w:val="002E3C6D"/>
    <w:rsid w:val="002E44FE"/>
    <w:rsid w:val="002E45CD"/>
    <w:rsid w:val="002E5745"/>
    <w:rsid w:val="002E59C4"/>
    <w:rsid w:val="002E5B29"/>
    <w:rsid w:val="002E5D72"/>
    <w:rsid w:val="002E62F8"/>
    <w:rsid w:val="002E722A"/>
    <w:rsid w:val="002E72D4"/>
    <w:rsid w:val="002E74B0"/>
    <w:rsid w:val="002F061F"/>
    <w:rsid w:val="002F0D8C"/>
    <w:rsid w:val="002F126E"/>
    <w:rsid w:val="002F2340"/>
    <w:rsid w:val="002F2609"/>
    <w:rsid w:val="002F26BF"/>
    <w:rsid w:val="002F5FCC"/>
    <w:rsid w:val="002F7340"/>
    <w:rsid w:val="002F7A96"/>
    <w:rsid w:val="003012AA"/>
    <w:rsid w:val="00301386"/>
    <w:rsid w:val="00301637"/>
    <w:rsid w:val="00301DB7"/>
    <w:rsid w:val="00302487"/>
    <w:rsid w:val="00304057"/>
    <w:rsid w:val="003046C6"/>
    <w:rsid w:val="00305856"/>
    <w:rsid w:val="00306010"/>
    <w:rsid w:val="00306370"/>
    <w:rsid w:val="00306A5A"/>
    <w:rsid w:val="00306E61"/>
    <w:rsid w:val="00306E8B"/>
    <w:rsid w:val="0031026D"/>
    <w:rsid w:val="0031141F"/>
    <w:rsid w:val="003117B3"/>
    <w:rsid w:val="003123B4"/>
    <w:rsid w:val="003139F5"/>
    <w:rsid w:val="00313AE9"/>
    <w:rsid w:val="00313E20"/>
    <w:rsid w:val="00313EB1"/>
    <w:rsid w:val="00313F99"/>
    <w:rsid w:val="003142B0"/>
    <w:rsid w:val="0031550A"/>
    <w:rsid w:val="003164CC"/>
    <w:rsid w:val="003168E2"/>
    <w:rsid w:val="00316983"/>
    <w:rsid w:val="003179B6"/>
    <w:rsid w:val="00320C36"/>
    <w:rsid w:val="00320D75"/>
    <w:rsid w:val="00320D80"/>
    <w:rsid w:val="0032207B"/>
    <w:rsid w:val="00322948"/>
    <w:rsid w:val="00322AB5"/>
    <w:rsid w:val="0032350B"/>
    <w:rsid w:val="00326016"/>
    <w:rsid w:val="00331434"/>
    <w:rsid w:val="00331501"/>
    <w:rsid w:val="003316D0"/>
    <w:rsid w:val="003319AA"/>
    <w:rsid w:val="0033213F"/>
    <w:rsid w:val="003321E5"/>
    <w:rsid w:val="00332238"/>
    <w:rsid w:val="00332267"/>
    <w:rsid w:val="003327FB"/>
    <w:rsid w:val="00332A8A"/>
    <w:rsid w:val="00332C2A"/>
    <w:rsid w:val="0033350F"/>
    <w:rsid w:val="00333C1B"/>
    <w:rsid w:val="0033420C"/>
    <w:rsid w:val="00334C98"/>
    <w:rsid w:val="00335785"/>
    <w:rsid w:val="00335FA1"/>
    <w:rsid w:val="00336E27"/>
    <w:rsid w:val="00337635"/>
    <w:rsid w:val="00337861"/>
    <w:rsid w:val="00337D39"/>
    <w:rsid w:val="00337D61"/>
    <w:rsid w:val="003402DC"/>
    <w:rsid w:val="003405F6"/>
    <w:rsid w:val="00340704"/>
    <w:rsid w:val="0034095F"/>
    <w:rsid w:val="0034108B"/>
    <w:rsid w:val="0034206C"/>
    <w:rsid w:val="00342299"/>
    <w:rsid w:val="003423C2"/>
    <w:rsid w:val="00343586"/>
    <w:rsid w:val="00343F71"/>
    <w:rsid w:val="00344060"/>
    <w:rsid w:val="003447AD"/>
    <w:rsid w:val="003449BC"/>
    <w:rsid w:val="00344C94"/>
    <w:rsid w:val="00345343"/>
    <w:rsid w:val="00347137"/>
    <w:rsid w:val="0034748F"/>
    <w:rsid w:val="00347FC2"/>
    <w:rsid w:val="00350685"/>
    <w:rsid w:val="00350F1D"/>
    <w:rsid w:val="003536D6"/>
    <w:rsid w:val="00353A34"/>
    <w:rsid w:val="00353B93"/>
    <w:rsid w:val="0035498C"/>
    <w:rsid w:val="00355024"/>
    <w:rsid w:val="00355907"/>
    <w:rsid w:val="00356317"/>
    <w:rsid w:val="00357548"/>
    <w:rsid w:val="003575E6"/>
    <w:rsid w:val="00360A82"/>
    <w:rsid w:val="00360AFD"/>
    <w:rsid w:val="00360B39"/>
    <w:rsid w:val="00362EE6"/>
    <w:rsid w:val="00364368"/>
    <w:rsid w:val="003643FF"/>
    <w:rsid w:val="00364E22"/>
    <w:rsid w:val="003652BD"/>
    <w:rsid w:val="003655FB"/>
    <w:rsid w:val="00366F95"/>
    <w:rsid w:val="003673F3"/>
    <w:rsid w:val="0036769B"/>
    <w:rsid w:val="00367D7D"/>
    <w:rsid w:val="00370E62"/>
    <w:rsid w:val="003710C2"/>
    <w:rsid w:val="0037116C"/>
    <w:rsid w:val="00371729"/>
    <w:rsid w:val="00371A7F"/>
    <w:rsid w:val="00371FFF"/>
    <w:rsid w:val="00372C18"/>
    <w:rsid w:val="0037397B"/>
    <w:rsid w:val="00373B77"/>
    <w:rsid w:val="00373D17"/>
    <w:rsid w:val="00373F0B"/>
    <w:rsid w:val="00374C29"/>
    <w:rsid w:val="00375163"/>
    <w:rsid w:val="00375664"/>
    <w:rsid w:val="003760C6"/>
    <w:rsid w:val="00376130"/>
    <w:rsid w:val="0037630F"/>
    <w:rsid w:val="00376378"/>
    <w:rsid w:val="00376583"/>
    <w:rsid w:val="0037670A"/>
    <w:rsid w:val="003768C6"/>
    <w:rsid w:val="00377190"/>
    <w:rsid w:val="00377376"/>
    <w:rsid w:val="003800F2"/>
    <w:rsid w:val="003801E5"/>
    <w:rsid w:val="00380BB7"/>
    <w:rsid w:val="00381485"/>
    <w:rsid w:val="003824C9"/>
    <w:rsid w:val="00382B7E"/>
    <w:rsid w:val="00383547"/>
    <w:rsid w:val="00383967"/>
    <w:rsid w:val="00383A19"/>
    <w:rsid w:val="00383FFE"/>
    <w:rsid w:val="003851C7"/>
    <w:rsid w:val="00385A1B"/>
    <w:rsid w:val="00386C64"/>
    <w:rsid w:val="00387833"/>
    <w:rsid w:val="00387EC2"/>
    <w:rsid w:val="0039013D"/>
    <w:rsid w:val="0039019B"/>
    <w:rsid w:val="00390A2D"/>
    <w:rsid w:val="00391081"/>
    <w:rsid w:val="00391417"/>
    <w:rsid w:val="00391C95"/>
    <w:rsid w:val="00391E19"/>
    <w:rsid w:val="0039334B"/>
    <w:rsid w:val="00393DE5"/>
    <w:rsid w:val="00393F15"/>
    <w:rsid w:val="00394AF5"/>
    <w:rsid w:val="00395A54"/>
    <w:rsid w:val="003966E4"/>
    <w:rsid w:val="00396803"/>
    <w:rsid w:val="0039782E"/>
    <w:rsid w:val="003A200B"/>
    <w:rsid w:val="003A3CCB"/>
    <w:rsid w:val="003A42C7"/>
    <w:rsid w:val="003A5022"/>
    <w:rsid w:val="003A56FD"/>
    <w:rsid w:val="003A740E"/>
    <w:rsid w:val="003B0505"/>
    <w:rsid w:val="003B1A15"/>
    <w:rsid w:val="003B2322"/>
    <w:rsid w:val="003B271C"/>
    <w:rsid w:val="003B27F6"/>
    <w:rsid w:val="003B2D92"/>
    <w:rsid w:val="003B2ECB"/>
    <w:rsid w:val="003B49C2"/>
    <w:rsid w:val="003B4F8B"/>
    <w:rsid w:val="003B51E3"/>
    <w:rsid w:val="003B599D"/>
    <w:rsid w:val="003B5B73"/>
    <w:rsid w:val="003B5E9B"/>
    <w:rsid w:val="003B611D"/>
    <w:rsid w:val="003B7244"/>
    <w:rsid w:val="003B7BBB"/>
    <w:rsid w:val="003B7D4A"/>
    <w:rsid w:val="003B7EFE"/>
    <w:rsid w:val="003C00C7"/>
    <w:rsid w:val="003C0524"/>
    <w:rsid w:val="003C31B4"/>
    <w:rsid w:val="003C33F1"/>
    <w:rsid w:val="003C3E4D"/>
    <w:rsid w:val="003C496C"/>
    <w:rsid w:val="003C6477"/>
    <w:rsid w:val="003D086B"/>
    <w:rsid w:val="003D09D4"/>
    <w:rsid w:val="003D0A94"/>
    <w:rsid w:val="003D1623"/>
    <w:rsid w:val="003D2108"/>
    <w:rsid w:val="003D314F"/>
    <w:rsid w:val="003D3230"/>
    <w:rsid w:val="003D3C97"/>
    <w:rsid w:val="003D4004"/>
    <w:rsid w:val="003D4A6F"/>
    <w:rsid w:val="003D4F30"/>
    <w:rsid w:val="003D6511"/>
    <w:rsid w:val="003D72CB"/>
    <w:rsid w:val="003E0103"/>
    <w:rsid w:val="003E0560"/>
    <w:rsid w:val="003E0689"/>
    <w:rsid w:val="003E0E66"/>
    <w:rsid w:val="003E0EFC"/>
    <w:rsid w:val="003E1511"/>
    <w:rsid w:val="003E201B"/>
    <w:rsid w:val="003E28FF"/>
    <w:rsid w:val="003E31B6"/>
    <w:rsid w:val="003E36E2"/>
    <w:rsid w:val="003E38B0"/>
    <w:rsid w:val="003E3A3C"/>
    <w:rsid w:val="003E4500"/>
    <w:rsid w:val="003E4664"/>
    <w:rsid w:val="003E5669"/>
    <w:rsid w:val="003E6221"/>
    <w:rsid w:val="003E7078"/>
    <w:rsid w:val="003F0C0B"/>
    <w:rsid w:val="003F1429"/>
    <w:rsid w:val="003F1558"/>
    <w:rsid w:val="003F2631"/>
    <w:rsid w:val="003F30D6"/>
    <w:rsid w:val="003F32F3"/>
    <w:rsid w:val="003F3630"/>
    <w:rsid w:val="003F4AA7"/>
    <w:rsid w:val="003F61BA"/>
    <w:rsid w:val="003F678E"/>
    <w:rsid w:val="003F6B46"/>
    <w:rsid w:val="00400056"/>
    <w:rsid w:val="004002F7"/>
    <w:rsid w:val="00400319"/>
    <w:rsid w:val="0040104A"/>
    <w:rsid w:val="0040124D"/>
    <w:rsid w:val="00401471"/>
    <w:rsid w:val="00403086"/>
    <w:rsid w:val="00403302"/>
    <w:rsid w:val="00403C6B"/>
    <w:rsid w:val="00404FAA"/>
    <w:rsid w:val="00404FFF"/>
    <w:rsid w:val="00406103"/>
    <w:rsid w:val="00406624"/>
    <w:rsid w:val="00406D44"/>
    <w:rsid w:val="00407165"/>
    <w:rsid w:val="00407524"/>
    <w:rsid w:val="00407D82"/>
    <w:rsid w:val="00407FFD"/>
    <w:rsid w:val="0041139B"/>
    <w:rsid w:val="00411872"/>
    <w:rsid w:val="00413E32"/>
    <w:rsid w:val="004140DA"/>
    <w:rsid w:val="00414656"/>
    <w:rsid w:val="00415A92"/>
    <w:rsid w:val="004162B7"/>
    <w:rsid w:val="00416BC5"/>
    <w:rsid w:val="004172CE"/>
    <w:rsid w:val="0042047E"/>
    <w:rsid w:val="0042297F"/>
    <w:rsid w:val="00422CE5"/>
    <w:rsid w:val="00422E26"/>
    <w:rsid w:val="00424251"/>
    <w:rsid w:val="0042491A"/>
    <w:rsid w:val="00425346"/>
    <w:rsid w:val="00425D54"/>
    <w:rsid w:val="00425F7F"/>
    <w:rsid w:val="00426183"/>
    <w:rsid w:val="004263D7"/>
    <w:rsid w:val="004306F9"/>
    <w:rsid w:val="004309EF"/>
    <w:rsid w:val="00431019"/>
    <w:rsid w:val="00431066"/>
    <w:rsid w:val="004328AF"/>
    <w:rsid w:val="00432A32"/>
    <w:rsid w:val="00432F1D"/>
    <w:rsid w:val="0043419B"/>
    <w:rsid w:val="00434868"/>
    <w:rsid w:val="00434C1B"/>
    <w:rsid w:val="00434D37"/>
    <w:rsid w:val="00434F82"/>
    <w:rsid w:val="0043523A"/>
    <w:rsid w:val="0043541E"/>
    <w:rsid w:val="00441B15"/>
    <w:rsid w:val="004443CB"/>
    <w:rsid w:val="0044795D"/>
    <w:rsid w:val="00450103"/>
    <w:rsid w:val="004507D9"/>
    <w:rsid w:val="00450EF2"/>
    <w:rsid w:val="00451496"/>
    <w:rsid w:val="00451FD1"/>
    <w:rsid w:val="004520D6"/>
    <w:rsid w:val="00452ADD"/>
    <w:rsid w:val="0045327E"/>
    <w:rsid w:val="00453755"/>
    <w:rsid w:val="00453C17"/>
    <w:rsid w:val="00454374"/>
    <w:rsid w:val="00454E45"/>
    <w:rsid w:val="00454F8A"/>
    <w:rsid w:val="00455930"/>
    <w:rsid w:val="00455D15"/>
    <w:rsid w:val="004565CC"/>
    <w:rsid w:val="004567AA"/>
    <w:rsid w:val="00456F2E"/>
    <w:rsid w:val="004571C0"/>
    <w:rsid w:val="00460378"/>
    <w:rsid w:val="00460924"/>
    <w:rsid w:val="0046119E"/>
    <w:rsid w:val="004613B4"/>
    <w:rsid w:val="004614E4"/>
    <w:rsid w:val="00461B3C"/>
    <w:rsid w:val="00461D20"/>
    <w:rsid w:val="00463201"/>
    <w:rsid w:val="00463DB0"/>
    <w:rsid w:val="004640BE"/>
    <w:rsid w:val="00465AC8"/>
    <w:rsid w:val="00466220"/>
    <w:rsid w:val="00466D22"/>
    <w:rsid w:val="00467111"/>
    <w:rsid w:val="0046741D"/>
    <w:rsid w:val="00467B61"/>
    <w:rsid w:val="004708E4"/>
    <w:rsid w:val="00471FFF"/>
    <w:rsid w:val="0047258A"/>
    <w:rsid w:val="004727A1"/>
    <w:rsid w:val="00472B7F"/>
    <w:rsid w:val="00473596"/>
    <w:rsid w:val="00474523"/>
    <w:rsid w:val="00474687"/>
    <w:rsid w:val="00474E87"/>
    <w:rsid w:val="0047548B"/>
    <w:rsid w:val="004755E3"/>
    <w:rsid w:val="004758E6"/>
    <w:rsid w:val="00476700"/>
    <w:rsid w:val="004773CF"/>
    <w:rsid w:val="00477AD4"/>
    <w:rsid w:val="004804E1"/>
    <w:rsid w:val="004809E8"/>
    <w:rsid w:val="00481C72"/>
    <w:rsid w:val="0048303E"/>
    <w:rsid w:val="0048440C"/>
    <w:rsid w:val="004846C1"/>
    <w:rsid w:val="004847EF"/>
    <w:rsid w:val="00484B48"/>
    <w:rsid w:val="00484E16"/>
    <w:rsid w:val="00485493"/>
    <w:rsid w:val="00486155"/>
    <w:rsid w:val="00490111"/>
    <w:rsid w:val="0049025C"/>
    <w:rsid w:val="004902B1"/>
    <w:rsid w:val="00493DE2"/>
    <w:rsid w:val="004946FA"/>
    <w:rsid w:val="00495E69"/>
    <w:rsid w:val="004960C1"/>
    <w:rsid w:val="00497C4A"/>
    <w:rsid w:val="004A0527"/>
    <w:rsid w:val="004A2118"/>
    <w:rsid w:val="004A2227"/>
    <w:rsid w:val="004A3AD7"/>
    <w:rsid w:val="004A4660"/>
    <w:rsid w:val="004A4A69"/>
    <w:rsid w:val="004A558E"/>
    <w:rsid w:val="004A5B48"/>
    <w:rsid w:val="004A7298"/>
    <w:rsid w:val="004A72E8"/>
    <w:rsid w:val="004A7558"/>
    <w:rsid w:val="004A77A8"/>
    <w:rsid w:val="004B0A79"/>
    <w:rsid w:val="004B1654"/>
    <w:rsid w:val="004B2F06"/>
    <w:rsid w:val="004B3A85"/>
    <w:rsid w:val="004B3C86"/>
    <w:rsid w:val="004B3D7E"/>
    <w:rsid w:val="004B3DC3"/>
    <w:rsid w:val="004B4D16"/>
    <w:rsid w:val="004B539D"/>
    <w:rsid w:val="004B53CB"/>
    <w:rsid w:val="004B5B33"/>
    <w:rsid w:val="004B6687"/>
    <w:rsid w:val="004B728A"/>
    <w:rsid w:val="004B7D09"/>
    <w:rsid w:val="004C06FB"/>
    <w:rsid w:val="004C0C3D"/>
    <w:rsid w:val="004C116A"/>
    <w:rsid w:val="004C31AD"/>
    <w:rsid w:val="004C33D1"/>
    <w:rsid w:val="004C3C06"/>
    <w:rsid w:val="004C408B"/>
    <w:rsid w:val="004C52CF"/>
    <w:rsid w:val="004C574B"/>
    <w:rsid w:val="004C6B47"/>
    <w:rsid w:val="004C6C21"/>
    <w:rsid w:val="004C74E9"/>
    <w:rsid w:val="004C7FEC"/>
    <w:rsid w:val="004D08FA"/>
    <w:rsid w:val="004D1855"/>
    <w:rsid w:val="004D213B"/>
    <w:rsid w:val="004D2624"/>
    <w:rsid w:val="004D2E68"/>
    <w:rsid w:val="004D3D36"/>
    <w:rsid w:val="004D580F"/>
    <w:rsid w:val="004E1835"/>
    <w:rsid w:val="004E1CE3"/>
    <w:rsid w:val="004E20E1"/>
    <w:rsid w:val="004E3425"/>
    <w:rsid w:val="004E555C"/>
    <w:rsid w:val="004E5BA6"/>
    <w:rsid w:val="004E6719"/>
    <w:rsid w:val="004E706A"/>
    <w:rsid w:val="004E77D1"/>
    <w:rsid w:val="004F09C0"/>
    <w:rsid w:val="004F0D62"/>
    <w:rsid w:val="004F300A"/>
    <w:rsid w:val="004F424A"/>
    <w:rsid w:val="004F6773"/>
    <w:rsid w:val="004F77E1"/>
    <w:rsid w:val="00502847"/>
    <w:rsid w:val="00503603"/>
    <w:rsid w:val="00503907"/>
    <w:rsid w:val="00503992"/>
    <w:rsid w:val="005048C4"/>
    <w:rsid w:val="00504E44"/>
    <w:rsid w:val="00504FE2"/>
    <w:rsid w:val="005061D5"/>
    <w:rsid w:val="005065CA"/>
    <w:rsid w:val="0050714F"/>
    <w:rsid w:val="005072C8"/>
    <w:rsid w:val="0050771F"/>
    <w:rsid w:val="00510065"/>
    <w:rsid w:val="00510523"/>
    <w:rsid w:val="00511087"/>
    <w:rsid w:val="00511511"/>
    <w:rsid w:val="00511E1B"/>
    <w:rsid w:val="005127C9"/>
    <w:rsid w:val="005128A6"/>
    <w:rsid w:val="005147B0"/>
    <w:rsid w:val="00515002"/>
    <w:rsid w:val="0051530E"/>
    <w:rsid w:val="00516762"/>
    <w:rsid w:val="00520154"/>
    <w:rsid w:val="005201F6"/>
    <w:rsid w:val="00521640"/>
    <w:rsid w:val="00521EE8"/>
    <w:rsid w:val="00521F6E"/>
    <w:rsid w:val="00522250"/>
    <w:rsid w:val="0052247F"/>
    <w:rsid w:val="00522EE7"/>
    <w:rsid w:val="00523ACA"/>
    <w:rsid w:val="00523FB5"/>
    <w:rsid w:val="0052472E"/>
    <w:rsid w:val="0052620C"/>
    <w:rsid w:val="00527297"/>
    <w:rsid w:val="0052794B"/>
    <w:rsid w:val="00527A2D"/>
    <w:rsid w:val="00527F92"/>
    <w:rsid w:val="0053075E"/>
    <w:rsid w:val="00532005"/>
    <w:rsid w:val="005324A1"/>
    <w:rsid w:val="0053256C"/>
    <w:rsid w:val="00532C65"/>
    <w:rsid w:val="00533566"/>
    <w:rsid w:val="00533985"/>
    <w:rsid w:val="00534333"/>
    <w:rsid w:val="00534F73"/>
    <w:rsid w:val="00535008"/>
    <w:rsid w:val="005356C2"/>
    <w:rsid w:val="00535939"/>
    <w:rsid w:val="00536D5C"/>
    <w:rsid w:val="0054064C"/>
    <w:rsid w:val="005408B4"/>
    <w:rsid w:val="00540967"/>
    <w:rsid w:val="00541622"/>
    <w:rsid w:val="00541962"/>
    <w:rsid w:val="00541AE0"/>
    <w:rsid w:val="005425F3"/>
    <w:rsid w:val="005430DE"/>
    <w:rsid w:val="00544471"/>
    <w:rsid w:val="0054448D"/>
    <w:rsid w:val="005446BA"/>
    <w:rsid w:val="00544802"/>
    <w:rsid w:val="0054738C"/>
    <w:rsid w:val="00547853"/>
    <w:rsid w:val="0054785F"/>
    <w:rsid w:val="0055171A"/>
    <w:rsid w:val="00551892"/>
    <w:rsid w:val="00551AAE"/>
    <w:rsid w:val="0055260A"/>
    <w:rsid w:val="00552703"/>
    <w:rsid w:val="005527A3"/>
    <w:rsid w:val="005530C9"/>
    <w:rsid w:val="00553A54"/>
    <w:rsid w:val="00553FD2"/>
    <w:rsid w:val="00554101"/>
    <w:rsid w:val="00554189"/>
    <w:rsid w:val="005546FC"/>
    <w:rsid w:val="00555DA9"/>
    <w:rsid w:val="005563B8"/>
    <w:rsid w:val="005567EB"/>
    <w:rsid w:val="00557239"/>
    <w:rsid w:val="00557A6C"/>
    <w:rsid w:val="00557D66"/>
    <w:rsid w:val="0056007F"/>
    <w:rsid w:val="005608EA"/>
    <w:rsid w:val="00560D50"/>
    <w:rsid w:val="005617E5"/>
    <w:rsid w:val="005618A4"/>
    <w:rsid w:val="00562F88"/>
    <w:rsid w:val="00563135"/>
    <w:rsid w:val="00563DF9"/>
    <w:rsid w:val="0056453F"/>
    <w:rsid w:val="0056462C"/>
    <w:rsid w:val="00566CCF"/>
    <w:rsid w:val="005673A5"/>
    <w:rsid w:val="0057024A"/>
    <w:rsid w:val="00571715"/>
    <w:rsid w:val="00571CF3"/>
    <w:rsid w:val="00572147"/>
    <w:rsid w:val="00572734"/>
    <w:rsid w:val="005730F8"/>
    <w:rsid w:val="005733F9"/>
    <w:rsid w:val="005756DA"/>
    <w:rsid w:val="00575CC6"/>
    <w:rsid w:val="00576266"/>
    <w:rsid w:val="00576566"/>
    <w:rsid w:val="005766B8"/>
    <w:rsid w:val="00576B39"/>
    <w:rsid w:val="00576BEE"/>
    <w:rsid w:val="00577E86"/>
    <w:rsid w:val="00581418"/>
    <w:rsid w:val="0058163F"/>
    <w:rsid w:val="00582902"/>
    <w:rsid w:val="005836B6"/>
    <w:rsid w:val="005836F2"/>
    <w:rsid w:val="00583D66"/>
    <w:rsid w:val="00584724"/>
    <w:rsid w:val="005856B7"/>
    <w:rsid w:val="00585AF1"/>
    <w:rsid w:val="00587039"/>
    <w:rsid w:val="00587F7B"/>
    <w:rsid w:val="00591A1A"/>
    <w:rsid w:val="00591CDD"/>
    <w:rsid w:val="00592C9E"/>
    <w:rsid w:val="00593003"/>
    <w:rsid w:val="005937F5"/>
    <w:rsid w:val="005954C2"/>
    <w:rsid w:val="00595D9E"/>
    <w:rsid w:val="00595DFB"/>
    <w:rsid w:val="0059614D"/>
    <w:rsid w:val="005962F4"/>
    <w:rsid w:val="0059705B"/>
    <w:rsid w:val="00597517"/>
    <w:rsid w:val="00597FF4"/>
    <w:rsid w:val="005A0C43"/>
    <w:rsid w:val="005A0F73"/>
    <w:rsid w:val="005A129A"/>
    <w:rsid w:val="005A1E86"/>
    <w:rsid w:val="005A3625"/>
    <w:rsid w:val="005A48FE"/>
    <w:rsid w:val="005A5DF7"/>
    <w:rsid w:val="005A61AB"/>
    <w:rsid w:val="005A69D9"/>
    <w:rsid w:val="005A7B03"/>
    <w:rsid w:val="005B0102"/>
    <w:rsid w:val="005B0192"/>
    <w:rsid w:val="005B06DE"/>
    <w:rsid w:val="005B23DE"/>
    <w:rsid w:val="005B2B85"/>
    <w:rsid w:val="005B2C56"/>
    <w:rsid w:val="005B2D92"/>
    <w:rsid w:val="005B2E5E"/>
    <w:rsid w:val="005B350D"/>
    <w:rsid w:val="005B5122"/>
    <w:rsid w:val="005B5BC8"/>
    <w:rsid w:val="005B6ADE"/>
    <w:rsid w:val="005B70F5"/>
    <w:rsid w:val="005B7B0E"/>
    <w:rsid w:val="005C12BB"/>
    <w:rsid w:val="005C173B"/>
    <w:rsid w:val="005C20A9"/>
    <w:rsid w:val="005C262D"/>
    <w:rsid w:val="005C29CE"/>
    <w:rsid w:val="005C2E59"/>
    <w:rsid w:val="005C302A"/>
    <w:rsid w:val="005C4391"/>
    <w:rsid w:val="005C4CDE"/>
    <w:rsid w:val="005C4E27"/>
    <w:rsid w:val="005C5924"/>
    <w:rsid w:val="005C5A41"/>
    <w:rsid w:val="005C5CA1"/>
    <w:rsid w:val="005C6F5B"/>
    <w:rsid w:val="005C7019"/>
    <w:rsid w:val="005C737D"/>
    <w:rsid w:val="005C74A9"/>
    <w:rsid w:val="005D0BC7"/>
    <w:rsid w:val="005D0BF3"/>
    <w:rsid w:val="005D1605"/>
    <w:rsid w:val="005D1774"/>
    <w:rsid w:val="005D33DF"/>
    <w:rsid w:val="005D3C78"/>
    <w:rsid w:val="005D45AC"/>
    <w:rsid w:val="005D57F4"/>
    <w:rsid w:val="005D6B20"/>
    <w:rsid w:val="005D6B92"/>
    <w:rsid w:val="005D6BC4"/>
    <w:rsid w:val="005D73F6"/>
    <w:rsid w:val="005D7457"/>
    <w:rsid w:val="005D7AC7"/>
    <w:rsid w:val="005E02C0"/>
    <w:rsid w:val="005E1127"/>
    <w:rsid w:val="005E23DD"/>
    <w:rsid w:val="005E24C0"/>
    <w:rsid w:val="005E24C7"/>
    <w:rsid w:val="005E2AB0"/>
    <w:rsid w:val="005E3A29"/>
    <w:rsid w:val="005E4529"/>
    <w:rsid w:val="005E57A2"/>
    <w:rsid w:val="005E6928"/>
    <w:rsid w:val="005F00BC"/>
    <w:rsid w:val="005F1607"/>
    <w:rsid w:val="005F1FF7"/>
    <w:rsid w:val="005F3896"/>
    <w:rsid w:val="005F5E29"/>
    <w:rsid w:val="006017D0"/>
    <w:rsid w:val="00601A60"/>
    <w:rsid w:val="00601A8C"/>
    <w:rsid w:val="00601BB2"/>
    <w:rsid w:val="0060299B"/>
    <w:rsid w:val="00603A1F"/>
    <w:rsid w:val="006054E0"/>
    <w:rsid w:val="0060706B"/>
    <w:rsid w:val="006073E4"/>
    <w:rsid w:val="006073EF"/>
    <w:rsid w:val="00607F2F"/>
    <w:rsid w:val="00610719"/>
    <w:rsid w:val="0061140D"/>
    <w:rsid w:val="00612079"/>
    <w:rsid w:val="00613D88"/>
    <w:rsid w:val="00614052"/>
    <w:rsid w:val="00614D2E"/>
    <w:rsid w:val="0061579A"/>
    <w:rsid w:val="006160AA"/>
    <w:rsid w:val="00616B8B"/>
    <w:rsid w:val="00616B99"/>
    <w:rsid w:val="00621DF1"/>
    <w:rsid w:val="006227F1"/>
    <w:rsid w:val="006238C0"/>
    <w:rsid w:val="006243F9"/>
    <w:rsid w:val="00624622"/>
    <w:rsid w:val="00624F83"/>
    <w:rsid w:val="0062524F"/>
    <w:rsid w:val="00625257"/>
    <w:rsid w:val="006270BA"/>
    <w:rsid w:val="00627991"/>
    <w:rsid w:val="00627F1E"/>
    <w:rsid w:val="0063135D"/>
    <w:rsid w:val="00631411"/>
    <w:rsid w:val="00631D0D"/>
    <w:rsid w:val="00631D25"/>
    <w:rsid w:val="006329C4"/>
    <w:rsid w:val="00632C77"/>
    <w:rsid w:val="006335AD"/>
    <w:rsid w:val="00633FFE"/>
    <w:rsid w:val="00634CB2"/>
    <w:rsid w:val="00635BB4"/>
    <w:rsid w:val="0063733C"/>
    <w:rsid w:val="00637CD7"/>
    <w:rsid w:val="0064104F"/>
    <w:rsid w:val="00641C79"/>
    <w:rsid w:val="00641D2E"/>
    <w:rsid w:val="00642628"/>
    <w:rsid w:val="006436E2"/>
    <w:rsid w:val="00644565"/>
    <w:rsid w:val="00645069"/>
    <w:rsid w:val="00645980"/>
    <w:rsid w:val="00646373"/>
    <w:rsid w:val="00646615"/>
    <w:rsid w:val="00647A2E"/>
    <w:rsid w:val="00654A1D"/>
    <w:rsid w:val="00654EEB"/>
    <w:rsid w:val="0065603A"/>
    <w:rsid w:val="006565A6"/>
    <w:rsid w:val="00656637"/>
    <w:rsid w:val="00660003"/>
    <w:rsid w:val="0066178B"/>
    <w:rsid w:val="0066183E"/>
    <w:rsid w:val="00661F90"/>
    <w:rsid w:val="00663128"/>
    <w:rsid w:val="00663A0E"/>
    <w:rsid w:val="00663F4F"/>
    <w:rsid w:val="006644CB"/>
    <w:rsid w:val="006652E3"/>
    <w:rsid w:val="00665BF4"/>
    <w:rsid w:val="0066631A"/>
    <w:rsid w:val="00666C92"/>
    <w:rsid w:val="006672B9"/>
    <w:rsid w:val="00670D7C"/>
    <w:rsid w:val="00671A70"/>
    <w:rsid w:val="00671C68"/>
    <w:rsid w:val="00671CF9"/>
    <w:rsid w:val="006727A0"/>
    <w:rsid w:val="006730C3"/>
    <w:rsid w:val="006734E7"/>
    <w:rsid w:val="00673526"/>
    <w:rsid w:val="00673ADB"/>
    <w:rsid w:val="00673DDC"/>
    <w:rsid w:val="00673ED1"/>
    <w:rsid w:val="00674B39"/>
    <w:rsid w:val="00674C34"/>
    <w:rsid w:val="00675252"/>
    <w:rsid w:val="006771FD"/>
    <w:rsid w:val="006774F0"/>
    <w:rsid w:val="00677EC2"/>
    <w:rsid w:val="006803F3"/>
    <w:rsid w:val="00680993"/>
    <w:rsid w:val="006815EE"/>
    <w:rsid w:val="006819C9"/>
    <w:rsid w:val="0068202D"/>
    <w:rsid w:val="0068234D"/>
    <w:rsid w:val="00682654"/>
    <w:rsid w:val="00682DC9"/>
    <w:rsid w:val="00684176"/>
    <w:rsid w:val="00684515"/>
    <w:rsid w:val="00685ED2"/>
    <w:rsid w:val="00685F4C"/>
    <w:rsid w:val="006862FF"/>
    <w:rsid w:val="006865DF"/>
    <w:rsid w:val="00686D25"/>
    <w:rsid w:val="00687EE1"/>
    <w:rsid w:val="00690857"/>
    <w:rsid w:val="00692122"/>
    <w:rsid w:val="0069323C"/>
    <w:rsid w:val="0069327B"/>
    <w:rsid w:val="00694009"/>
    <w:rsid w:val="00694AA6"/>
    <w:rsid w:val="00694B4C"/>
    <w:rsid w:val="00695FD3"/>
    <w:rsid w:val="00696FB0"/>
    <w:rsid w:val="00697C02"/>
    <w:rsid w:val="006A0598"/>
    <w:rsid w:val="006A122E"/>
    <w:rsid w:val="006A1583"/>
    <w:rsid w:val="006A1DFA"/>
    <w:rsid w:val="006A27EF"/>
    <w:rsid w:val="006A2A29"/>
    <w:rsid w:val="006A2D7C"/>
    <w:rsid w:val="006A3022"/>
    <w:rsid w:val="006A33A3"/>
    <w:rsid w:val="006A33AD"/>
    <w:rsid w:val="006A6433"/>
    <w:rsid w:val="006A7223"/>
    <w:rsid w:val="006A7A21"/>
    <w:rsid w:val="006A7E6C"/>
    <w:rsid w:val="006B0180"/>
    <w:rsid w:val="006B0716"/>
    <w:rsid w:val="006B191D"/>
    <w:rsid w:val="006B21EB"/>
    <w:rsid w:val="006B28AA"/>
    <w:rsid w:val="006B2B46"/>
    <w:rsid w:val="006B3793"/>
    <w:rsid w:val="006B381F"/>
    <w:rsid w:val="006B3D58"/>
    <w:rsid w:val="006B43F6"/>
    <w:rsid w:val="006B4FA0"/>
    <w:rsid w:val="006B5EF3"/>
    <w:rsid w:val="006B77E0"/>
    <w:rsid w:val="006C06D6"/>
    <w:rsid w:val="006C0B72"/>
    <w:rsid w:val="006C1000"/>
    <w:rsid w:val="006C19BB"/>
    <w:rsid w:val="006C19D0"/>
    <w:rsid w:val="006C23D7"/>
    <w:rsid w:val="006C2582"/>
    <w:rsid w:val="006C25B0"/>
    <w:rsid w:val="006C3607"/>
    <w:rsid w:val="006C46F3"/>
    <w:rsid w:val="006C4FC7"/>
    <w:rsid w:val="006C7067"/>
    <w:rsid w:val="006C7F90"/>
    <w:rsid w:val="006C7FF2"/>
    <w:rsid w:val="006D02E7"/>
    <w:rsid w:val="006D06CC"/>
    <w:rsid w:val="006D0803"/>
    <w:rsid w:val="006D14ED"/>
    <w:rsid w:val="006D2F03"/>
    <w:rsid w:val="006D31C7"/>
    <w:rsid w:val="006D357A"/>
    <w:rsid w:val="006D3D7A"/>
    <w:rsid w:val="006D40ED"/>
    <w:rsid w:val="006D4C33"/>
    <w:rsid w:val="006D509D"/>
    <w:rsid w:val="006D525C"/>
    <w:rsid w:val="006D528F"/>
    <w:rsid w:val="006D58A5"/>
    <w:rsid w:val="006D5AD1"/>
    <w:rsid w:val="006E218D"/>
    <w:rsid w:val="006E256C"/>
    <w:rsid w:val="006E3955"/>
    <w:rsid w:val="006E3D05"/>
    <w:rsid w:val="006E78A4"/>
    <w:rsid w:val="006F0D00"/>
    <w:rsid w:val="006F295A"/>
    <w:rsid w:val="006F2E3B"/>
    <w:rsid w:val="006F3797"/>
    <w:rsid w:val="006F4814"/>
    <w:rsid w:val="006F57A2"/>
    <w:rsid w:val="006F5CAC"/>
    <w:rsid w:val="006F64A2"/>
    <w:rsid w:val="006F6C24"/>
    <w:rsid w:val="006F7C57"/>
    <w:rsid w:val="00700DC9"/>
    <w:rsid w:val="0070145C"/>
    <w:rsid w:val="007016A6"/>
    <w:rsid w:val="0070170E"/>
    <w:rsid w:val="00701E70"/>
    <w:rsid w:val="007029DA"/>
    <w:rsid w:val="00703573"/>
    <w:rsid w:val="00703B92"/>
    <w:rsid w:val="00704AD4"/>
    <w:rsid w:val="00706729"/>
    <w:rsid w:val="00707C18"/>
    <w:rsid w:val="00710A81"/>
    <w:rsid w:val="00710DFA"/>
    <w:rsid w:val="00711032"/>
    <w:rsid w:val="007113C0"/>
    <w:rsid w:val="00711B7B"/>
    <w:rsid w:val="00712D2E"/>
    <w:rsid w:val="0071357A"/>
    <w:rsid w:val="00713CDA"/>
    <w:rsid w:val="007154FE"/>
    <w:rsid w:val="00715A5B"/>
    <w:rsid w:val="00717445"/>
    <w:rsid w:val="00717E3C"/>
    <w:rsid w:val="00720800"/>
    <w:rsid w:val="00720CB6"/>
    <w:rsid w:val="00721027"/>
    <w:rsid w:val="00721A65"/>
    <w:rsid w:val="00721B05"/>
    <w:rsid w:val="00721B29"/>
    <w:rsid w:val="00721FA0"/>
    <w:rsid w:val="0072237E"/>
    <w:rsid w:val="0072240F"/>
    <w:rsid w:val="007226CE"/>
    <w:rsid w:val="00722901"/>
    <w:rsid w:val="007245D2"/>
    <w:rsid w:val="0072626F"/>
    <w:rsid w:val="007263B2"/>
    <w:rsid w:val="0072664E"/>
    <w:rsid w:val="00727363"/>
    <w:rsid w:val="0072737C"/>
    <w:rsid w:val="0073003E"/>
    <w:rsid w:val="00730577"/>
    <w:rsid w:val="00731B3B"/>
    <w:rsid w:val="00731D4E"/>
    <w:rsid w:val="00732414"/>
    <w:rsid w:val="007336C7"/>
    <w:rsid w:val="007337F7"/>
    <w:rsid w:val="00734381"/>
    <w:rsid w:val="00734442"/>
    <w:rsid w:val="00734520"/>
    <w:rsid w:val="0073582C"/>
    <w:rsid w:val="00735ADF"/>
    <w:rsid w:val="007361FF"/>
    <w:rsid w:val="00736377"/>
    <w:rsid w:val="0074060E"/>
    <w:rsid w:val="007412C5"/>
    <w:rsid w:val="00741BA5"/>
    <w:rsid w:val="0074205B"/>
    <w:rsid w:val="00742AA9"/>
    <w:rsid w:val="00742C06"/>
    <w:rsid w:val="00743326"/>
    <w:rsid w:val="00743446"/>
    <w:rsid w:val="007435DC"/>
    <w:rsid w:val="00743F1F"/>
    <w:rsid w:val="00743F7F"/>
    <w:rsid w:val="007441BE"/>
    <w:rsid w:val="00745252"/>
    <w:rsid w:val="00745A07"/>
    <w:rsid w:val="00745E88"/>
    <w:rsid w:val="00745F9D"/>
    <w:rsid w:val="007475B4"/>
    <w:rsid w:val="00747BEF"/>
    <w:rsid w:val="00750029"/>
    <w:rsid w:val="0075081E"/>
    <w:rsid w:val="00750E9B"/>
    <w:rsid w:val="00751503"/>
    <w:rsid w:val="00752F93"/>
    <w:rsid w:val="007535AB"/>
    <w:rsid w:val="007535AD"/>
    <w:rsid w:val="00753922"/>
    <w:rsid w:val="00754962"/>
    <w:rsid w:val="00755F12"/>
    <w:rsid w:val="00755FBA"/>
    <w:rsid w:val="0075632A"/>
    <w:rsid w:val="00756E6B"/>
    <w:rsid w:val="00757615"/>
    <w:rsid w:val="00760B71"/>
    <w:rsid w:val="00760CB0"/>
    <w:rsid w:val="007617DA"/>
    <w:rsid w:val="0076377C"/>
    <w:rsid w:val="00766862"/>
    <w:rsid w:val="0076738D"/>
    <w:rsid w:val="00767512"/>
    <w:rsid w:val="0077002D"/>
    <w:rsid w:val="00772694"/>
    <w:rsid w:val="00774B5D"/>
    <w:rsid w:val="007758BC"/>
    <w:rsid w:val="00776E74"/>
    <w:rsid w:val="00780431"/>
    <w:rsid w:val="0078066B"/>
    <w:rsid w:val="00780C58"/>
    <w:rsid w:val="007810AE"/>
    <w:rsid w:val="00781206"/>
    <w:rsid w:val="00781754"/>
    <w:rsid w:val="00783354"/>
    <w:rsid w:val="00783600"/>
    <w:rsid w:val="00783B86"/>
    <w:rsid w:val="00783F38"/>
    <w:rsid w:val="00784313"/>
    <w:rsid w:val="007846B3"/>
    <w:rsid w:val="007852E8"/>
    <w:rsid w:val="007856AF"/>
    <w:rsid w:val="00785FE9"/>
    <w:rsid w:val="0078698C"/>
    <w:rsid w:val="00790304"/>
    <w:rsid w:val="00791591"/>
    <w:rsid w:val="007919EA"/>
    <w:rsid w:val="0079238E"/>
    <w:rsid w:val="00792E37"/>
    <w:rsid w:val="007936DE"/>
    <w:rsid w:val="00794103"/>
    <w:rsid w:val="0079467F"/>
    <w:rsid w:val="007953E6"/>
    <w:rsid w:val="00795A45"/>
    <w:rsid w:val="00796EF9"/>
    <w:rsid w:val="0079798F"/>
    <w:rsid w:val="00797ADA"/>
    <w:rsid w:val="007A00AB"/>
    <w:rsid w:val="007A19BE"/>
    <w:rsid w:val="007A3E34"/>
    <w:rsid w:val="007A4070"/>
    <w:rsid w:val="007A4C82"/>
    <w:rsid w:val="007A4D64"/>
    <w:rsid w:val="007A59F6"/>
    <w:rsid w:val="007A662D"/>
    <w:rsid w:val="007A6CB6"/>
    <w:rsid w:val="007A7DEF"/>
    <w:rsid w:val="007B0A36"/>
    <w:rsid w:val="007B0E83"/>
    <w:rsid w:val="007B165C"/>
    <w:rsid w:val="007B224C"/>
    <w:rsid w:val="007B2DB8"/>
    <w:rsid w:val="007B304E"/>
    <w:rsid w:val="007B3444"/>
    <w:rsid w:val="007B3B7E"/>
    <w:rsid w:val="007B4B64"/>
    <w:rsid w:val="007B54FA"/>
    <w:rsid w:val="007B5519"/>
    <w:rsid w:val="007B56DE"/>
    <w:rsid w:val="007B5A16"/>
    <w:rsid w:val="007B5ABE"/>
    <w:rsid w:val="007B61B9"/>
    <w:rsid w:val="007B6836"/>
    <w:rsid w:val="007B6F31"/>
    <w:rsid w:val="007B7332"/>
    <w:rsid w:val="007B76FB"/>
    <w:rsid w:val="007B7F6C"/>
    <w:rsid w:val="007C0C79"/>
    <w:rsid w:val="007C29C9"/>
    <w:rsid w:val="007C35E6"/>
    <w:rsid w:val="007C4464"/>
    <w:rsid w:val="007C4B06"/>
    <w:rsid w:val="007C572F"/>
    <w:rsid w:val="007C59AD"/>
    <w:rsid w:val="007C614B"/>
    <w:rsid w:val="007C7810"/>
    <w:rsid w:val="007D0837"/>
    <w:rsid w:val="007D0B28"/>
    <w:rsid w:val="007D1131"/>
    <w:rsid w:val="007D1A18"/>
    <w:rsid w:val="007D2552"/>
    <w:rsid w:val="007D3849"/>
    <w:rsid w:val="007D3949"/>
    <w:rsid w:val="007D4106"/>
    <w:rsid w:val="007D46D5"/>
    <w:rsid w:val="007D4B8C"/>
    <w:rsid w:val="007D4D9F"/>
    <w:rsid w:val="007D5220"/>
    <w:rsid w:val="007D7049"/>
    <w:rsid w:val="007D7662"/>
    <w:rsid w:val="007E0B09"/>
    <w:rsid w:val="007E1B96"/>
    <w:rsid w:val="007E2469"/>
    <w:rsid w:val="007E2471"/>
    <w:rsid w:val="007E312B"/>
    <w:rsid w:val="007E3992"/>
    <w:rsid w:val="007E6737"/>
    <w:rsid w:val="007E6AA2"/>
    <w:rsid w:val="007F0702"/>
    <w:rsid w:val="007F0851"/>
    <w:rsid w:val="007F0D6E"/>
    <w:rsid w:val="007F14F9"/>
    <w:rsid w:val="007F51E5"/>
    <w:rsid w:val="007F5448"/>
    <w:rsid w:val="007F61D5"/>
    <w:rsid w:val="007F69D9"/>
    <w:rsid w:val="007F6AAA"/>
    <w:rsid w:val="007F6CBC"/>
    <w:rsid w:val="007F6EAE"/>
    <w:rsid w:val="00800619"/>
    <w:rsid w:val="00800D47"/>
    <w:rsid w:val="00801394"/>
    <w:rsid w:val="00801F2A"/>
    <w:rsid w:val="00802587"/>
    <w:rsid w:val="00802B7C"/>
    <w:rsid w:val="00802C68"/>
    <w:rsid w:val="00804768"/>
    <w:rsid w:val="008047CE"/>
    <w:rsid w:val="00804819"/>
    <w:rsid w:val="008050C1"/>
    <w:rsid w:val="00805CF3"/>
    <w:rsid w:val="00805D0C"/>
    <w:rsid w:val="00807BBB"/>
    <w:rsid w:val="00810476"/>
    <w:rsid w:val="00810C9B"/>
    <w:rsid w:val="0081372A"/>
    <w:rsid w:val="00813A28"/>
    <w:rsid w:val="00815588"/>
    <w:rsid w:val="008156E5"/>
    <w:rsid w:val="008163BD"/>
    <w:rsid w:val="00817FAE"/>
    <w:rsid w:val="0082026B"/>
    <w:rsid w:val="00820C91"/>
    <w:rsid w:val="008215CD"/>
    <w:rsid w:val="008220C5"/>
    <w:rsid w:val="008223CE"/>
    <w:rsid w:val="00823DAE"/>
    <w:rsid w:val="00823F42"/>
    <w:rsid w:val="00824C2F"/>
    <w:rsid w:val="00825C9C"/>
    <w:rsid w:val="00825E6C"/>
    <w:rsid w:val="00827511"/>
    <w:rsid w:val="00827AA0"/>
    <w:rsid w:val="008304BD"/>
    <w:rsid w:val="00830962"/>
    <w:rsid w:val="0083102F"/>
    <w:rsid w:val="0083212E"/>
    <w:rsid w:val="00832FF7"/>
    <w:rsid w:val="00833177"/>
    <w:rsid w:val="008337A1"/>
    <w:rsid w:val="0083388F"/>
    <w:rsid w:val="00833AD0"/>
    <w:rsid w:val="00834216"/>
    <w:rsid w:val="00834CA1"/>
    <w:rsid w:val="00835D9E"/>
    <w:rsid w:val="00836667"/>
    <w:rsid w:val="00840F96"/>
    <w:rsid w:val="00840FDE"/>
    <w:rsid w:val="00842006"/>
    <w:rsid w:val="008420D0"/>
    <w:rsid w:val="008426EC"/>
    <w:rsid w:val="00842835"/>
    <w:rsid w:val="00842859"/>
    <w:rsid w:val="00844EA6"/>
    <w:rsid w:val="00845F6F"/>
    <w:rsid w:val="0084763B"/>
    <w:rsid w:val="008476A1"/>
    <w:rsid w:val="008500A1"/>
    <w:rsid w:val="0085088D"/>
    <w:rsid w:val="00850C86"/>
    <w:rsid w:val="00852399"/>
    <w:rsid w:val="00852B79"/>
    <w:rsid w:val="00853701"/>
    <w:rsid w:val="00854C82"/>
    <w:rsid w:val="00856ACA"/>
    <w:rsid w:val="00856F43"/>
    <w:rsid w:val="0086336E"/>
    <w:rsid w:val="00863B38"/>
    <w:rsid w:val="00863FA5"/>
    <w:rsid w:val="00864BE2"/>
    <w:rsid w:val="00864E88"/>
    <w:rsid w:val="00865C91"/>
    <w:rsid w:val="0086693C"/>
    <w:rsid w:val="00866B77"/>
    <w:rsid w:val="0087004E"/>
    <w:rsid w:val="00870B52"/>
    <w:rsid w:val="008731DC"/>
    <w:rsid w:val="00874A08"/>
    <w:rsid w:val="00874BC7"/>
    <w:rsid w:val="00875904"/>
    <w:rsid w:val="00876724"/>
    <w:rsid w:val="008800A6"/>
    <w:rsid w:val="00880B35"/>
    <w:rsid w:val="00880F84"/>
    <w:rsid w:val="00883BCB"/>
    <w:rsid w:val="00884102"/>
    <w:rsid w:val="008843D9"/>
    <w:rsid w:val="008844CF"/>
    <w:rsid w:val="00885225"/>
    <w:rsid w:val="00885E3A"/>
    <w:rsid w:val="00885F45"/>
    <w:rsid w:val="0088694C"/>
    <w:rsid w:val="008870DB"/>
    <w:rsid w:val="0088737C"/>
    <w:rsid w:val="00887A91"/>
    <w:rsid w:val="0089003B"/>
    <w:rsid w:val="0089082A"/>
    <w:rsid w:val="00891397"/>
    <w:rsid w:val="00892156"/>
    <w:rsid w:val="00892277"/>
    <w:rsid w:val="00893C18"/>
    <w:rsid w:val="0089515F"/>
    <w:rsid w:val="008954CA"/>
    <w:rsid w:val="008954D7"/>
    <w:rsid w:val="008954DB"/>
    <w:rsid w:val="00895C68"/>
    <w:rsid w:val="00896708"/>
    <w:rsid w:val="00896CA4"/>
    <w:rsid w:val="008975FB"/>
    <w:rsid w:val="00897C98"/>
    <w:rsid w:val="00897EFB"/>
    <w:rsid w:val="008A0D8F"/>
    <w:rsid w:val="008A1AE5"/>
    <w:rsid w:val="008A2C08"/>
    <w:rsid w:val="008A2D9A"/>
    <w:rsid w:val="008A32B2"/>
    <w:rsid w:val="008A3C80"/>
    <w:rsid w:val="008A5BDB"/>
    <w:rsid w:val="008A5C63"/>
    <w:rsid w:val="008A5F56"/>
    <w:rsid w:val="008A5FBA"/>
    <w:rsid w:val="008A6167"/>
    <w:rsid w:val="008A76B1"/>
    <w:rsid w:val="008B051E"/>
    <w:rsid w:val="008B06EE"/>
    <w:rsid w:val="008B08D0"/>
    <w:rsid w:val="008B0A27"/>
    <w:rsid w:val="008B0DE8"/>
    <w:rsid w:val="008B1863"/>
    <w:rsid w:val="008B28A5"/>
    <w:rsid w:val="008B2A79"/>
    <w:rsid w:val="008B489D"/>
    <w:rsid w:val="008B54CF"/>
    <w:rsid w:val="008B5EB5"/>
    <w:rsid w:val="008B659D"/>
    <w:rsid w:val="008B6B28"/>
    <w:rsid w:val="008B6EEF"/>
    <w:rsid w:val="008B6EFE"/>
    <w:rsid w:val="008B7731"/>
    <w:rsid w:val="008B794B"/>
    <w:rsid w:val="008C0C33"/>
    <w:rsid w:val="008C0EA6"/>
    <w:rsid w:val="008C18E5"/>
    <w:rsid w:val="008C1D91"/>
    <w:rsid w:val="008C2DCE"/>
    <w:rsid w:val="008C4782"/>
    <w:rsid w:val="008C4B6C"/>
    <w:rsid w:val="008C57BF"/>
    <w:rsid w:val="008C61A9"/>
    <w:rsid w:val="008C6AB1"/>
    <w:rsid w:val="008C6CBB"/>
    <w:rsid w:val="008C744F"/>
    <w:rsid w:val="008C7F9B"/>
    <w:rsid w:val="008D05F5"/>
    <w:rsid w:val="008D0D12"/>
    <w:rsid w:val="008D1F46"/>
    <w:rsid w:val="008D32A4"/>
    <w:rsid w:val="008D3F07"/>
    <w:rsid w:val="008D501E"/>
    <w:rsid w:val="008D5194"/>
    <w:rsid w:val="008D570C"/>
    <w:rsid w:val="008D5B56"/>
    <w:rsid w:val="008D5C76"/>
    <w:rsid w:val="008D790F"/>
    <w:rsid w:val="008E056E"/>
    <w:rsid w:val="008E161C"/>
    <w:rsid w:val="008E21AD"/>
    <w:rsid w:val="008E283D"/>
    <w:rsid w:val="008E3542"/>
    <w:rsid w:val="008E3B0D"/>
    <w:rsid w:val="008E3CC7"/>
    <w:rsid w:val="008E3ECE"/>
    <w:rsid w:val="008E459B"/>
    <w:rsid w:val="008E4DE1"/>
    <w:rsid w:val="008E53C2"/>
    <w:rsid w:val="008E5ABE"/>
    <w:rsid w:val="008F0877"/>
    <w:rsid w:val="008F0C68"/>
    <w:rsid w:val="008F1B5E"/>
    <w:rsid w:val="008F21BF"/>
    <w:rsid w:val="008F34EF"/>
    <w:rsid w:val="008F477D"/>
    <w:rsid w:val="008F47E4"/>
    <w:rsid w:val="008F5FEB"/>
    <w:rsid w:val="008F64D0"/>
    <w:rsid w:val="008F6D20"/>
    <w:rsid w:val="008F706E"/>
    <w:rsid w:val="008F7BD7"/>
    <w:rsid w:val="00900670"/>
    <w:rsid w:val="00900A5A"/>
    <w:rsid w:val="00901793"/>
    <w:rsid w:val="00901D75"/>
    <w:rsid w:val="00902763"/>
    <w:rsid w:val="00902793"/>
    <w:rsid w:val="0090284A"/>
    <w:rsid w:val="00902BCA"/>
    <w:rsid w:val="00902ECE"/>
    <w:rsid w:val="0090312D"/>
    <w:rsid w:val="009048B9"/>
    <w:rsid w:val="00905057"/>
    <w:rsid w:val="00905153"/>
    <w:rsid w:val="009074EF"/>
    <w:rsid w:val="009079D7"/>
    <w:rsid w:val="00907D2F"/>
    <w:rsid w:val="00910452"/>
    <w:rsid w:val="009116F3"/>
    <w:rsid w:val="00912CC7"/>
    <w:rsid w:val="0091354F"/>
    <w:rsid w:val="00913584"/>
    <w:rsid w:val="00913C10"/>
    <w:rsid w:val="00914025"/>
    <w:rsid w:val="00915633"/>
    <w:rsid w:val="00915F1C"/>
    <w:rsid w:val="00916060"/>
    <w:rsid w:val="009177CE"/>
    <w:rsid w:val="00917A67"/>
    <w:rsid w:val="009202F8"/>
    <w:rsid w:val="00921985"/>
    <w:rsid w:val="00922A06"/>
    <w:rsid w:val="00922EB6"/>
    <w:rsid w:val="00923CBD"/>
    <w:rsid w:val="0092532D"/>
    <w:rsid w:val="00925B86"/>
    <w:rsid w:val="00925EB1"/>
    <w:rsid w:val="00925F51"/>
    <w:rsid w:val="009266E2"/>
    <w:rsid w:val="00926CFB"/>
    <w:rsid w:val="00926D27"/>
    <w:rsid w:val="00926DE0"/>
    <w:rsid w:val="009275D0"/>
    <w:rsid w:val="00927AD0"/>
    <w:rsid w:val="00930325"/>
    <w:rsid w:val="009306C0"/>
    <w:rsid w:val="00930FE7"/>
    <w:rsid w:val="009319E6"/>
    <w:rsid w:val="009321CF"/>
    <w:rsid w:val="009322B5"/>
    <w:rsid w:val="009332C5"/>
    <w:rsid w:val="009341B7"/>
    <w:rsid w:val="009350E7"/>
    <w:rsid w:val="009359D8"/>
    <w:rsid w:val="00936694"/>
    <w:rsid w:val="00937CC3"/>
    <w:rsid w:val="00940060"/>
    <w:rsid w:val="009401E7"/>
    <w:rsid w:val="009424B1"/>
    <w:rsid w:val="009429E2"/>
    <w:rsid w:val="00942BF4"/>
    <w:rsid w:val="00943025"/>
    <w:rsid w:val="009438B6"/>
    <w:rsid w:val="00944500"/>
    <w:rsid w:val="009445AD"/>
    <w:rsid w:val="009445BD"/>
    <w:rsid w:val="00945BB2"/>
    <w:rsid w:val="00945DAA"/>
    <w:rsid w:val="00946294"/>
    <w:rsid w:val="009472BA"/>
    <w:rsid w:val="0095019F"/>
    <w:rsid w:val="00950A8B"/>
    <w:rsid w:val="009516E4"/>
    <w:rsid w:val="00951837"/>
    <w:rsid w:val="00951C6E"/>
    <w:rsid w:val="0095329B"/>
    <w:rsid w:val="00954A6D"/>
    <w:rsid w:val="00954C86"/>
    <w:rsid w:val="0095573C"/>
    <w:rsid w:val="00955CA7"/>
    <w:rsid w:val="00956157"/>
    <w:rsid w:val="00956462"/>
    <w:rsid w:val="009600D8"/>
    <w:rsid w:val="00960895"/>
    <w:rsid w:val="00960BC2"/>
    <w:rsid w:val="00961D2A"/>
    <w:rsid w:val="00961DC8"/>
    <w:rsid w:val="00961F54"/>
    <w:rsid w:val="00962220"/>
    <w:rsid w:val="00963078"/>
    <w:rsid w:val="00963FB1"/>
    <w:rsid w:val="009641AB"/>
    <w:rsid w:val="009642EB"/>
    <w:rsid w:val="00965A75"/>
    <w:rsid w:val="00967B77"/>
    <w:rsid w:val="00970554"/>
    <w:rsid w:val="00970A47"/>
    <w:rsid w:val="00973783"/>
    <w:rsid w:val="009742C9"/>
    <w:rsid w:val="009752C1"/>
    <w:rsid w:val="009755AD"/>
    <w:rsid w:val="00975D1F"/>
    <w:rsid w:val="00975E27"/>
    <w:rsid w:val="00976C3E"/>
    <w:rsid w:val="00977263"/>
    <w:rsid w:val="00980122"/>
    <w:rsid w:val="009819C5"/>
    <w:rsid w:val="009821A6"/>
    <w:rsid w:val="00982447"/>
    <w:rsid w:val="00985A5C"/>
    <w:rsid w:val="0098607A"/>
    <w:rsid w:val="00986172"/>
    <w:rsid w:val="00986986"/>
    <w:rsid w:val="009870B8"/>
    <w:rsid w:val="00987518"/>
    <w:rsid w:val="00990511"/>
    <w:rsid w:val="0099078D"/>
    <w:rsid w:val="00990B89"/>
    <w:rsid w:val="00990BEE"/>
    <w:rsid w:val="00991D25"/>
    <w:rsid w:val="00992650"/>
    <w:rsid w:val="00992AFD"/>
    <w:rsid w:val="00992D75"/>
    <w:rsid w:val="0099315B"/>
    <w:rsid w:val="009932D5"/>
    <w:rsid w:val="00993BB5"/>
    <w:rsid w:val="0099404D"/>
    <w:rsid w:val="009948DB"/>
    <w:rsid w:val="009948F8"/>
    <w:rsid w:val="009971F6"/>
    <w:rsid w:val="0099730E"/>
    <w:rsid w:val="00997529"/>
    <w:rsid w:val="00997C09"/>
    <w:rsid w:val="009A0998"/>
    <w:rsid w:val="009A0CBD"/>
    <w:rsid w:val="009A1A8A"/>
    <w:rsid w:val="009A1F82"/>
    <w:rsid w:val="009A30CE"/>
    <w:rsid w:val="009A46AA"/>
    <w:rsid w:val="009A7142"/>
    <w:rsid w:val="009A7BFA"/>
    <w:rsid w:val="009B0070"/>
    <w:rsid w:val="009B073B"/>
    <w:rsid w:val="009B1641"/>
    <w:rsid w:val="009B1FFE"/>
    <w:rsid w:val="009B225F"/>
    <w:rsid w:val="009B33AC"/>
    <w:rsid w:val="009B3513"/>
    <w:rsid w:val="009B45B5"/>
    <w:rsid w:val="009B4B16"/>
    <w:rsid w:val="009B4F9F"/>
    <w:rsid w:val="009B539E"/>
    <w:rsid w:val="009B5F0D"/>
    <w:rsid w:val="009B622D"/>
    <w:rsid w:val="009B6DB4"/>
    <w:rsid w:val="009B76BF"/>
    <w:rsid w:val="009C04C6"/>
    <w:rsid w:val="009C2668"/>
    <w:rsid w:val="009C6345"/>
    <w:rsid w:val="009C6F84"/>
    <w:rsid w:val="009C7E0B"/>
    <w:rsid w:val="009D100F"/>
    <w:rsid w:val="009D16B4"/>
    <w:rsid w:val="009D2C83"/>
    <w:rsid w:val="009D32D4"/>
    <w:rsid w:val="009D4A00"/>
    <w:rsid w:val="009D5101"/>
    <w:rsid w:val="009D673B"/>
    <w:rsid w:val="009D69AF"/>
    <w:rsid w:val="009D7F4A"/>
    <w:rsid w:val="009E085D"/>
    <w:rsid w:val="009E1E1C"/>
    <w:rsid w:val="009E1F9B"/>
    <w:rsid w:val="009E2AA9"/>
    <w:rsid w:val="009E336E"/>
    <w:rsid w:val="009E37F1"/>
    <w:rsid w:val="009E4B31"/>
    <w:rsid w:val="009E4ED8"/>
    <w:rsid w:val="009E51EA"/>
    <w:rsid w:val="009E53D9"/>
    <w:rsid w:val="009E56AF"/>
    <w:rsid w:val="009E5AB6"/>
    <w:rsid w:val="009E5F29"/>
    <w:rsid w:val="009E6057"/>
    <w:rsid w:val="009E76D5"/>
    <w:rsid w:val="009E7D0C"/>
    <w:rsid w:val="009F0E22"/>
    <w:rsid w:val="009F125A"/>
    <w:rsid w:val="009F1BD3"/>
    <w:rsid w:val="009F1CD6"/>
    <w:rsid w:val="009F249E"/>
    <w:rsid w:val="009F3D74"/>
    <w:rsid w:val="009F4030"/>
    <w:rsid w:val="009F4104"/>
    <w:rsid w:val="009F436B"/>
    <w:rsid w:val="009F43A4"/>
    <w:rsid w:val="009F45A1"/>
    <w:rsid w:val="009F49A2"/>
    <w:rsid w:val="009F55AD"/>
    <w:rsid w:val="009F5A50"/>
    <w:rsid w:val="009F5B31"/>
    <w:rsid w:val="009F5C8F"/>
    <w:rsid w:val="009F5E69"/>
    <w:rsid w:val="009F5F80"/>
    <w:rsid w:val="00A013CF"/>
    <w:rsid w:val="00A01AC5"/>
    <w:rsid w:val="00A04088"/>
    <w:rsid w:val="00A04400"/>
    <w:rsid w:val="00A04908"/>
    <w:rsid w:val="00A05183"/>
    <w:rsid w:val="00A05280"/>
    <w:rsid w:val="00A0725E"/>
    <w:rsid w:val="00A07632"/>
    <w:rsid w:val="00A07D53"/>
    <w:rsid w:val="00A07ED9"/>
    <w:rsid w:val="00A1202C"/>
    <w:rsid w:val="00A12D6C"/>
    <w:rsid w:val="00A13F22"/>
    <w:rsid w:val="00A15A10"/>
    <w:rsid w:val="00A1611E"/>
    <w:rsid w:val="00A166BB"/>
    <w:rsid w:val="00A1676B"/>
    <w:rsid w:val="00A1697A"/>
    <w:rsid w:val="00A17F3B"/>
    <w:rsid w:val="00A20674"/>
    <w:rsid w:val="00A20B54"/>
    <w:rsid w:val="00A219EA"/>
    <w:rsid w:val="00A21FDB"/>
    <w:rsid w:val="00A230AF"/>
    <w:rsid w:val="00A244A1"/>
    <w:rsid w:val="00A244B3"/>
    <w:rsid w:val="00A247A5"/>
    <w:rsid w:val="00A24BA5"/>
    <w:rsid w:val="00A24EFB"/>
    <w:rsid w:val="00A24F87"/>
    <w:rsid w:val="00A250DF"/>
    <w:rsid w:val="00A254FB"/>
    <w:rsid w:val="00A259ED"/>
    <w:rsid w:val="00A266AA"/>
    <w:rsid w:val="00A26E02"/>
    <w:rsid w:val="00A26EE6"/>
    <w:rsid w:val="00A30579"/>
    <w:rsid w:val="00A30D35"/>
    <w:rsid w:val="00A31B6C"/>
    <w:rsid w:val="00A3249D"/>
    <w:rsid w:val="00A33A1B"/>
    <w:rsid w:val="00A36020"/>
    <w:rsid w:val="00A36F52"/>
    <w:rsid w:val="00A37478"/>
    <w:rsid w:val="00A379E5"/>
    <w:rsid w:val="00A41197"/>
    <w:rsid w:val="00A424F6"/>
    <w:rsid w:val="00A4327B"/>
    <w:rsid w:val="00A4391D"/>
    <w:rsid w:val="00A468F0"/>
    <w:rsid w:val="00A47DC0"/>
    <w:rsid w:val="00A50DD7"/>
    <w:rsid w:val="00A524D3"/>
    <w:rsid w:val="00A52C84"/>
    <w:rsid w:val="00A5312E"/>
    <w:rsid w:val="00A551E8"/>
    <w:rsid w:val="00A5586A"/>
    <w:rsid w:val="00A56454"/>
    <w:rsid w:val="00A56683"/>
    <w:rsid w:val="00A56852"/>
    <w:rsid w:val="00A60050"/>
    <w:rsid w:val="00A6041B"/>
    <w:rsid w:val="00A606D9"/>
    <w:rsid w:val="00A60767"/>
    <w:rsid w:val="00A60A31"/>
    <w:rsid w:val="00A6151E"/>
    <w:rsid w:val="00A615AD"/>
    <w:rsid w:val="00A61903"/>
    <w:rsid w:val="00A619A3"/>
    <w:rsid w:val="00A61D74"/>
    <w:rsid w:val="00A61F40"/>
    <w:rsid w:val="00A631E8"/>
    <w:rsid w:val="00A63CC7"/>
    <w:rsid w:val="00A63E79"/>
    <w:rsid w:val="00A6514D"/>
    <w:rsid w:val="00A6594A"/>
    <w:rsid w:val="00A65B55"/>
    <w:rsid w:val="00A66000"/>
    <w:rsid w:val="00A6618F"/>
    <w:rsid w:val="00A66ECD"/>
    <w:rsid w:val="00A6710B"/>
    <w:rsid w:val="00A704DF"/>
    <w:rsid w:val="00A70B2B"/>
    <w:rsid w:val="00A721B9"/>
    <w:rsid w:val="00A72F1D"/>
    <w:rsid w:val="00A72F2D"/>
    <w:rsid w:val="00A73D5A"/>
    <w:rsid w:val="00A73E7B"/>
    <w:rsid w:val="00A743B0"/>
    <w:rsid w:val="00A74FEA"/>
    <w:rsid w:val="00A75B82"/>
    <w:rsid w:val="00A760F0"/>
    <w:rsid w:val="00A761E0"/>
    <w:rsid w:val="00A76615"/>
    <w:rsid w:val="00A76EDD"/>
    <w:rsid w:val="00A770EE"/>
    <w:rsid w:val="00A80694"/>
    <w:rsid w:val="00A807A6"/>
    <w:rsid w:val="00A81B64"/>
    <w:rsid w:val="00A81BE0"/>
    <w:rsid w:val="00A825AF"/>
    <w:rsid w:val="00A826FD"/>
    <w:rsid w:val="00A8278F"/>
    <w:rsid w:val="00A8364F"/>
    <w:rsid w:val="00A83661"/>
    <w:rsid w:val="00A84CAC"/>
    <w:rsid w:val="00A84E70"/>
    <w:rsid w:val="00A84FDB"/>
    <w:rsid w:val="00A85752"/>
    <w:rsid w:val="00A85D73"/>
    <w:rsid w:val="00A8646C"/>
    <w:rsid w:val="00A86BCF"/>
    <w:rsid w:val="00A90CD6"/>
    <w:rsid w:val="00A90F34"/>
    <w:rsid w:val="00A90FB3"/>
    <w:rsid w:val="00A91113"/>
    <w:rsid w:val="00A9288A"/>
    <w:rsid w:val="00A93416"/>
    <w:rsid w:val="00A9535D"/>
    <w:rsid w:val="00A95F2B"/>
    <w:rsid w:val="00A96997"/>
    <w:rsid w:val="00A96A6D"/>
    <w:rsid w:val="00A96F49"/>
    <w:rsid w:val="00A97336"/>
    <w:rsid w:val="00A97449"/>
    <w:rsid w:val="00AA026E"/>
    <w:rsid w:val="00AA0F06"/>
    <w:rsid w:val="00AA1401"/>
    <w:rsid w:val="00AA154A"/>
    <w:rsid w:val="00AA289E"/>
    <w:rsid w:val="00AA3139"/>
    <w:rsid w:val="00AA4FA8"/>
    <w:rsid w:val="00AA5132"/>
    <w:rsid w:val="00AA57D0"/>
    <w:rsid w:val="00AA5904"/>
    <w:rsid w:val="00AA598F"/>
    <w:rsid w:val="00AA5A88"/>
    <w:rsid w:val="00AA6212"/>
    <w:rsid w:val="00AA7934"/>
    <w:rsid w:val="00AA7DC6"/>
    <w:rsid w:val="00AB0EF4"/>
    <w:rsid w:val="00AB1842"/>
    <w:rsid w:val="00AB1A7F"/>
    <w:rsid w:val="00AB2D29"/>
    <w:rsid w:val="00AB30E3"/>
    <w:rsid w:val="00AB3314"/>
    <w:rsid w:val="00AB393B"/>
    <w:rsid w:val="00AB406B"/>
    <w:rsid w:val="00AB4FEE"/>
    <w:rsid w:val="00AB5581"/>
    <w:rsid w:val="00AB5D87"/>
    <w:rsid w:val="00AB5D94"/>
    <w:rsid w:val="00AB6034"/>
    <w:rsid w:val="00AB6F8A"/>
    <w:rsid w:val="00AB7609"/>
    <w:rsid w:val="00AB76C8"/>
    <w:rsid w:val="00AB7E4E"/>
    <w:rsid w:val="00AC0211"/>
    <w:rsid w:val="00AC03D2"/>
    <w:rsid w:val="00AC06BB"/>
    <w:rsid w:val="00AC0E53"/>
    <w:rsid w:val="00AC203F"/>
    <w:rsid w:val="00AC30BF"/>
    <w:rsid w:val="00AC3525"/>
    <w:rsid w:val="00AC3C4E"/>
    <w:rsid w:val="00AC4BD5"/>
    <w:rsid w:val="00AC5108"/>
    <w:rsid w:val="00AC61E4"/>
    <w:rsid w:val="00AC765C"/>
    <w:rsid w:val="00AC78D9"/>
    <w:rsid w:val="00AD0B2C"/>
    <w:rsid w:val="00AD0D64"/>
    <w:rsid w:val="00AD1500"/>
    <w:rsid w:val="00AD2801"/>
    <w:rsid w:val="00AD3247"/>
    <w:rsid w:val="00AD3A9F"/>
    <w:rsid w:val="00AD51B9"/>
    <w:rsid w:val="00AD5F2B"/>
    <w:rsid w:val="00AD6986"/>
    <w:rsid w:val="00AD7129"/>
    <w:rsid w:val="00AD7715"/>
    <w:rsid w:val="00AE0433"/>
    <w:rsid w:val="00AE072D"/>
    <w:rsid w:val="00AE1A04"/>
    <w:rsid w:val="00AE209B"/>
    <w:rsid w:val="00AE280B"/>
    <w:rsid w:val="00AE2AB1"/>
    <w:rsid w:val="00AE2C76"/>
    <w:rsid w:val="00AE31EE"/>
    <w:rsid w:val="00AE5A61"/>
    <w:rsid w:val="00AE629D"/>
    <w:rsid w:val="00AE6EC7"/>
    <w:rsid w:val="00AE70DA"/>
    <w:rsid w:val="00AE72FB"/>
    <w:rsid w:val="00AE76FA"/>
    <w:rsid w:val="00AE7A71"/>
    <w:rsid w:val="00AE7D56"/>
    <w:rsid w:val="00AE7D82"/>
    <w:rsid w:val="00AF1060"/>
    <w:rsid w:val="00AF3571"/>
    <w:rsid w:val="00AF3BC9"/>
    <w:rsid w:val="00AF43E2"/>
    <w:rsid w:val="00AF639E"/>
    <w:rsid w:val="00AF66F3"/>
    <w:rsid w:val="00AF7539"/>
    <w:rsid w:val="00AF7693"/>
    <w:rsid w:val="00B007BC"/>
    <w:rsid w:val="00B00BA4"/>
    <w:rsid w:val="00B01901"/>
    <w:rsid w:val="00B01C25"/>
    <w:rsid w:val="00B01DD7"/>
    <w:rsid w:val="00B02344"/>
    <w:rsid w:val="00B02984"/>
    <w:rsid w:val="00B02A3E"/>
    <w:rsid w:val="00B0456E"/>
    <w:rsid w:val="00B04702"/>
    <w:rsid w:val="00B05476"/>
    <w:rsid w:val="00B05A7D"/>
    <w:rsid w:val="00B06A23"/>
    <w:rsid w:val="00B06FE5"/>
    <w:rsid w:val="00B072C0"/>
    <w:rsid w:val="00B07867"/>
    <w:rsid w:val="00B07F6B"/>
    <w:rsid w:val="00B11324"/>
    <w:rsid w:val="00B11DE5"/>
    <w:rsid w:val="00B12579"/>
    <w:rsid w:val="00B141E2"/>
    <w:rsid w:val="00B142E5"/>
    <w:rsid w:val="00B14896"/>
    <w:rsid w:val="00B14E8D"/>
    <w:rsid w:val="00B14F44"/>
    <w:rsid w:val="00B16666"/>
    <w:rsid w:val="00B16FD8"/>
    <w:rsid w:val="00B170E6"/>
    <w:rsid w:val="00B17779"/>
    <w:rsid w:val="00B220B8"/>
    <w:rsid w:val="00B232CA"/>
    <w:rsid w:val="00B242BF"/>
    <w:rsid w:val="00B248ED"/>
    <w:rsid w:val="00B24AC9"/>
    <w:rsid w:val="00B24CA2"/>
    <w:rsid w:val="00B24F51"/>
    <w:rsid w:val="00B253ED"/>
    <w:rsid w:val="00B257DA"/>
    <w:rsid w:val="00B258A4"/>
    <w:rsid w:val="00B269DF"/>
    <w:rsid w:val="00B2794D"/>
    <w:rsid w:val="00B317CD"/>
    <w:rsid w:val="00B322DF"/>
    <w:rsid w:val="00B32945"/>
    <w:rsid w:val="00B332DA"/>
    <w:rsid w:val="00B3384B"/>
    <w:rsid w:val="00B33885"/>
    <w:rsid w:val="00B34011"/>
    <w:rsid w:val="00B347F8"/>
    <w:rsid w:val="00B358C7"/>
    <w:rsid w:val="00B361C3"/>
    <w:rsid w:val="00B36A84"/>
    <w:rsid w:val="00B36E67"/>
    <w:rsid w:val="00B3709A"/>
    <w:rsid w:val="00B37412"/>
    <w:rsid w:val="00B37B86"/>
    <w:rsid w:val="00B40B44"/>
    <w:rsid w:val="00B40FE9"/>
    <w:rsid w:val="00B41145"/>
    <w:rsid w:val="00B41A59"/>
    <w:rsid w:val="00B42046"/>
    <w:rsid w:val="00B438B3"/>
    <w:rsid w:val="00B45898"/>
    <w:rsid w:val="00B46249"/>
    <w:rsid w:val="00B46B77"/>
    <w:rsid w:val="00B50FE0"/>
    <w:rsid w:val="00B51EDF"/>
    <w:rsid w:val="00B520C3"/>
    <w:rsid w:val="00B52AC5"/>
    <w:rsid w:val="00B554DB"/>
    <w:rsid w:val="00B55831"/>
    <w:rsid w:val="00B567AD"/>
    <w:rsid w:val="00B56B7B"/>
    <w:rsid w:val="00B56FC9"/>
    <w:rsid w:val="00B570E5"/>
    <w:rsid w:val="00B574CE"/>
    <w:rsid w:val="00B57657"/>
    <w:rsid w:val="00B57DE6"/>
    <w:rsid w:val="00B60700"/>
    <w:rsid w:val="00B60956"/>
    <w:rsid w:val="00B61D16"/>
    <w:rsid w:val="00B62588"/>
    <w:rsid w:val="00B62A35"/>
    <w:rsid w:val="00B62BFE"/>
    <w:rsid w:val="00B6473A"/>
    <w:rsid w:val="00B647A2"/>
    <w:rsid w:val="00B658AC"/>
    <w:rsid w:val="00B65DCF"/>
    <w:rsid w:val="00B666F9"/>
    <w:rsid w:val="00B66984"/>
    <w:rsid w:val="00B671E0"/>
    <w:rsid w:val="00B67280"/>
    <w:rsid w:val="00B67540"/>
    <w:rsid w:val="00B677D6"/>
    <w:rsid w:val="00B67822"/>
    <w:rsid w:val="00B678CE"/>
    <w:rsid w:val="00B70369"/>
    <w:rsid w:val="00B70882"/>
    <w:rsid w:val="00B71182"/>
    <w:rsid w:val="00B71C3B"/>
    <w:rsid w:val="00B71CC2"/>
    <w:rsid w:val="00B72F69"/>
    <w:rsid w:val="00B72F82"/>
    <w:rsid w:val="00B72FDE"/>
    <w:rsid w:val="00B7492A"/>
    <w:rsid w:val="00B74FAC"/>
    <w:rsid w:val="00B7597F"/>
    <w:rsid w:val="00B75EF9"/>
    <w:rsid w:val="00B760C2"/>
    <w:rsid w:val="00B76892"/>
    <w:rsid w:val="00B774E4"/>
    <w:rsid w:val="00B80737"/>
    <w:rsid w:val="00B817AB"/>
    <w:rsid w:val="00B8285A"/>
    <w:rsid w:val="00B8295C"/>
    <w:rsid w:val="00B832F5"/>
    <w:rsid w:val="00B839AA"/>
    <w:rsid w:val="00B8485C"/>
    <w:rsid w:val="00B85333"/>
    <w:rsid w:val="00B874DC"/>
    <w:rsid w:val="00B8793C"/>
    <w:rsid w:val="00B91175"/>
    <w:rsid w:val="00B916E0"/>
    <w:rsid w:val="00B9208C"/>
    <w:rsid w:val="00B92DA0"/>
    <w:rsid w:val="00B949FA"/>
    <w:rsid w:val="00B94F63"/>
    <w:rsid w:val="00B9581E"/>
    <w:rsid w:val="00B95C94"/>
    <w:rsid w:val="00B95F75"/>
    <w:rsid w:val="00B96159"/>
    <w:rsid w:val="00B97BED"/>
    <w:rsid w:val="00BA0697"/>
    <w:rsid w:val="00BA0DA9"/>
    <w:rsid w:val="00BA188F"/>
    <w:rsid w:val="00BA24F1"/>
    <w:rsid w:val="00BA271A"/>
    <w:rsid w:val="00BA2CF4"/>
    <w:rsid w:val="00BA2CF9"/>
    <w:rsid w:val="00BA4A67"/>
    <w:rsid w:val="00BA4FF6"/>
    <w:rsid w:val="00BA5591"/>
    <w:rsid w:val="00BA57BD"/>
    <w:rsid w:val="00BA6965"/>
    <w:rsid w:val="00BA722E"/>
    <w:rsid w:val="00BA7347"/>
    <w:rsid w:val="00BB005A"/>
    <w:rsid w:val="00BB0695"/>
    <w:rsid w:val="00BB1B14"/>
    <w:rsid w:val="00BB1C94"/>
    <w:rsid w:val="00BB1D5B"/>
    <w:rsid w:val="00BB23E2"/>
    <w:rsid w:val="00BB2717"/>
    <w:rsid w:val="00BB3AAF"/>
    <w:rsid w:val="00BB3F31"/>
    <w:rsid w:val="00BB42DD"/>
    <w:rsid w:val="00BB4B57"/>
    <w:rsid w:val="00BB4C80"/>
    <w:rsid w:val="00BB708D"/>
    <w:rsid w:val="00BB7AFF"/>
    <w:rsid w:val="00BC0013"/>
    <w:rsid w:val="00BC0CA4"/>
    <w:rsid w:val="00BC0DAC"/>
    <w:rsid w:val="00BC0DC6"/>
    <w:rsid w:val="00BC0DFA"/>
    <w:rsid w:val="00BC1152"/>
    <w:rsid w:val="00BC16CE"/>
    <w:rsid w:val="00BC370E"/>
    <w:rsid w:val="00BC4234"/>
    <w:rsid w:val="00BD0B42"/>
    <w:rsid w:val="00BD0BEB"/>
    <w:rsid w:val="00BD243E"/>
    <w:rsid w:val="00BD25E0"/>
    <w:rsid w:val="00BD3661"/>
    <w:rsid w:val="00BD4C78"/>
    <w:rsid w:val="00BD5733"/>
    <w:rsid w:val="00BD5C36"/>
    <w:rsid w:val="00BD6719"/>
    <w:rsid w:val="00BD6794"/>
    <w:rsid w:val="00BD6CD3"/>
    <w:rsid w:val="00BD6DD6"/>
    <w:rsid w:val="00BD720F"/>
    <w:rsid w:val="00BD729D"/>
    <w:rsid w:val="00BD7DE2"/>
    <w:rsid w:val="00BE005E"/>
    <w:rsid w:val="00BE03E5"/>
    <w:rsid w:val="00BE07BF"/>
    <w:rsid w:val="00BE0F15"/>
    <w:rsid w:val="00BE2965"/>
    <w:rsid w:val="00BE33DF"/>
    <w:rsid w:val="00BE3425"/>
    <w:rsid w:val="00BE3B0D"/>
    <w:rsid w:val="00BE3EC6"/>
    <w:rsid w:val="00BE4067"/>
    <w:rsid w:val="00BE40F1"/>
    <w:rsid w:val="00BE5300"/>
    <w:rsid w:val="00BE597E"/>
    <w:rsid w:val="00BE7079"/>
    <w:rsid w:val="00BE7603"/>
    <w:rsid w:val="00BE7964"/>
    <w:rsid w:val="00BF0A54"/>
    <w:rsid w:val="00BF0FA2"/>
    <w:rsid w:val="00BF0FD2"/>
    <w:rsid w:val="00BF1D2D"/>
    <w:rsid w:val="00BF2B84"/>
    <w:rsid w:val="00BF3187"/>
    <w:rsid w:val="00BF3F0E"/>
    <w:rsid w:val="00BF410A"/>
    <w:rsid w:val="00BF4AC2"/>
    <w:rsid w:val="00BF5152"/>
    <w:rsid w:val="00BF613D"/>
    <w:rsid w:val="00BF626F"/>
    <w:rsid w:val="00BF705F"/>
    <w:rsid w:val="00BF7D6C"/>
    <w:rsid w:val="00BF7E05"/>
    <w:rsid w:val="00C005F2"/>
    <w:rsid w:val="00C00AB2"/>
    <w:rsid w:val="00C00D93"/>
    <w:rsid w:val="00C00EB6"/>
    <w:rsid w:val="00C02446"/>
    <w:rsid w:val="00C0392D"/>
    <w:rsid w:val="00C039E1"/>
    <w:rsid w:val="00C04058"/>
    <w:rsid w:val="00C042DB"/>
    <w:rsid w:val="00C047F7"/>
    <w:rsid w:val="00C0607A"/>
    <w:rsid w:val="00C07317"/>
    <w:rsid w:val="00C07A76"/>
    <w:rsid w:val="00C07EAA"/>
    <w:rsid w:val="00C102DE"/>
    <w:rsid w:val="00C10A85"/>
    <w:rsid w:val="00C11167"/>
    <w:rsid w:val="00C111F2"/>
    <w:rsid w:val="00C116B0"/>
    <w:rsid w:val="00C14FC4"/>
    <w:rsid w:val="00C153A6"/>
    <w:rsid w:val="00C15E41"/>
    <w:rsid w:val="00C16446"/>
    <w:rsid w:val="00C168D9"/>
    <w:rsid w:val="00C16E9B"/>
    <w:rsid w:val="00C17223"/>
    <w:rsid w:val="00C2013B"/>
    <w:rsid w:val="00C20F3D"/>
    <w:rsid w:val="00C20FBF"/>
    <w:rsid w:val="00C22356"/>
    <w:rsid w:val="00C22B21"/>
    <w:rsid w:val="00C234B3"/>
    <w:rsid w:val="00C24144"/>
    <w:rsid w:val="00C24758"/>
    <w:rsid w:val="00C24968"/>
    <w:rsid w:val="00C24DB8"/>
    <w:rsid w:val="00C250A5"/>
    <w:rsid w:val="00C25953"/>
    <w:rsid w:val="00C25A48"/>
    <w:rsid w:val="00C26FA8"/>
    <w:rsid w:val="00C27863"/>
    <w:rsid w:val="00C318FB"/>
    <w:rsid w:val="00C31F47"/>
    <w:rsid w:val="00C31FBE"/>
    <w:rsid w:val="00C32039"/>
    <w:rsid w:val="00C32CD0"/>
    <w:rsid w:val="00C33B63"/>
    <w:rsid w:val="00C3415C"/>
    <w:rsid w:val="00C351F0"/>
    <w:rsid w:val="00C35667"/>
    <w:rsid w:val="00C35C6E"/>
    <w:rsid w:val="00C362AE"/>
    <w:rsid w:val="00C36305"/>
    <w:rsid w:val="00C37087"/>
    <w:rsid w:val="00C37A4A"/>
    <w:rsid w:val="00C37BBC"/>
    <w:rsid w:val="00C37C5F"/>
    <w:rsid w:val="00C37CE6"/>
    <w:rsid w:val="00C410AC"/>
    <w:rsid w:val="00C411B4"/>
    <w:rsid w:val="00C414CD"/>
    <w:rsid w:val="00C42970"/>
    <w:rsid w:val="00C44692"/>
    <w:rsid w:val="00C447F5"/>
    <w:rsid w:val="00C44C5A"/>
    <w:rsid w:val="00C44E46"/>
    <w:rsid w:val="00C45949"/>
    <w:rsid w:val="00C46DEA"/>
    <w:rsid w:val="00C5248C"/>
    <w:rsid w:val="00C53DDC"/>
    <w:rsid w:val="00C5494F"/>
    <w:rsid w:val="00C5515A"/>
    <w:rsid w:val="00C5579C"/>
    <w:rsid w:val="00C56094"/>
    <w:rsid w:val="00C56B3C"/>
    <w:rsid w:val="00C56EA1"/>
    <w:rsid w:val="00C57A08"/>
    <w:rsid w:val="00C57D38"/>
    <w:rsid w:val="00C60C8D"/>
    <w:rsid w:val="00C616F0"/>
    <w:rsid w:val="00C619DD"/>
    <w:rsid w:val="00C62961"/>
    <w:rsid w:val="00C62BD4"/>
    <w:rsid w:val="00C62F06"/>
    <w:rsid w:val="00C63052"/>
    <w:rsid w:val="00C637E5"/>
    <w:rsid w:val="00C63F30"/>
    <w:rsid w:val="00C642DE"/>
    <w:rsid w:val="00C65132"/>
    <w:rsid w:val="00C65892"/>
    <w:rsid w:val="00C701EE"/>
    <w:rsid w:val="00C71361"/>
    <w:rsid w:val="00C71424"/>
    <w:rsid w:val="00C71C05"/>
    <w:rsid w:val="00C72068"/>
    <w:rsid w:val="00C72194"/>
    <w:rsid w:val="00C73473"/>
    <w:rsid w:val="00C745CA"/>
    <w:rsid w:val="00C74D6F"/>
    <w:rsid w:val="00C77BFE"/>
    <w:rsid w:val="00C77E9C"/>
    <w:rsid w:val="00C8030A"/>
    <w:rsid w:val="00C81D67"/>
    <w:rsid w:val="00C839C1"/>
    <w:rsid w:val="00C83CFD"/>
    <w:rsid w:val="00C846F9"/>
    <w:rsid w:val="00C85009"/>
    <w:rsid w:val="00C85387"/>
    <w:rsid w:val="00C855CB"/>
    <w:rsid w:val="00C857DF"/>
    <w:rsid w:val="00C87B52"/>
    <w:rsid w:val="00C87F17"/>
    <w:rsid w:val="00C90AA0"/>
    <w:rsid w:val="00C90DA7"/>
    <w:rsid w:val="00C91332"/>
    <w:rsid w:val="00C91F06"/>
    <w:rsid w:val="00C928C6"/>
    <w:rsid w:val="00C92ADA"/>
    <w:rsid w:val="00C9395C"/>
    <w:rsid w:val="00C94817"/>
    <w:rsid w:val="00C94831"/>
    <w:rsid w:val="00C94A90"/>
    <w:rsid w:val="00C94BB3"/>
    <w:rsid w:val="00C96AFA"/>
    <w:rsid w:val="00C96CC5"/>
    <w:rsid w:val="00C9775C"/>
    <w:rsid w:val="00CA0013"/>
    <w:rsid w:val="00CA1487"/>
    <w:rsid w:val="00CA1493"/>
    <w:rsid w:val="00CA19E0"/>
    <w:rsid w:val="00CA3517"/>
    <w:rsid w:val="00CA4528"/>
    <w:rsid w:val="00CA46B5"/>
    <w:rsid w:val="00CA4C4C"/>
    <w:rsid w:val="00CA4D5C"/>
    <w:rsid w:val="00CA5203"/>
    <w:rsid w:val="00CA5F74"/>
    <w:rsid w:val="00CA606E"/>
    <w:rsid w:val="00CA6BAE"/>
    <w:rsid w:val="00CA71EE"/>
    <w:rsid w:val="00CA7883"/>
    <w:rsid w:val="00CA7AD7"/>
    <w:rsid w:val="00CB1709"/>
    <w:rsid w:val="00CB2BAC"/>
    <w:rsid w:val="00CB33E5"/>
    <w:rsid w:val="00CB3723"/>
    <w:rsid w:val="00CB39FB"/>
    <w:rsid w:val="00CB3DD5"/>
    <w:rsid w:val="00CB3E24"/>
    <w:rsid w:val="00CB4B48"/>
    <w:rsid w:val="00CB4C05"/>
    <w:rsid w:val="00CB745B"/>
    <w:rsid w:val="00CB7F3D"/>
    <w:rsid w:val="00CC02EA"/>
    <w:rsid w:val="00CC0442"/>
    <w:rsid w:val="00CC0E5E"/>
    <w:rsid w:val="00CC0E7E"/>
    <w:rsid w:val="00CC3A10"/>
    <w:rsid w:val="00CC3DD6"/>
    <w:rsid w:val="00CC4123"/>
    <w:rsid w:val="00CC4283"/>
    <w:rsid w:val="00CC4DAA"/>
    <w:rsid w:val="00CC533C"/>
    <w:rsid w:val="00CC5D00"/>
    <w:rsid w:val="00CC63BC"/>
    <w:rsid w:val="00CC6BDC"/>
    <w:rsid w:val="00CD112F"/>
    <w:rsid w:val="00CD180D"/>
    <w:rsid w:val="00CD2336"/>
    <w:rsid w:val="00CD3E6D"/>
    <w:rsid w:val="00CD40B7"/>
    <w:rsid w:val="00CD75C5"/>
    <w:rsid w:val="00CE1D1E"/>
    <w:rsid w:val="00CE2328"/>
    <w:rsid w:val="00CE36F0"/>
    <w:rsid w:val="00CE3844"/>
    <w:rsid w:val="00CE39AF"/>
    <w:rsid w:val="00CE4DE7"/>
    <w:rsid w:val="00CE5DEB"/>
    <w:rsid w:val="00CE7498"/>
    <w:rsid w:val="00CE76D7"/>
    <w:rsid w:val="00CF01A5"/>
    <w:rsid w:val="00CF0691"/>
    <w:rsid w:val="00CF06B2"/>
    <w:rsid w:val="00CF0DE4"/>
    <w:rsid w:val="00CF0DF5"/>
    <w:rsid w:val="00CF1716"/>
    <w:rsid w:val="00CF1A49"/>
    <w:rsid w:val="00CF22F8"/>
    <w:rsid w:val="00CF2365"/>
    <w:rsid w:val="00CF35E1"/>
    <w:rsid w:val="00CF4382"/>
    <w:rsid w:val="00CF44C9"/>
    <w:rsid w:val="00CF47F9"/>
    <w:rsid w:val="00CF4DB4"/>
    <w:rsid w:val="00CF4F4D"/>
    <w:rsid w:val="00CF5BF8"/>
    <w:rsid w:val="00CF6048"/>
    <w:rsid w:val="00CF6208"/>
    <w:rsid w:val="00CF7100"/>
    <w:rsid w:val="00CF7870"/>
    <w:rsid w:val="00CF79FC"/>
    <w:rsid w:val="00D009FA"/>
    <w:rsid w:val="00D00D6E"/>
    <w:rsid w:val="00D02AD1"/>
    <w:rsid w:val="00D03708"/>
    <w:rsid w:val="00D03CB5"/>
    <w:rsid w:val="00D03E04"/>
    <w:rsid w:val="00D03FD2"/>
    <w:rsid w:val="00D0524C"/>
    <w:rsid w:val="00D05982"/>
    <w:rsid w:val="00D05E64"/>
    <w:rsid w:val="00D060AB"/>
    <w:rsid w:val="00D06669"/>
    <w:rsid w:val="00D07415"/>
    <w:rsid w:val="00D07554"/>
    <w:rsid w:val="00D101B9"/>
    <w:rsid w:val="00D10647"/>
    <w:rsid w:val="00D10809"/>
    <w:rsid w:val="00D10898"/>
    <w:rsid w:val="00D10E05"/>
    <w:rsid w:val="00D10E34"/>
    <w:rsid w:val="00D10EE0"/>
    <w:rsid w:val="00D1119D"/>
    <w:rsid w:val="00D11487"/>
    <w:rsid w:val="00D11F0F"/>
    <w:rsid w:val="00D13781"/>
    <w:rsid w:val="00D13BA0"/>
    <w:rsid w:val="00D13BEC"/>
    <w:rsid w:val="00D13C1C"/>
    <w:rsid w:val="00D1408B"/>
    <w:rsid w:val="00D14C6E"/>
    <w:rsid w:val="00D150B6"/>
    <w:rsid w:val="00D1585B"/>
    <w:rsid w:val="00D15A58"/>
    <w:rsid w:val="00D16464"/>
    <w:rsid w:val="00D16AD8"/>
    <w:rsid w:val="00D2043D"/>
    <w:rsid w:val="00D2062B"/>
    <w:rsid w:val="00D207D7"/>
    <w:rsid w:val="00D21BB5"/>
    <w:rsid w:val="00D21CF6"/>
    <w:rsid w:val="00D225E9"/>
    <w:rsid w:val="00D226C2"/>
    <w:rsid w:val="00D24AD1"/>
    <w:rsid w:val="00D24FEA"/>
    <w:rsid w:val="00D2523E"/>
    <w:rsid w:val="00D25E7F"/>
    <w:rsid w:val="00D268E3"/>
    <w:rsid w:val="00D27E40"/>
    <w:rsid w:val="00D3080F"/>
    <w:rsid w:val="00D30A48"/>
    <w:rsid w:val="00D30C6C"/>
    <w:rsid w:val="00D315C1"/>
    <w:rsid w:val="00D32CD7"/>
    <w:rsid w:val="00D32EAF"/>
    <w:rsid w:val="00D331F6"/>
    <w:rsid w:val="00D33CA4"/>
    <w:rsid w:val="00D34526"/>
    <w:rsid w:val="00D349EE"/>
    <w:rsid w:val="00D35E6F"/>
    <w:rsid w:val="00D36175"/>
    <w:rsid w:val="00D36486"/>
    <w:rsid w:val="00D36F93"/>
    <w:rsid w:val="00D37062"/>
    <w:rsid w:val="00D374C8"/>
    <w:rsid w:val="00D377E3"/>
    <w:rsid w:val="00D41BAF"/>
    <w:rsid w:val="00D428C1"/>
    <w:rsid w:val="00D42F68"/>
    <w:rsid w:val="00D43D10"/>
    <w:rsid w:val="00D45677"/>
    <w:rsid w:val="00D45A88"/>
    <w:rsid w:val="00D45DCF"/>
    <w:rsid w:val="00D47134"/>
    <w:rsid w:val="00D47220"/>
    <w:rsid w:val="00D5018D"/>
    <w:rsid w:val="00D51702"/>
    <w:rsid w:val="00D520BD"/>
    <w:rsid w:val="00D52765"/>
    <w:rsid w:val="00D52A78"/>
    <w:rsid w:val="00D54F27"/>
    <w:rsid w:val="00D54FA2"/>
    <w:rsid w:val="00D56E9D"/>
    <w:rsid w:val="00D56FC7"/>
    <w:rsid w:val="00D577C1"/>
    <w:rsid w:val="00D57EA4"/>
    <w:rsid w:val="00D61613"/>
    <w:rsid w:val="00D61DFB"/>
    <w:rsid w:val="00D6283D"/>
    <w:rsid w:val="00D62991"/>
    <w:rsid w:val="00D62C0F"/>
    <w:rsid w:val="00D62D9F"/>
    <w:rsid w:val="00D63C01"/>
    <w:rsid w:val="00D63EC8"/>
    <w:rsid w:val="00D6480C"/>
    <w:rsid w:val="00D648A9"/>
    <w:rsid w:val="00D657C1"/>
    <w:rsid w:val="00D65A22"/>
    <w:rsid w:val="00D6626E"/>
    <w:rsid w:val="00D6652E"/>
    <w:rsid w:val="00D67569"/>
    <w:rsid w:val="00D677E6"/>
    <w:rsid w:val="00D707B0"/>
    <w:rsid w:val="00D70ACD"/>
    <w:rsid w:val="00D7165A"/>
    <w:rsid w:val="00D729EE"/>
    <w:rsid w:val="00D73680"/>
    <w:rsid w:val="00D73780"/>
    <w:rsid w:val="00D73E0F"/>
    <w:rsid w:val="00D73E6C"/>
    <w:rsid w:val="00D73EF9"/>
    <w:rsid w:val="00D74888"/>
    <w:rsid w:val="00D74F58"/>
    <w:rsid w:val="00D74F89"/>
    <w:rsid w:val="00D75160"/>
    <w:rsid w:val="00D75D10"/>
    <w:rsid w:val="00D7792A"/>
    <w:rsid w:val="00D810B3"/>
    <w:rsid w:val="00D8169F"/>
    <w:rsid w:val="00D83A26"/>
    <w:rsid w:val="00D83CAB"/>
    <w:rsid w:val="00D83DC4"/>
    <w:rsid w:val="00D849CA"/>
    <w:rsid w:val="00D84D9C"/>
    <w:rsid w:val="00D85274"/>
    <w:rsid w:val="00D85706"/>
    <w:rsid w:val="00D86BD3"/>
    <w:rsid w:val="00D87607"/>
    <w:rsid w:val="00D8797E"/>
    <w:rsid w:val="00D87E7F"/>
    <w:rsid w:val="00D92E30"/>
    <w:rsid w:val="00D93792"/>
    <w:rsid w:val="00D93A59"/>
    <w:rsid w:val="00D93C7D"/>
    <w:rsid w:val="00D94668"/>
    <w:rsid w:val="00D94FB9"/>
    <w:rsid w:val="00D9677A"/>
    <w:rsid w:val="00D967A6"/>
    <w:rsid w:val="00D97B2A"/>
    <w:rsid w:val="00DA1266"/>
    <w:rsid w:val="00DA1C7D"/>
    <w:rsid w:val="00DA281E"/>
    <w:rsid w:val="00DA2D3D"/>
    <w:rsid w:val="00DA347D"/>
    <w:rsid w:val="00DA348A"/>
    <w:rsid w:val="00DA3540"/>
    <w:rsid w:val="00DA35E5"/>
    <w:rsid w:val="00DA5AAD"/>
    <w:rsid w:val="00DA610E"/>
    <w:rsid w:val="00DA6387"/>
    <w:rsid w:val="00DA7BA0"/>
    <w:rsid w:val="00DB0165"/>
    <w:rsid w:val="00DB09E7"/>
    <w:rsid w:val="00DB21A5"/>
    <w:rsid w:val="00DB2999"/>
    <w:rsid w:val="00DB3289"/>
    <w:rsid w:val="00DB3CB7"/>
    <w:rsid w:val="00DB4CB2"/>
    <w:rsid w:val="00DB4F89"/>
    <w:rsid w:val="00DB68EF"/>
    <w:rsid w:val="00DB6AF3"/>
    <w:rsid w:val="00DB7ABA"/>
    <w:rsid w:val="00DC074E"/>
    <w:rsid w:val="00DC2305"/>
    <w:rsid w:val="00DC2CFA"/>
    <w:rsid w:val="00DC2FC5"/>
    <w:rsid w:val="00DC3901"/>
    <w:rsid w:val="00DC3974"/>
    <w:rsid w:val="00DC3FEA"/>
    <w:rsid w:val="00DC430A"/>
    <w:rsid w:val="00DC470C"/>
    <w:rsid w:val="00DC59BC"/>
    <w:rsid w:val="00DC63E6"/>
    <w:rsid w:val="00DC6AB6"/>
    <w:rsid w:val="00DC7218"/>
    <w:rsid w:val="00DD05C7"/>
    <w:rsid w:val="00DD097F"/>
    <w:rsid w:val="00DD0DA8"/>
    <w:rsid w:val="00DD10BE"/>
    <w:rsid w:val="00DD2610"/>
    <w:rsid w:val="00DD2BA9"/>
    <w:rsid w:val="00DD3AA9"/>
    <w:rsid w:val="00DD455E"/>
    <w:rsid w:val="00DD4B08"/>
    <w:rsid w:val="00DD5049"/>
    <w:rsid w:val="00DD5061"/>
    <w:rsid w:val="00DD57DA"/>
    <w:rsid w:val="00DD5F31"/>
    <w:rsid w:val="00DD60D6"/>
    <w:rsid w:val="00DD6F50"/>
    <w:rsid w:val="00DD737C"/>
    <w:rsid w:val="00DD7948"/>
    <w:rsid w:val="00DE0A02"/>
    <w:rsid w:val="00DE0AC9"/>
    <w:rsid w:val="00DE1646"/>
    <w:rsid w:val="00DE16B5"/>
    <w:rsid w:val="00DE1E3D"/>
    <w:rsid w:val="00DE1EBD"/>
    <w:rsid w:val="00DE286C"/>
    <w:rsid w:val="00DE341F"/>
    <w:rsid w:val="00DE361B"/>
    <w:rsid w:val="00DE367A"/>
    <w:rsid w:val="00DE51E3"/>
    <w:rsid w:val="00DE563C"/>
    <w:rsid w:val="00DE5C90"/>
    <w:rsid w:val="00DE5E8C"/>
    <w:rsid w:val="00DE6AD8"/>
    <w:rsid w:val="00DE7759"/>
    <w:rsid w:val="00DE7931"/>
    <w:rsid w:val="00DF09D4"/>
    <w:rsid w:val="00DF1348"/>
    <w:rsid w:val="00DF1A9A"/>
    <w:rsid w:val="00DF1C17"/>
    <w:rsid w:val="00DF226C"/>
    <w:rsid w:val="00DF23EF"/>
    <w:rsid w:val="00DF241B"/>
    <w:rsid w:val="00DF2D7F"/>
    <w:rsid w:val="00DF2F9E"/>
    <w:rsid w:val="00DF3186"/>
    <w:rsid w:val="00DF333E"/>
    <w:rsid w:val="00DF3425"/>
    <w:rsid w:val="00DF4E62"/>
    <w:rsid w:val="00DF6C99"/>
    <w:rsid w:val="00E006A6"/>
    <w:rsid w:val="00E00F75"/>
    <w:rsid w:val="00E0123F"/>
    <w:rsid w:val="00E0156F"/>
    <w:rsid w:val="00E02552"/>
    <w:rsid w:val="00E0338E"/>
    <w:rsid w:val="00E03ACC"/>
    <w:rsid w:val="00E04F7B"/>
    <w:rsid w:val="00E05128"/>
    <w:rsid w:val="00E05BF9"/>
    <w:rsid w:val="00E064B1"/>
    <w:rsid w:val="00E068B1"/>
    <w:rsid w:val="00E0794E"/>
    <w:rsid w:val="00E104F4"/>
    <w:rsid w:val="00E10622"/>
    <w:rsid w:val="00E108F1"/>
    <w:rsid w:val="00E10F3C"/>
    <w:rsid w:val="00E11441"/>
    <w:rsid w:val="00E131C5"/>
    <w:rsid w:val="00E132AB"/>
    <w:rsid w:val="00E146B5"/>
    <w:rsid w:val="00E154E2"/>
    <w:rsid w:val="00E15943"/>
    <w:rsid w:val="00E15F84"/>
    <w:rsid w:val="00E17242"/>
    <w:rsid w:val="00E17735"/>
    <w:rsid w:val="00E21563"/>
    <w:rsid w:val="00E219E3"/>
    <w:rsid w:val="00E21AEC"/>
    <w:rsid w:val="00E230E2"/>
    <w:rsid w:val="00E23739"/>
    <w:rsid w:val="00E247C7"/>
    <w:rsid w:val="00E24A1A"/>
    <w:rsid w:val="00E24A9D"/>
    <w:rsid w:val="00E27A5A"/>
    <w:rsid w:val="00E27F7A"/>
    <w:rsid w:val="00E3039B"/>
    <w:rsid w:val="00E30BE3"/>
    <w:rsid w:val="00E30CA1"/>
    <w:rsid w:val="00E315E4"/>
    <w:rsid w:val="00E323D9"/>
    <w:rsid w:val="00E32CB5"/>
    <w:rsid w:val="00E32EF1"/>
    <w:rsid w:val="00E330CA"/>
    <w:rsid w:val="00E33B2A"/>
    <w:rsid w:val="00E359B3"/>
    <w:rsid w:val="00E35B73"/>
    <w:rsid w:val="00E367A8"/>
    <w:rsid w:val="00E36B99"/>
    <w:rsid w:val="00E36EDE"/>
    <w:rsid w:val="00E419EF"/>
    <w:rsid w:val="00E4249C"/>
    <w:rsid w:val="00E42632"/>
    <w:rsid w:val="00E44EB8"/>
    <w:rsid w:val="00E45221"/>
    <w:rsid w:val="00E460E7"/>
    <w:rsid w:val="00E51E37"/>
    <w:rsid w:val="00E523BA"/>
    <w:rsid w:val="00E52B2E"/>
    <w:rsid w:val="00E534CA"/>
    <w:rsid w:val="00E53E69"/>
    <w:rsid w:val="00E54454"/>
    <w:rsid w:val="00E55254"/>
    <w:rsid w:val="00E55FFD"/>
    <w:rsid w:val="00E567DD"/>
    <w:rsid w:val="00E57959"/>
    <w:rsid w:val="00E60954"/>
    <w:rsid w:val="00E60980"/>
    <w:rsid w:val="00E6208C"/>
    <w:rsid w:val="00E6216F"/>
    <w:rsid w:val="00E6247A"/>
    <w:rsid w:val="00E62B24"/>
    <w:rsid w:val="00E631D7"/>
    <w:rsid w:val="00E63345"/>
    <w:rsid w:val="00E63E94"/>
    <w:rsid w:val="00E666D9"/>
    <w:rsid w:val="00E677B2"/>
    <w:rsid w:val="00E67904"/>
    <w:rsid w:val="00E704B2"/>
    <w:rsid w:val="00E7426F"/>
    <w:rsid w:val="00E748A1"/>
    <w:rsid w:val="00E74A11"/>
    <w:rsid w:val="00E7542F"/>
    <w:rsid w:val="00E755C7"/>
    <w:rsid w:val="00E75B64"/>
    <w:rsid w:val="00E76295"/>
    <w:rsid w:val="00E80C1B"/>
    <w:rsid w:val="00E8124D"/>
    <w:rsid w:val="00E817D1"/>
    <w:rsid w:val="00E819C5"/>
    <w:rsid w:val="00E83A26"/>
    <w:rsid w:val="00E8420A"/>
    <w:rsid w:val="00E8425C"/>
    <w:rsid w:val="00E845E8"/>
    <w:rsid w:val="00E84C62"/>
    <w:rsid w:val="00E85376"/>
    <w:rsid w:val="00E865FE"/>
    <w:rsid w:val="00E86EE8"/>
    <w:rsid w:val="00E8716E"/>
    <w:rsid w:val="00E8740C"/>
    <w:rsid w:val="00E87DFB"/>
    <w:rsid w:val="00E87DFC"/>
    <w:rsid w:val="00E9004D"/>
    <w:rsid w:val="00E904B0"/>
    <w:rsid w:val="00E90688"/>
    <w:rsid w:val="00E9220B"/>
    <w:rsid w:val="00E92977"/>
    <w:rsid w:val="00E92F3B"/>
    <w:rsid w:val="00E93CA4"/>
    <w:rsid w:val="00E9402E"/>
    <w:rsid w:val="00E94302"/>
    <w:rsid w:val="00E9648D"/>
    <w:rsid w:val="00E97F38"/>
    <w:rsid w:val="00EA0E56"/>
    <w:rsid w:val="00EA1F75"/>
    <w:rsid w:val="00EA2528"/>
    <w:rsid w:val="00EA33AD"/>
    <w:rsid w:val="00EA35EC"/>
    <w:rsid w:val="00EA43DF"/>
    <w:rsid w:val="00EA4570"/>
    <w:rsid w:val="00EA49D0"/>
    <w:rsid w:val="00EA51D2"/>
    <w:rsid w:val="00EA5321"/>
    <w:rsid w:val="00EA6D9E"/>
    <w:rsid w:val="00EA7648"/>
    <w:rsid w:val="00EA7858"/>
    <w:rsid w:val="00EB0802"/>
    <w:rsid w:val="00EB0812"/>
    <w:rsid w:val="00EB136D"/>
    <w:rsid w:val="00EB1E80"/>
    <w:rsid w:val="00EB2695"/>
    <w:rsid w:val="00EB27E7"/>
    <w:rsid w:val="00EB3E12"/>
    <w:rsid w:val="00EB3F19"/>
    <w:rsid w:val="00EB44FC"/>
    <w:rsid w:val="00EB45BE"/>
    <w:rsid w:val="00EB5117"/>
    <w:rsid w:val="00EB5213"/>
    <w:rsid w:val="00EB54E0"/>
    <w:rsid w:val="00EB59DF"/>
    <w:rsid w:val="00EB5A91"/>
    <w:rsid w:val="00EC009C"/>
    <w:rsid w:val="00EC091F"/>
    <w:rsid w:val="00EC2D88"/>
    <w:rsid w:val="00EC3003"/>
    <w:rsid w:val="00EC4A1A"/>
    <w:rsid w:val="00EC50C6"/>
    <w:rsid w:val="00EC6259"/>
    <w:rsid w:val="00EC688A"/>
    <w:rsid w:val="00EC6B81"/>
    <w:rsid w:val="00ED05FE"/>
    <w:rsid w:val="00ED0614"/>
    <w:rsid w:val="00ED0D13"/>
    <w:rsid w:val="00ED0D69"/>
    <w:rsid w:val="00ED1FDA"/>
    <w:rsid w:val="00ED2021"/>
    <w:rsid w:val="00ED20C5"/>
    <w:rsid w:val="00ED35DA"/>
    <w:rsid w:val="00ED4D09"/>
    <w:rsid w:val="00ED5063"/>
    <w:rsid w:val="00ED50E1"/>
    <w:rsid w:val="00ED510C"/>
    <w:rsid w:val="00ED5708"/>
    <w:rsid w:val="00ED5F0B"/>
    <w:rsid w:val="00ED633F"/>
    <w:rsid w:val="00ED6F5E"/>
    <w:rsid w:val="00EE0CC7"/>
    <w:rsid w:val="00EE143A"/>
    <w:rsid w:val="00EE2174"/>
    <w:rsid w:val="00EE30FA"/>
    <w:rsid w:val="00EE3225"/>
    <w:rsid w:val="00EE3A26"/>
    <w:rsid w:val="00EE41C2"/>
    <w:rsid w:val="00EE461A"/>
    <w:rsid w:val="00EE474E"/>
    <w:rsid w:val="00EE4ECF"/>
    <w:rsid w:val="00EE524A"/>
    <w:rsid w:val="00EE5F45"/>
    <w:rsid w:val="00EE65BF"/>
    <w:rsid w:val="00EE7665"/>
    <w:rsid w:val="00EE7DA5"/>
    <w:rsid w:val="00EF1E98"/>
    <w:rsid w:val="00EF2536"/>
    <w:rsid w:val="00EF34EE"/>
    <w:rsid w:val="00EF354D"/>
    <w:rsid w:val="00EF39AC"/>
    <w:rsid w:val="00EF5CDF"/>
    <w:rsid w:val="00EF5E5F"/>
    <w:rsid w:val="00EF6695"/>
    <w:rsid w:val="00EF71EA"/>
    <w:rsid w:val="00EF73CA"/>
    <w:rsid w:val="00EF7814"/>
    <w:rsid w:val="00F0064F"/>
    <w:rsid w:val="00F00B3A"/>
    <w:rsid w:val="00F01674"/>
    <w:rsid w:val="00F01C24"/>
    <w:rsid w:val="00F02010"/>
    <w:rsid w:val="00F020B0"/>
    <w:rsid w:val="00F0273C"/>
    <w:rsid w:val="00F02B64"/>
    <w:rsid w:val="00F02C51"/>
    <w:rsid w:val="00F02D82"/>
    <w:rsid w:val="00F032FE"/>
    <w:rsid w:val="00F0563B"/>
    <w:rsid w:val="00F05EBF"/>
    <w:rsid w:val="00F05F8C"/>
    <w:rsid w:val="00F063AD"/>
    <w:rsid w:val="00F0796C"/>
    <w:rsid w:val="00F07B97"/>
    <w:rsid w:val="00F07DF5"/>
    <w:rsid w:val="00F1027A"/>
    <w:rsid w:val="00F103D3"/>
    <w:rsid w:val="00F108B1"/>
    <w:rsid w:val="00F109A0"/>
    <w:rsid w:val="00F10D6B"/>
    <w:rsid w:val="00F11F28"/>
    <w:rsid w:val="00F134B8"/>
    <w:rsid w:val="00F141B4"/>
    <w:rsid w:val="00F16999"/>
    <w:rsid w:val="00F169F9"/>
    <w:rsid w:val="00F16D03"/>
    <w:rsid w:val="00F17817"/>
    <w:rsid w:val="00F17C74"/>
    <w:rsid w:val="00F23347"/>
    <w:rsid w:val="00F270A9"/>
    <w:rsid w:val="00F27A6D"/>
    <w:rsid w:val="00F300D1"/>
    <w:rsid w:val="00F3088A"/>
    <w:rsid w:val="00F31EDB"/>
    <w:rsid w:val="00F320DA"/>
    <w:rsid w:val="00F32779"/>
    <w:rsid w:val="00F33ABF"/>
    <w:rsid w:val="00F34191"/>
    <w:rsid w:val="00F3765E"/>
    <w:rsid w:val="00F40048"/>
    <w:rsid w:val="00F40328"/>
    <w:rsid w:val="00F4035C"/>
    <w:rsid w:val="00F4079E"/>
    <w:rsid w:val="00F41E1B"/>
    <w:rsid w:val="00F42370"/>
    <w:rsid w:val="00F42FC1"/>
    <w:rsid w:val="00F435FC"/>
    <w:rsid w:val="00F444C2"/>
    <w:rsid w:val="00F445B1"/>
    <w:rsid w:val="00F4578B"/>
    <w:rsid w:val="00F506EE"/>
    <w:rsid w:val="00F509C9"/>
    <w:rsid w:val="00F534A2"/>
    <w:rsid w:val="00F54020"/>
    <w:rsid w:val="00F54144"/>
    <w:rsid w:val="00F54216"/>
    <w:rsid w:val="00F556E9"/>
    <w:rsid w:val="00F55E41"/>
    <w:rsid w:val="00F56CBB"/>
    <w:rsid w:val="00F57FC8"/>
    <w:rsid w:val="00F57FCC"/>
    <w:rsid w:val="00F60805"/>
    <w:rsid w:val="00F60E28"/>
    <w:rsid w:val="00F62783"/>
    <w:rsid w:val="00F63CC2"/>
    <w:rsid w:val="00F65BA2"/>
    <w:rsid w:val="00F6624F"/>
    <w:rsid w:val="00F66AB2"/>
    <w:rsid w:val="00F67398"/>
    <w:rsid w:val="00F7000E"/>
    <w:rsid w:val="00F70825"/>
    <w:rsid w:val="00F720F8"/>
    <w:rsid w:val="00F724CC"/>
    <w:rsid w:val="00F72988"/>
    <w:rsid w:val="00F72A4C"/>
    <w:rsid w:val="00F73AF8"/>
    <w:rsid w:val="00F74037"/>
    <w:rsid w:val="00F74A5E"/>
    <w:rsid w:val="00F74B12"/>
    <w:rsid w:val="00F74C5E"/>
    <w:rsid w:val="00F7522A"/>
    <w:rsid w:val="00F76615"/>
    <w:rsid w:val="00F80472"/>
    <w:rsid w:val="00F80832"/>
    <w:rsid w:val="00F80B0F"/>
    <w:rsid w:val="00F80E7A"/>
    <w:rsid w:val="00F81DB8"/>
    <w:rsid w:val="00F835E5"/>
    <w:rsid w:val="00F842B3"/>
    <w:rsid w:val="00F84762"/>
    <w:rsid w:val="00F8515C"/>
    <w:rsid w:val="00F85657"/>
    <w:rsid w:val="00F856DD"/>
    <w:rsid w:val="00F8625B"/>
    <w:rsid w:val="00F90FA5"/>
    <w:rsid w:val="00F914EF"/>
    <w:rsid w:val="00F931E1"/>
    <w:rsid w:val="00F938B9"/>
    <w:rsid w:val="00F944C9"/>
    <w:rsid w:val="00F9511C"/>
    <w:rsid w:val="00F95D81"/>
    <w:rsid w:val="00F968B4"/>
    <w:rsid w:val="00F969E3"/>
    <w:rsid w:val="00F97733"/>
    <w:rsid w:val="00F97C50"/>
    <w:rsid w:val="00F97C5B"/>
    <w:rsid w:val="00FA1826"/>
    <w:rsid w:val="00FA34C8"/>
    <w:rsid w:val="00FA35B5"/>
    <w:rsid w:val="00FA3D5A"/>
    <w:rsid w:val="00FA49A6"/>
    <w:rsid w:val="00FA4A72"/>
    <w:rsid w:val="00FA4BCC"/>
    <w:rsid w:val="00FA7004"/>
    <w:rsid w:val="00FA74B1"/>
    <w:rsid w:val="00FA77CB"/>
    <w:rsid w:val="00FA7E5A"/>
    <w:rsid w:val="00FB0E62"/>
    <w:rsid w:val="00FB0E79"/>
    <w:rsid w:val="00FB18B4"/>
    <w:rsid w:val="00FB1EF5"/>
    <w:rsid w:val="00FB2414"/>
    <w:rsid w:val="00FB47EA"/>
    <w:rsid w:val="00FB558F"/>
    <w:rsid w:val="00FB5B64"/>
    <w:rsid w:val="00FB5CC0"/>
    <w:rsid w:val="00FB64FE"/>
    <w:rsid w:val="00FB7311"/>
    <w:rsid w:val="00FC01C6"/>
    <w:rsid w:val="00FC07D1"/>
    <w:rsid w:val="00FC1071"/>
    <w:rsid w:val="00FC1482"/>
    <w:rsid w:val="00FC1CD0"/>
    <w:rsid w:val="00FC254D"/>
    <w:rsid w:val="00FC3453"/>
    <w:rsid w:val="00FC45B7"/>
    <w:rsid w:val="00FC475A"/>
    <w:rsid w:val="00FC5B8C"/>
    <w:rsid w:val="00FC6668"/>
    <w:rsid w:val="00FC6AC2"/>
    <w:rsid w:val="00FC7238"/>
    <w:rsid w:val="00FC769D"/>
    <w:rsid w:val="00FC7D46"/>
    <w:rsid w:val="00FD09A9"/>
    <w:rsid w:val="00FD128A"/>
    <w:rsid w:val="00FD1EBB"/>
    <w:rsid w:val="00FD1F4E"/>
    <w:rsid w:val="00FD2045"/>
    <w:rsid w:val="00FD37A4"/>
    <w:rsid w:val="00FD7665"/>
    <w:rsid w:val="00FD7B7D"/>
    <w:rsid w:val="00FD7C2B"/>
    <w:rsid w:val="00FE26C9"/>
    <w:rsid w:val="00FE2BD8"/>
    <w:rsid w:val="00FE346B"/>
    <w:rsid w:val="00FE3923"/>
    <w:rsid w:val="00FE4658"/>
    <w:rsid w:val="00FE5B5A"/>
    <w:rsid w:val="00FE5EA7"/>
    <w:rsid w:val="00FE73C1"/>
    <w:rsid w:val="00FF11BE"/>
    <w:rsid w:val="00FF2AE2"/>
    <w:rsid w:val="00FF2D3B"/>
    <w:rsid w:val="00FF3146"/>
    <w:rsid w:val="00FF3E7E"/>
    <w:rsid w:val="00FF4262"/>
    <w:rsid w:val="00FF533E"/>
    <w:rsid w:val="00FF560D"/>
    <w:rsid w:val="00FF56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FE9"/>
    <w:pPr>
      <w:spacing w:after="0" w:line="240" w:lineRule="auto"/>
    </w:pPr>
    <w:rPr>
      <w:sz w:val="24"/>
      <w:szCs w:val="24"/>
      <w:lang w:val="en-US" w:eastAsia="en-US"/>
    </w:rPr>
  </w:style>
  <w:style w:type="paragraph" w:styleId="2">
    <w:name w:val="heading 2"/>
    <w:basedOn w:val="a"/>
    <w:next w:val="a"/>
    <w:link w:val="20"/>
    <w:uiPriority w:val="99"/>
    <w:qFormat/>
    <w:rsid w:val="00B40FE9"/>
    <w:pPr>
      <w:keepNext/>
      <w:jc w:val="right"/>
      <w:outlineLvl w:val="1"/>
    </w:pPr>
    <w:rPr>
      <w:sz w:val="36"/>
      <w:szCs w:val="36"/>
      <w:lang w:val="ru-RU" w:eastAsia="ru-RU"/>
    </w:rPr>
  </w:style>
  <w:style w:type="paragraph" w:styleId="3">
    <w:name w:val="heading 3"/>
    <w:basedOn w:val="a"/>
    <w:next w:val="a"/>
    <w:link w:val="30"/>
    <w:uiPriority w:val="99"/>
    <w:qFormat/>
    <w:rsid w:val="00B40FE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802C68"/>
    <w:rPr>
      <w:rFonts w:ascii="Cambria" w:hAnsi="Cambria" w:cs="Cambria"/>
      <w:b/>
      <w:bCs/>
      <w:i/>
      <w:iCs/>
      <w:sz w:val="28"/>
      <w:szCs w:val="28"/>
      <w:lang w:val="en-US" w:eastAsia="en-US"/>
    </w:rPr>
  </w:style>
  <w:style w:type="character" w:customStyle="1" w:styleId="30">
    <w:name w:val="Заголовок 3 Знак"/>
    <w:basedOn w:val="a0"/>
    <w:link w:val="3"/>
    <w:uiPriority w:val="99"/>
    <w:semiHidden/>
    <w:locked/>
    <w:rsid w:val="00802C68"/>
    <w:rPr>
      <w:rFonts w:ascii="Cambria" w:hAnsi="Cambria" w:cs="Cambria"/>
      <w:b/>
      <w:bCs/>
      <w:sz w:val="26"/>
      <w:szCs w:val="26"/>
      <w:lang w:val="en-US" w:eastAsia="en-US"/>
    </w:rPr>
  </w:style>
  <w:style w:type="character" w:customStyle="1" w:styleId="5">
    <w:name w:val="Знак Знак5"/>
    <w:basedOn w:val="a0"/>
    <w:uiPriority w:val="99"/>
    <w:locked/>
    <w:rsid w:val="00B40FE9"/>
    <w:rPr>
      <w:rFonts w:eastAsia="Times New Roman" w:cs="Times New Roman"/>
      <w:sz w:val="36"/>
      <w:szCs w:val="36"/>
      <w:lang w:val="ru-RU" w:eastAsia="ru-RU"/>
    </w:rPr>
  </w:style>
  <w:style w:type="paragraph" w:styleId="a3">
    <w:name w:val="header"/>
    <w:basedOn w:val="a"/>
    <w:link w:val="a4"/>
    <w:uiPriority w:val="99"/>
    <w:rsid w:val="00B40FE9"/>
    <w:pPr>
      <w:tabs>
        <w:tab w:val="center" w:pos="4153"/>
        <w:tab w:val="right" w:pos="8306"/>
      </w:tabs>
    </w:pPr>
  </w:style>
  <w:style w:type="character" w:customStyle="1" w:styleId="a4">
    <w:name w:val="Верхний колонтитул Знак"/>
    <w:basedOn w:val="a0"/>
    <w:link w:val="a3"/>
    <w:uiPriority w:val="99"/>
    <w:semiHidden/>
    <w:locked/>
    <w:rsid w:val="00802C68"/>
    <w:rPr>
      <w:rFonts w:cs="Times New Roman"/>
      <w:sz w:val="24"/>
      <w:szCs w:val="24"/>
      <w:lang w:val="en-US" w:eastAsia="en-US"/>
    </w:rPr>
  </w:style>
  <w:style w:type="character" w:customStyle="1" w:styleId="4">
    <w:name w:val="Знак Знак4"/>
    <w:basedOn w:val="a0"/>
    <w:uiPriority w:val="99"/>
    <w:locked/>
    <w:rsid w:val="00B40FE9"/>
    <w:rPr>
      <w:rFonts w:cs="Times New Roman"/>
      <w:sz w:val="24"/>
      <w:szCs w:val="24"/>
      <w:lang w:val="en-US" w:eastAsia="en-US"/>
    </w:rPr>
  </w:style>
  <w:style w:type="paragraph" w:styleId="a5">
    <w:name w:val="footer"/>
    <w:basedOn w:val="a"/>
    <w:link w:val="a6"/>
    <w:uiPriority w:val="99"/>
    <w:rsid w:val="00B40FE9"/>
    <w:pPr>
      <w:tabs>
        <w:tab w:val="center" w:pos="4153"/>
        <w:tab w:val="right" w:pos="8306"/>
      </w:tabs>
    </w:pPr>
  </w:style>
  <w:style w:type="character" w:customStyle="1" w:styleId="a6">
    <w:name w:val="Нижний колонтитул Знак"/>
    <w:basedOn w:val="a0"/>
    <w:link w:val="a5"/>
    <w:uiPriority w:val="99"/>
    <w:semiHidden/>
    <w:locked/>
    <w:rsid w:val="00802C68"/>
    <w:rPr>
      <w:rFonts w:cs="Times New Roman"/>
      <w:sz w:val="24"/>
      <w:szCs w:val="24"/>
      <w:lang w:val="en-US" w:eastAsia="en-US"/>
    </w:rPr>
  </w:style>
  <w:style w:type="character" w:styleId="a7">
    <w:name w:val="page number"/>
    <w:basedOn w:val="a0"/>
    <w:uiPriority w:val="99"/>
    <w:rsid w:val="00B40FE9"/>
    <w:rPr>
      <w:rFonts w:cs="Times New Roman"/>
    </w:rPr>
  </w:style>
  <w:style w:type="paragraph" w:customStyle="1" w:styleId="ConsNonformat">
    <w:name w:val="ConsNonformat"/>
    <w:uiPriority w:val="99"/>
    <w:rsid w:val="00B40FE9"/>
    <w:pPr>
      <w:widowControl w:val="0"/>
      <w:autoSpaceDE w:val="0"/>
      <w:autoSpaceDN w:val="0"/>
      <w:adjustRightInd w:val="0"/>
      <w:spacing w:after="0" w:line="240" w:lineRule="auto"/>
      <w:ind w:right="19772"/>
    </w:pPr>
    <w:rPr>
      <w:rFonts w:ascii="Courier New" w:hAnsi="Courier New" w:cs="Courier New"/>
      <w:sz w:val="20"/>
      <w:szCs w:val="20"/>
      <w:lang w:eastAsia="en-US"/>
    </w:rPr>
  </w:style>
  <w:style w:type="paragraph" w:customStyle="1" w:styleId="a8">
    <w:name w:val="Постановление"/>
    <w:basedOn w:val="a"/>
    <w:uiPriority w:val="99"/>
    <w:rsid w:val="00B40FE9"/>
    <w:pPr>
      <w:jc w:val="center"/>
    </w:pPr>
    <w:rPr>
      <w:spacing w:val="-14"/>
      <w:sz w:val="30"/>
      <w:szCs w:val="30"/>
      <w:lang w:val="ru-RU" w:eastAsia="ru-RU"/>
    </w:rPr>
  </w:style>
  <w:style w:type="paragraph" w:customStyle="1" w:styleId="a9">
    <w:name w:val="Вертикальный отступ"/>
    <w:basedOn w:val="a"/>
    <w:uiPriority w:val="99"/>
    <w:rsid w:val="00B40FE9"/>
    <w:pPr>
      <w:jc w:val="center"/>
    </w:pPr>
    <w:rPr>
      <w:sz w:val="28"/>
      <w:szCs w:val="28"/>
      <w:lang w:eastAsia="ru-RU"/>
    </w:rPr>
  </w:style>
  <w:style w:type="paragraph" w:customStyle="1" w:styleId="1">
    <w:name w:val="Вертикальный отступ 1"/>
    <w:basedOn w:val="a"/>
    <w:uiPriority w:val="99"/>
    <w:rsid w:val="00B40FE9"/>
    <w:pPr>
      <w:jc w:val="center"/>
    </w:pPr>
    <w:rPr>
      <w:smallCaps/>
      <w:spacing w:val="14"/>
      <w:sz w:val="20"/>
      <w:szCs w:val="20"/>
      <w:lang w:val="ru-RU" w:eastAsia="ru-RU"/>
    </w:rPr>
  </w:style>
  <w:style w:type="paragraph" w:customStyle="1" w:styleId="aa">
    <w:name w:val="Номер"/>
    <w:basedOn w:val="a"/>
    <w:uiPriority w:val="99"/>
    <w:rsid w:val="00B40FE9"/>
    <w:pPr>
      <w:jc w:val="center"/>
    </w:pPr>
    <w:rPr>
      <w:sz w:val="28"/>
      <w:szCs w:val="28"/>
      <w:lang w:val="ru-RU" w:eastAsia="ru-RU"/>
    </w:rPr>
  </w:style>
  <w:style w:type="paragraph" w:customStyle="1" w:styleId="ab">
    <w:name w:val="акт правительства обычный"/>
    <w:basedOn w:val="a"/>
    <w:uiPriority w:val="99"/>
    <w:rsid w:val="00B40FE9"/>
    <w:pPr>
      <w:spacing w:line="240" w:lineRule="atLeast"/>
      <w:ind w:right="-286"/>
      <w:jc w:val="right"/>
    </w:pPr>
    <w:rPr>
      <w:sz w:val="28"/>
      <w:szCs w:val="28"/>
      <w:u w:val="single"/>
      <w:lang w:eastAsia="ru-RU"/>
    </w:rPr>
  </w:style>
  <w:style w:type="paragraph" w:customStyle="1" w:styleId="ac">
    <w:name w:val="акт правительства вертикальный отступ"/>
    <w:basedOn w:val="a9"/>
    <w:uiPriority w:val="99"/>
    <w:rsid w:val="00B40FE9"/>
  </w:style>
  <w:style w:type="paragraph" w:customStyle="1" w:styleId="10">
    <w:name w:val="акт правительства вертикальный отступ 1"/>
    <w:basedOn w:val="1"/>
    <w:uiPriority w:val="99"/>
    <w:rsid w:val="00B40FE9"/>
  </w:style>
  <w:style w:type="paragraph" w:customStyle="1" w:styleId="31">
    <w:name w:val="акт правительства заголовок 3"/>
    <w:basedOn w:val="3"/>
    <w:uiPriority w:val="99"/>
    <w:rsid w:val="00B40FE9"/>
    <w:pPr>
      <w:spacing w:before="0"/>
      <w:jc w:val="center"/>
    </w:pPr>
    <w:rPr>
      <w:rFonts w:ascii="Times New Roman" w:hAnsi="Times New Roman" w:cs="Times New Roman"/>
      <w:spacing w:val="-20"/>
      <w:sz w:val="36"/>
      <w:szCs w:val="36"/>
      <w:lang w:val="ru-RU" w:eastAsia="ru-RU"/>
    </w:rPr>
  </w:style>
  <w:style w:type="paragraph" w:customStyle="1" w:styleId="21">
    <w:name w:val="акт правительства отступ 2"/>
    <w:basedOn w:val="a"/>
    <w:uiPriority w:val="99"/>
    <w:rsid w:val="00B40FE9"/>
    <w:pPr>
      <w:spacing w:line="180" w:lineRule="exact"/>
      <w:jc w:val="center"/>
    </w:pPr>
    <w:rPr>
      <w:b/>
      <w:bCs/>
      <w:sz w:val="26"/>
      <w:szCs w:val="26"/>
      <w:lang w:val="ru-RU" w:eastAsia="ru-RU"/>
    </w:rPr>
  </w:style>
  <w:style w:type="paragraph" w:customStyle="1" w:styleId="ConsPlusNormal">
    <w:name w:val="ConsPlusNormal"/>
    <w:uiPriority w:val="99"/>
    <w:rsid w:val="00B40FE9"/>
    <w:pPr>
      <w:widowControl w:val="0"/>
      <w:autoSpaceDE w:val="0"/>
      <w:autoSpaceDN w:val="0"/>
      <w:adjustRightInd w:val="0"/>
      <w:spacing w:after="0" w:line="240" w:lineRule="auto"/>
      <w:ind w:firstLine="720"/>
    </w:pPr>
    <w:rPr>
      <w:rFonts w:ascii="Arial" w:hAnsi="Arial" w:cs="Arial"/>
      <w:sz w:val="20"/>
      <w:szCs w:val="20"/>
    </w:rPr>
  </w:style>
  <w:style w:type="paragraph" w:customStyle="1" w:styleId="Heading">
    <w:name w:val="Heading"/>
    <w:uiPriority w:val="99"/>
    <w:rsid w:val="00B40FE9"/>
    <w:pPr>
      <w:widowControl w:val="0"/>
      <w:autoSpaceDE w:val="0"/>
      <w:autoSpaceDN w:val="0"/>
      <w:adjustRightInd w:val="0"/>
      <w:spacing w:after="0" w:line="240" w:lineRule="auto"/>
    </w:pPr>
    <w:rPr>
      <w:rFonts w:ascii="Arial" w:hAnsi="Arial" w:cs="Arial"/>
      <w:b/>
      <w:bCs/>
    </w:rPr>
  </w:style>
  <w:style w:type="paragraph" w:customStyle="1" w:styleId="CharChar4">
    <w:name w:val="Char Char4 Знак Знак Знак"/>
    <w:basedOn w:val="a"/>
    <w:uiPriority w:val="99"/>
    <w:rsid w:val="00B40FE9"/>
    <w:pPr>
      <w:spacing w:after="160" w:line="240" w:lineRule="exact"/>
    </w:pPr>
    <w:rPr>
      <w:rFonts w:ascii="Verdana" w:hAnsi="Verdana" w:cs="Verdana"/>
      <w:sz w:val="20"/>
      <w:szCs w:val="20"/>
    </w:rPr>
  </w:style>
  <w:style w:type="paragraph" w:customStyle="1" w:styleId="ConsPlusNonformat">
    <w:name w:val="ConsPlusNonformat"/>
    <w:uiPriority w:val="99"/>
    <w:rsid w:val="00B40FE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B40FE9"/>
    <w:pPr>
      <w:widowControl w:val="0"/>
      <w:autoSpaceDE w:val="0"/>
      <w:autoSpaceDN w:val="0"/>
      <w:adjustRightInd w:val="0"/>
      <w:spacing w:after="0" w:line="240" w:lineRule="auto"/>
    </w:pPr>
    <w:rPr>
      <w:rFonts w:ascii="Arial" w:hAnsi="Arial" w:cs="Arial"/>
      <w:b/>
      <w:bCs/>
      <w:sz w:val="20"/>
      <w:szCs w:val="20"/>
    </w:rPr>
  </w:style>
  <w:style w:type="character" w:customStyle="1" w:styleId="rvts694390">
    <w:name w:val="rvts694390"/>
    <w:basedOn w:val="a0"/>
    <w:uiPriority w:val="99"/>
    <w:rsid w:val="00B40FE9"/>
    <w:rPr>
      <w:rFonts w:ascii="Arial" w:hAnsi="Arial" w:cs="Arial"/>
      <w:color w:val="000000"/>
      <w:sz w:val="18"/>
      <w:szCs w:val="18"/>
      <w:u w:val="none"/>
      <w:effect w:val="none"/>
    </w:rPr>
  </w:style>
  <w:style w:type="paragraph" w:styleId="ad">
    <w:name w:val="Body Text"/>
    <w:basedOn w:val="a"/>
    <w:link w:val="ae"/>
    <w:uiPriority w:val="99"/>
    <w:rsid w:val="00B40FE9"/>
    <w:pPr>
      <w:spacing w:after="120"/>
    </w:pPr>
    <w:rPr>
      <w:lang w:val="ru-RU" w:eastAsia="ru-RU"/>
    </w:rPr>
  </w:style>
  <w:style w:type="character" w:customStyle="1" w:styleId="ae">
    <w:name w:val="Основной текст Знак"/>
    <w:basedOn w:val="a0"/>
    <w:link w:val="ad"/>
    <w:uiPriority w:val="99"/>
    <w:semiHidden/>
    <w:locked/>
    <w:rsid w:val="00802C68"/>
    <w:rPr>
      <w:rFonts w:cs="Times New Roman"/>
      <w:sz w:val="24"/>
      <w:szCs w:val="24"/>
      <w:lang w:val="en-US" w:eastAsia="en-US"/>
    </w:rPr>
  </w:style>
  <w:style w:type="paragraph" w:styleId="22">
    <w:name w:val="Body Text Indent 2"/>
    <w:basedOn w:val="a"/>
    <w:link w:val="23"/>
    <w:uiPriority w:val="99"/>
    <w:rsid w:val="00B40FE9"/>
    <w:pPr>
      <w:ind w:firstLine="720"/>
      <w:jc w:val="both"/>
    </w:pPr>
    <w:rPr>
      <w:b/>
      <w:bCs/>
      <w:sz w:val="30"/>
      <w:szCs w:val="30"/>
      <w:lang w:val="ru-RU" w:eastAsia="ru-RU"/>
    </w:rPr>
  </w:style>
  <w:style w:type="character" w:customStyle="1" w:styleId="23">
    <w:name w:val="Основной текст с отступом 2 Знак"/>
    <w:basedOn w:val="a0"/>
    <w:link w:val="22"/>
    <w:uiPriority w:val="99"/>
    <w:semiHidden/>
    <w:locked/>
    <w:rsid w:val="00802C68"/>
    <w:rPr>
      <w:rFonts w:cs="Times New Roman"/>
      <w:sz w:val="24"/>
      <w:szCs w:val="24"/>
      <w:lang w:val="en-US" w:eastAsia="en-US"/>
    </w:rPr>
  </w:style>
  <w:style w:type="paragraph" w:styleId="24">
    <w:name w:val="Body Text 2"/>
    <w:basedOn w:val="a"/>
    <w:link w:val="25"/>
    <w:uiPriority w:val="99"/>
    <w:rsid w:val="00B40FE9"/>
    <w:pPr>
      <w:spacing w:line="360" w:lineRule="atLeast"/>
      <w:jc w:val="center"/>
    </w:pPr>
    <w:rPr>
      <w:rFonts w:ascii="Times New Roman CYR" w:hAnsi="Times New Roman CYR" w:cs="Times New Roman CYR"/>
      <w:b/>
      <w:bCs/>
      <w:sz w:val="28"/>
      <w:szCs w:val="28"/>
      <w:lang w:val="ru-RU" w:eastAsia="ru-RU"/>
    </w:rPr>
  </w:style>
  <w:style w:type="character" w:customStyle="1" w:styleId="25">
    <w:name w:val="Основной текст 2 Знак"/>
    <w:basedOn w:val="a0"/>
    <w:link w:val="24"/>
    <w:uiPriority w:val="99"/>
    <w:semiHidden/>
    <w:locked/>
    <w:rsid w:val="00802C68"/>
    <w:rPr>
      <w:rFonts w:cs="Times New Roman"/>
      <w:sz w:val="24"/>
      <w:szCs w:val="24"/>
      <w:lang w:val="en-US" w:eastAsia="en-US"/>
    </w:rPr>
  </w:style>
  <w:style w:type="paragraph" w:styleId="af">
    <w:name w:val="List Paragraph"/>
    <w:basedOn w:val="a"/>
    <w:uiPriority w:val="99"/>
    <w:qFormat/>
    <w:rsid w:val="00B40FE9"/>
    <w:pPr>
      <w:spacing w:line="360" w:lineRule="atLeast"/>
      <w:ind w:left="720"/>
      <w:jc w:val="both"/>
    </w:pPr>
    <w:rPr>
      <w:rFonts w:ascii="Times New Roman CYR" w:hAnsi="Times New Roman CYR" w:cs="Times New Roman CYR"/>
      <w:sz w:val="28"/>
      <w:szCs w:val="28"/>
      <w:lang w:val="ru-RU" w:eastAsia="ru-RU"/>
    </w:rPr>
  </w:style>
  <w:style w:type="paragraph" w:styleId="32">
    <w:name w:val="Body Text 3"/>
    <w:basedOn w:val="a"/>
    <w:link w:val="33"/>
    <w:uiPriority w:val="99"/>
    <w:rsid w:val="00B40FE9"/>
    <w:pPr>
      <w:spacing w:after="120"/>
    </w:pPr>
    <w:rPr>
      <w:sz w:val="16"/>
      <w:szCs w:val="16"/>
    </w:rPr>
  </w:style>
  <w:style w:type="character" w:customStyle="1" w:styleId="33">
    <w:name w:val="Основной текст 3 Знак"/>
    <w:basedOn w:val="a0"/>
    <w:link w:val="32"/>
    <w:uiPriority w:val="99"/>
    <w:semiHidden/>
    <w:locked/>
    <w:rsid w:val="00802C68"/>
    <w:rPr>
      <w:rFonts w:cs="Times New Roman"/>
      <w:sz w:val="16"/>
      <w:szCs w:val="16"/>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B40FE9"/>
    <w:pPr>
      <w:spacing w:before="100" w:beforeAutospacing="1" w:after="100" w:afterAutospacing="1"/>
    </w:pPr>
    <w:rPr>
      <w:rFonts w:ascii="Tahoma" w:hAnsi="Tahoma" w:cs="Tahoma"/>
      <w:sz w:val="20"/>
      <w:szCs w:val="20"/>
    </w:rPr>
  </w:style>
  <w:style w:type="paragraph" w:customStyle="1" w:styleId="af0">
    <w:name w:val="Знак"/>
    <w:basedOn w:val="a"/>
    <w:uiPriority w:val="99"/>
    <w:rsid w:val="00B40FE9"/>
    <w:pPr>
      <w:spacing w:after="160" w:line="240" w:lineRule="exact"/>
    </w:pPr>
    <w:rPr>
      <w:rFonts w:ascii="Verdana" w:hAnsi="Verdana" w:cs="Verdana"/>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2E3C6D"/>
    <w:pPr>
      <w:spacing w:before="100" w:beforeAutospacing="1" w:after="100" w:afterAutospacing="1"/>
    </w:pPr>
    <w:rPr>
      <w:rFonts w:ascii="Tahoma" w:hAnsi="Tahoma" w:cs="Tahoma"/>
      <w:sz w:val="20"/>
      <w:szCs w:val="20"/>
    </w:rPr>
  </w:style>
  <w:style w:type="paragraph" w:styleId="af2">
    <w:name w:val="Balloon Text"/>
    <w:basedOn w:val="a"/>
    <w:link w:val="af3"/>
    <w:uiPriority w:val="99"/>
    <w:semiHidden/>
    <w:rsid w:val="000779A3"/>
    <w:rPr>
      <w:rFonts w:ascii="Tahoma" w:hAnsi="Tahoma" w:cs="Tahoma"/>
      <w:sz w:val="16"/>
      <w:szCs w:val="16"/>
    </w:rPr>
  </w:style>
  <w:style w:type="character" w:customStyle="1" w:styleId="af3">
    <w:name w:val="Текст выноски Знак"/>
    <w:basedOn w:val="a0"/>
    <w:link w:val="af2"/>
    <w:uiPriority w:val="99"/>
    <w:semiHidden/>
    <w:locked/>
    <w:rsid w:val="00802C68"/>
    <w:rPr>
      <w:rFonts w:ascii="Tahoma" w:hAnsi="Tahoma" w:cs="Tahoma"/>
      <w:sz w:val="16"/>
      <w:szCs w:val="16"/>
      <w:lang w:val="en-US" w:eastAsia="en-US"/>
    </w:rPr>
  </w:style>
  <w:style w:type="paragraph" w:customStyle="1" w:styleId="af4">
    <w:name w:val="Знак Знак Знак Знак Знак Знак Знак Знак Знак Знак"/>
    <w:basedOn w:val="a"/>
    <w:uiPriority w:val="99"/>
    <w:rsid w:val="00A66ECD"/>
    <w:pPr>
      <w:spacing w:after="160" w:line="240" w:lineRule="exact"/>
    </w:pPr>
    <w:rPr>
      <w:rFonts w:ascii="Verdana" w:hAnsi="Verdana" w:cs="Verdana"/>
      <w:sz w:val="20"/>
      <w:szCs w:val="20"/>
    </w:rPr>
  </w:style>
  <w:style w:type="character" w:styleId="af5">
    <w:name w:val="Strong"/>
    <w:basedOn w:val="a0"/>
    <w:uiPriority w:val="99"/>
    <w:qFormat/>
    <w:rsid w:val="00F62783"/>
    <w:rPr>
      <w:rFonts w:cs="Times New Roman"/>
      <w:b/>
      <w:bCs/>
    </w:rPr>
  </w:style>
  <w:style w:type="paragraph" w:customStyle="1" w:styleId="af6">
    <w:name w:val="Знак Знак Знак Знак Знак Знак Знак"/>
    <w:basedOn w:val="a"/>
    <w:uiPriority w:val="99"/>
    <w:rsid w:val="00B97BED"/>
    <w:pPr>
      <w:spacing w:before="100" w:beforeAutospacing="1" w:after="100" w:afterAutospacing="1"/>
    </w:pPr>
    <w:rPr>
      <w:rFonts w:ascii="Tahoma" w:hAnsi="Tahoma" w:cs="Tahoma"/>
      <w:sz w:val="20"/>
      <w:szCs w:val="20"/>
    </w:rPr>
  </w:style>
  <w:style w:type="paragraph" w:customStyle="1" w:styleId="11">
    <w:name w:val="Знак1"/>
    <w:basedOn w:val="a"/>
    <w:uiPriority w:val="99"/>
    <w:rsid w:val="00071DB6"/>
    <w:pPr>
      <w:spacing w:before="100" w:beforeAutospacing="1" w:after="100" w:afterAutospacing="1"/>
    </w:pPr>
    <w:rPr>
      <w:rFonts w:ascii="Tahoma" w:hAnsi="Tahoma" w:cs="Tahoma"/>
      <w:sz w:val="20"/>
      <w:szCs w:val="20"/>
    </w:rPr>
  </w:style>
  <w:style w:type="paragraph" w:customStyle="1" w:styleId="12">
    <w:name w:val="Знак Знак Знак1 Знак Знак Знак Знак Знак Знак Знак Знак Знак Знак"/>
    <w:basedOn w:val="a"/>
    <w:uiPriority w:val="99"/>
    <w:rsid w:val="00C65892"/>
    <w:pPr>
      <w:spacing w:before="100" w:beforeAutospacing="1" w:after="100" w:afterAutospacing="1"/>
    </w:pPr>
    <w:rPr>
      <w:rFonts w:ascii="Tahoma" w:hAnsi="Tahoma" w:cs="Tahoma"/>
      <w:sz w:val="20"/>
      <w:szCs w:val="20"/>
    </w:rPr>
  </w:style>
  <w:style w:type="paragraph" w:customStyle="1" w:styleId="af7">
    <w:name w:val="Прижатый влево"/>
    <w:basedOn w:val="a"/>
    <w:next w:val="a"/>
    <w:uiPriority w:val="99"/>
    <w:rsid w:val="00373D17"/>
    <w:pPr>
      <w:autoSpaceDE w:val="0"/>
      <w:autoSpaceDN w:val="0"/>
      <w:adjustRightInd w:val="0"/>
    </w:pPr>
    <w:rPr>
      <w:rFonts w:ascii="Arial" w:hAnsi="Arial" w:cs="Arial"/>
      <w:lang w:val="ru-RU" w:eastAsia="ru-RU"/>
    </w:rPr>
  </w:style>
</w:styles>
</file>

<file path=word/webSettings.xml><?xml version="1.0" encoding="utf-8"?>
<w:webSettings xmlns:r="http://schemas.openxmlformats.org/officeDocument/2006/relationships" xmlns:w="http://schemas.openxmlformats.org/wordprocessingml/2006/main">
  <w:divs>
    <w:div w:id="4233056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C5BEC2271102100006A633866A949B834EC71A3481B1C10BE12AFF16A4C6AFDD809CA8103E0BF45As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4E2628D86FF4ED7ACBB8B1F31F1882453CE8DF4AD025AD5612BC8485C91B8512C8EE4AFB87AA6BDBFELDI" TargetMode="External"/><Relationship Id="rId4" Type="http://schemas.openxmlformats.org/officeDocument/2006/relationships/settings" Target="settings.xml"/><Relationship Id="rId9" Type="http://schemas.openxmlformats.org/officeDocument/2006/relationships/hyperlink" Target="consultantplus://offline/ref=9DC5BEC2271102100006A633866A949B834EC51D3980B1C10BE12AFF16A4C6AFDD809CA8103E0BF55AsE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B83B3-2FBF-417C-91A4-93797E7BF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3020</Words>
  <Characters>20896</Characters>
  <Application>Microsoft Office Word</Application>
  <DocSecurity>0</DocSecurity>
  <Lines>174</Lines>
  <Paragraphs>47</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RIA Novosti</Company>
  <LinksUpToDate>false</LinksUpToDate>
  <CharactersWithSpaces>23869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sverchkova</dc:creator>
  <cp:lastModifiedBy>User</cp:lastModifiedBy>
  <cp:revision>2</cp:revision>
  <cp:lastPrinted>2014-04-27T23:51:00Z</cp:lastPrinted>
  <dcterms:created xsi:type="dcterms:W3CDTF">2025-04-15T10:20:00Z</dcterms:created>
  <dcterms:modified xsi:type="dcterms:W3CDTF">2025-04-15T10:20:00Z</dcterms:modified>
</cp:coreProperties>
</file>